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517D3" w14:textId="77777777" w:rsidR="00336C6E" w:rsidRDefault="00336C6E"/>
    <w:p w14:paraId="51398F44" w14:textId="77777777" w:rsidR="00AD7997" w:rsidRDefault="00AD7997"/>
    <w:p w14:paraId="55EE3614" w14:textId="5A015986" w:rsidR="00AD7997" w:rsidRPr="00B97C30" w:rsidRDefault="00AD7997" w:rsidP="00AD7997">
      <w:pPr>
        <w:pStyle w:val="Title"/>
        <w:rPr>
          <w:rFonts w:ascii="Algerian" w:hAnsi="Algerian"/>
          <w:sz w:val="56"/>
          <w:szCs w:val="56"/>
        </w:rPr>
      </w:pPr>
      <w:r w:rsidRPr="00B97C30">
        <w:rPr>
          <w:rFonts w:ascii="Algerian" w:hAnsi="Algerian"/>
          <w:sz w:val="56"/>
          <w:szCs w:val="56"/>
        </w:rPr>
        <w:t>ESSAY WRITING</w:t>
      </w:r>
    </w:p>
    <w:p w14:paraId="2923720F" w14:textId="77777777" w:rsidR="00AD7997" w:rsidRPr="00AD7997" w:rsidRDefault="00AD7997" w:rsidP="00AD7997"/>
    <w:p w14:paraId="6B1DAC40" w14:textId="5703160E" w:rsidR="00AD7997" w:rsidRPr="00B97C30" w:rsidRDefault="00AD7997" w:rsidP="00AD7997">
      <w:pPr>
        <w:pStyle w:val="Title"/>
        <w:rPr>
          <w:rFonts w:ascii="Algerian" w:hAnsi="Algerian"/>
          <w:sz w:val="56"/>
          <w:szCs w:val="56"/>
        </w:rPr>
      </w:pPr>
      <w:r w:rsidRPr="00B97C30">
        <w:rPr>
          <w:rFonts w:ascii="Algerian" w:hAnsi="Algerian"/>
          <w:sz w:val="56"/>
          <w:szCs w:val="56"/>
        </w:rPr>
        <w:t>THE IMPACT OF THE TECHNOLOGY ON EDUCATION</w:t>
      </w:r>
    </w:p>
    <w:p w14:paraId="685B50EA" w14:textId="77777777" w:rsidR="00B97C30" w:rsidRPr="00B97C30" w:rsidRDefault="00B97C30" w:rsidP="00B97C30"/>
    <w:p w14:paraId="2EA554F8" w14:textId="77777777" w:rsidR="00AD7997" w:rsidRDefault="00AD7997" w:rsidP="00AD7997"/>
    <w:p w14:paraId="3FE9384E" w14:textId="77777777" w:rsidR="00AD7997" w:rsidRDefault="00AD7997" w:rsidP="00AD7997"/>
    <w:p w14:paraId="5B08900E" w14:textId="77777777" w:rsidR="00AD7997" w:rsidRPr="00AD7997" w:rsidRDefault="00AD7997" w:rsidP="00AD7997">
      <w:pPr>
        <w:spacing w:after="160" w:line="278" w:lineRule="auto"/>
        <w:rPr>
          <w:rFonts w:ascii="Algerian" w:hAnsi="Algerian"/>
          <w:b/>
          <w:bCs/>
          <w:sz w:val="44"/>
          <w:szCs w:val="44"/>
        </w:rPr>
      </w:pPr>
      <w:r w:rsidRPr="00AD7997">
        <w:rPr>
          <w:rFonts w:ascii="Algerian" w:hAnsi="Algerian"/>
          <w:b/>
          <w:bCs/>
          <w:sz w:val="44"/>
          <w:szCs w:val="44"/>
        </w:rPr>
        <w:t>Introduction</w:t>
      </w:r>
    </w:p>
    <w:p w14:paraId="728B60BE" w14:textId="77777777" w:rsidR="00AD7997" w:rsidRPr="00B97C30" w:rsidRDefault="00AD7997" w:rsidP="00AD7997">
      <w:pPr>
        <w:rPr>
          <w:sz w:val="32"/>
          <w:szCs w:val="32"/>
        </w:rPr>
      </w:pPr>
      <w:r w:rsidRPr="00AD7997">
        <w:rPr>
          <w:sz w:val="32"/>
          <w:szCs w:val="32"/>
        </w:rPr>
        <w:t>Education has always been the cornerstone of human progress, but the way knowledge is delivered and consumed has changed dramatically in recent decades. Technology has emerged as a transformative force, reshaping classrooms, redefining teaching methods, and expanding access to learning opportunities worldwide. From interactive digital tools to online platforms, technology has not only enhanced the efficiency of education but also democratized it, making learning more inclusive and personalized. This essay explores the profound impact of technology on education, highlighting its benefits, challenges, and future potential.</w:t>
      </w:r>
    </w:p>
    <w:p w14:paraId="5A759489" w14:textId="77777777" w:rsidR="00AD7997" w:rsidRPr="00B97C30" w:rsidRDefault="00AD7997" w:rsidP="00AD7997">
      <w:pPr>
        <w:rPr>
          <w:sz w:val="32"/>
          <w:szCs w:val="32"/>
        </w:rPr>
      </w:pPr>
    </w:p>
    <w:p w14:paraId="649511B3" w14:textId="77777777" w:rsidR="006E6F42" w:rsidRPr="006E6F42" w:rsidRDefault="006E6F42" w:rsidP="006E6F42">
      <w:pPr>
        <w:spacing w:after="160" w:line="278" w:lineRule="auto"/>
        <w:rPr>
          <w:rFonts w:ascii="Algerian" w:hAnsi="Algerian"/>
          <w:b/>
          <w:bCs/>
          <w:sz w:val="44"/>
          <w:szCs w:val="44"/>
        </w:rPr>
      </w:pPr>
      <w:r w:rsidRPr="006E6F42">
        <w:rPr>
          <w:rFonts w:ascii="Algerian" w:hAnsi="Algerian"/>
          <w:b/>
          <w:bCs/>
          <w:sz w:val="44"/>
          <w:szCs w:val="44"/>
        </w:rPr>
        <w:t>The Evolution of Educational Technology</w:t>
      </w:r>
    </w:p>
    <w:p w14:paraId="45D4DEE3" w14:textId="77777777" w:rsidR="006E6F42" w:rsidRPr="006E6F42" w:rsidRDefault="006E6F42" w:rsidP="006E6F42">
      <w:pPr>
        <w:numPr>
          <w:ilvl w:val="0"/>
          <w:numId w:val="1"/>
        </w:numPr>
        <w:spacing w:after="160" w:line="278" w:lineRule="auto"/>
        <w:rPr>
          <w:sz w:val="32"/>
          <w:szCs w:val="32"/>
        </w:rPr>
      </w:pPr>
      <w:r w:rsidRPr="006E6F42">
        <w:rPr>
          <w:b/>
          <w:bCs/>
          <w:sz w:val="32"/>
          <w:szCs w:val="32"/>
        </w:rPr>
        <w:t>Traditional classrooms vs. modern classrooms</w:t>
      </w:r>
      <w:r w:rsidRPr="006E6F42">
        <w:rPr>
          <w:sz w:val="32"/>
          <w:szCs w:val="32"/>
        </w:rPr>
        <w:t>: In the past, education relied heavily on textbooks, chalkboards, and face-to-face lectures. Today, smartboards, tablets, and digital projectors have replaced these tools, creating more engaging and interactive learning environments.</w:t>
      </w:r>
    </w:p>
    <w:p w14:paraId="127782A9" w14:textId="77777777" w:rsidR="006E6F42" w:rsidRPr="006E6F42" w:rsidRDefault="006E6F42" w:rsidP="006E6F42">
      <w:pPr>
        <w:numPr>
          <w:ilvl w:val="0"/>
          <w:numId w:val="1"/>
        </w:numPr>
        <w:spacing w:after="160" w:line="278" w:lineRule="auto"/>
        <w:rPr>
          <w:sz w:val="32"/>
          <w:szCs w:val="32"/>
        </w:rPr>
      </w:pPr>
      <w:r w:rsidRPr="006E6F42">
        <w:rPr>
          <w:b/>
          <w:bCs/>
          <w:sz w:val="32"/>
          <w:szCs w:val="32"/>
        </w:rPr>
        <w:lastRenderedPageBreak/>
        <w:t>Rise of e-learning platforms</w:t>
      </w:r>
      <w:r w:rsidRPr="006E6F42">
        <w:rPr>
          <w:sz w:val="32"/>
          <w:szCs w:val="32"/>
        </w:rPr>
        <w:t>: Platforms like Coursera, Khan Academy, and edX have revolutionized access to education, allowing learners to study at their own pace and from any location.</w:t>
      </w:r>
    </w:p>
    <w:p w14:paraId="0DDC38DB" w14:textId="77777777" w:rsidR="006E6F42" w:rsidRPr="00B97C30" w:rsidRDefault="006E6F42" w:rsidP="006E6F42">
      <w:pPr>
        <w:numPr>
          <w:ilvl w:val="0"/>
          <w:numId w:val="1"/>
        </w:numPr>
        <w:rPr>
          <w:sz w:val="32"/>
          <w:szCs w:val="32"/>
        </w:rPr>
      </w:pPr>
      <w:r w:rsidRPr="006E6F42">
        <w:rPr>
          <w:b/>
          <w:bCs/>
          <w:sz w:val="32"/>
          <w:szCs w:val="32"/>
        </w:rPr>
        <w:t>Integration of multimedia</w:t>
      </w:r>
      <w:r w:rsidRPr="006E6F42">
        <w:rPr>
          <w:sz w:val="32"/>
          <w:szCs w:val="32"/>
        </w:rPr>
        <w:t>: Videos, animations, and simulations have made complex concepts easier to understand, especially in subjects like science and mathematics.</w:t>
      </w:r>
    </w:p>
    <w:p w14:paraId="3F59796A" w14:textId="77777777" w:rsidR="006E6F42" w:rsidRPr="00B97C30" w:rsidRDefault="006E6F42" w:rsidP="006E6F42">
      <w:pPr>
        <w:ind w:left="720"/>
        <w:rPr>
          <w:sz w:val="32"/>
          <w:szCs w:val="32"/>
        </w:rPr>
      </w:pPr>
    </w:p>
    <w:p w14:paraId="30C0008E" w14:textId="77777777" w:rsidR="006E6F42" w:rsidRPr="006E6F42" w:rsidRDefault="006E6F42" w:rsidP="006E6F42">
      <w:pPr>
        <w:spacing w:after="160" w:line="278" w:lineRule="auto"/>
        <w:rPr>
          <w:rFonts w:ascii="Algerian" w:hAnsi="Algerian"/>
          <w:b/>
          <w:bCs/>
          <w:sz w:val="44"/>
          <w:szCs w:val="44"/>
        </w:rPr>
      </w:pPr>
      <w:r w:rsidRPr="006E6F42">
        <w:rPr>
          <w:rFonts w:ascii="Algerian" w:hAnsi="Algerian"/>
          <w:b/>
          <w:bCs/>
          <w:sz w:val="44"/>
          <w:szCs w:val="44"/>
        </w:rPr>
        <w:t>Benefits of Technology in Education</w:t>
      </w:r>
    </w:p>
    <w:p w14:paraId="50E2107E" w14:textId="77777777" w:rsidR="006E6F42" w:rsidRPr="006E6F42" w:rsidRDefault="006E6F42" w:rsidP="006E6F42">
      <w:pPr>
        <w:numPr>
          <w:ilvl w:val="0"/>
          <w:numId w:val="2"/>
        </w:numPr>
        <w:spacing w:after="160" w:line="278" w:lineRule="auto"/>
        <w:rPr>
          <w:sz w:val="32"/>
          <w:szCs w:val="32"/>
        </w:rPr>
      </w:pPr>
      <w:r w:rsidRPr="006E6F42">
        <w:rPr>
          <w:b/>
          <w:bCs/>
          <w:sz w:val="32"/>
          <w:szCs w:val="32"/>
        </w:rPr>
        <w:t>Accessibility and Inclusivity</w:t>
      </w:r>
    </w:p>
    <w:p w14:paraId="0B9F8180" w14:textId="77777777" w:rsidR="006E6F42" w:rsidRPr="006E6F42" w:rsidRDefault="006E6F42" w:rsidP="006E6F42">
      <w:pPr>
        <w:numPr>
          <w:ilvl w:val="1"/>
          <w:numId w:val="2"/>
        </w:numPr>
        <w:spacing w:after="160" w:line="278" w:lineRule="auto"/>
        <w:rPr>
          <w:sz w:val="32"/>
          <w:szCs w:val="32"/>
        </w:rPr>
      </w:pPr>
      <w:r w:rsidRPr="006E6F42">
        <w:rPr>
          <w:sz w:val="32"/>
          <w:szCs w:val="32"/>
        </w:rPr>
        <w:t>Online education breaks geographical barriers, enabling students from remote areas to access quality learning resources.</w:t>
      </w:r>
    </w:p>
    <w:p w14:paraId="0137C92C" w14:textId="77777777" w:rsidR="006E6F42" w:rsidRPr="006E6F42" w:rsidRDefault="006E6F42" w:rsidP="006E6F42">
      <w:pPr>
        <w:numPr>
          <w:ilvl w:val="1"/>
          <w:numId w:val="2"/>
        </w:numPr>
        <w:spacing w:after="160" w:line="278" w:lineRule="auto"/>
        <w:rPr>
          <w:sz w:val="32"/>
          <w:szCs w:val="32"/>
        </w:rPr>
      </w:pPr>
      <w:r w:rsidRPr="006E6F42">
        <w:rPr>
          <w:sz w:val="32"/>
          <w:szCs w:val="32"/>
        </w:rPr>
        <w:t>Assistive technologies such as screen readers and speech-to-text tools empower students with disabilities to participate fully in learning.</w:t>
      </w:r>
    </w:p>
    <w:p w14:paraId="542D3CE7" w14:textId="77777777" w:rsidR="006E6F42" w:rsidRPr="006E6F42" w:rsidRDefault="006E6F42" w:rsidP="006E6F42">
      <w:pPr>
        <w:numPr>
          <w:ilvl w:val="0"/>
          <w:numId w:val="2"/>
        </w:numPr>
        <w:spacing w:after="160" w:line="278" w:lineRule="auto"/>
        <w:rPr>
          <w:sz w:val="32"/>
          <w:szCs w:val="32"/>
        </w:rPr>
      </w:pPr>
      <w:r w:rsidRPr="006E6F42">
        <w:rPr>
          <w:b/>
          <w:bCs/>
          <w:sz w:val="32"/>
          <w:szCs w:val="32"/>
        </w:rPr>
        <w:t>Personalized Learning</w:t>
      </w:r>
    </w:p>
    <w:p w14:paraId="6686524B" w14:textId="77777777" w:rsidR="006E6F42" w:rsidRPr="006E6F42" w:rsidRDefault="006E6F42" w:rsidP="006E6F42">
      <w:pPr>
        <w:numPr>
          <w:ilvl w:val="1"/>
          <w:numId w:val="2"/>
        </w:numPr>
        <w:spacing w:after="160" w:line="278" w:lineRule="auto"/>
        <w:rPr>
          <w:sz w:val="32"/>
          <w:szCs w:val="32"/>
        </w:rPr>
      </w:pPr>
      <w:r w:rsidRPr="006E6F42">
        <w:rPr>
          <w:sz w:val="32"/>
          <w:szCs w:val="32"/>
        </w:rPr>
        <w:t>Artificial intelligence and adaptive learning software tailor lessons to individual student needs, ensuring that learners progress at their own pace.</w:t>
      </w:r>
    </w:p>
    <w:p w14:paraId="4A0FED86" w14:textId="77777777" w:rsidR="006E6F42" w:rsidRDefault="006E6F42" w:rsidP="006E6F42">
      <w:pPr>
        <w:numPr>
          <w:ilvl w:val="1"/>
          <w:numId w:val="2"/>
        </w:numPr>
        <w:rPr>
          <w:sz w:val="32"/>
          <w:szCs w:val="32"/>
        </w:rPr>
      </w:pPr>
      <w:r w:rsidRPr="006E6F42">
        <w:rPr>
          <w:sz w:val="32"/>
          <w:szCs w:val="32"/>
        </w:rPr>
        <w:t>Data analytics help teachers identify strengths and weaknesses, allowing for targeted interventions.</w:t>
      </w:r>
    </w:p>
    <w:p w14:paraId="2A8B5248" w14:textId="499CD43C" w:rsidR="006E6F42" w:rsidRPr="006E6F42" w:rsidRDefault="006E6F42" w:rsidP="006E6F42">
      <w:pPr>
        <w:rPr>
          <w:sz w:val="32"/>
          <w:szCs w:val="32"/>
        </w:rPr>
      </w:pPr>
      <w:r>
        <w:rPr>
          <w:sz w:val="32"/>
          <w:szCs w:val="32"/>
        </w:rPr>
        <w:t xml:space="preserve">      3.</w:t>
      </w:r>
      <w:r w:rsidRPr="006E6F42">
        <w:rPr>
          <w:sz w:val="32"/>
          <w:szCs w:val="32"/>
        </w:rPr>
        <w:t xml:space="preserve"> </w:t>
      </w:r>
      <w:r w:rsidRPr="006E6F42">
        <w:rPr>
          <w:b/>
          <w:bCs/>
          <w:sz w:val="32"/>
          <w:szCs w:val="32"/>
        </w:rPr>
        <w:t>Collaboration and Global Connectivity</w:t>
      </w:r>
    </w:p>
    <w:p w14:paraId="3DE0696D" w14:textId="77777777" w:rsidR="006E6F42" w:rsidRPr="006E6F42" w:rsidRDefault="006E6F42" w:rsidP="006E6F42">
      <w:pPr>
        <w:numPr>
          <w:ilvl w:val="1"/>
          <w:numId w:val="3"/>
        </w:numPr>
        <w:spacing w:after="160" w:line="278" w:lineRule="auto"/>
        <w:rPr>
          <w:sz w:val="32"/>
          <w:szCs w:val="32"/>
        </w:rPr>
      </w:pPr>
      <w:r w:rsidRPr="006E6F42">
        <w:rPr>
          <w:sz w:val="32"/>
          <w:szCs w:val="32"/>
        </w:rPr>
        <w:t>Virtual classrooms and video conferencing connect students and educators across the globe, fostering cultural exchange and collaboration.</w:t>
      </w:r>
    </w:p>
    <w:p w14:paraId="65394932" w14:textId="77777777" w:rsidR="006E6F42" w:rsidRDefault="006E6F42" w:rsidP="006E6F42">
      <w:pPr>
        <w:numPr>
          <w:ilvl w:val="1"/>
          <w:numId w:val="3"/>
        </w:numPr>
        <w:rPr>
          <w:sz w:val="32"/>
          <w:szCs w:val="32"/>
        </w:rPr>
      </w:pPr>
      <w:r w:rsidRPr="006E6F42">
        <w:rPr>
          <w:sz w:val="32"/>
          <w:szCs w:val="32"/>
        </w:rPr>
        <w:lastRenderedPageBreak/>
        <w:t>Group projects can now be managed through digital platforms, encouraging teamwork and communication skills.</w:t>
      </w:r>
    </w:p>
    <w:p w14:paraId="5C86A2AB" w14:textId="36031B43" w:rsidR="006E6F42" w:rsidRPr="006E6F42" w:rsidRDefault="006E6F42" w:rsidP="006E6F42">
      <w:pPr>
        <w:spacing w:after="160" w:line="278" w:lineRule="auto"/>
        <w:rPr>
          <w:b/>
          <w:bCs/>
          <w:sz w:val="32"/>
          <w:szCs w:val="32"/>
        </w:rPr>
      </w:pPr>
      <w:r>
        <w:rPr>
          <w:b/>
          <w:bCs/>
          <w:sz w:val="32"/>
          <w:szCs w:val="32"/>
        </w:rPr>
        <w:t xml:space="preserve">       4.</w:t>
      </w:r>
      <w:r w:rsidRPr="006E6F42">
        <w:rPr>
          <w:b/>
          <w:bCs/>
          <w:sz w:val="32"/>
          <w:szCs w:val="32"/>
        </w:rPr>
        <w:t>Skill Development for the Future</w:t>
      </w:r>
    </w:p>
    <w:p w14:paraId="341B4F2A" w14:textId="77777777" w:rsidR="006E6F42" w:rsidRPr="006E6F42" w:rsidRDefault="006E6F42" w:rsidP="006E6F42">
      <w:pPr>
        <w:pStyle w:val="ListParagraph"/>
        <w:numPr>
          <w:ilvl w:val="0"/>
          <w:numId w:val="10"/>
        </w:numPr>
        <w:rPr>
          <w:sz w:val="32"/>
          <w:szCs w:val="32"/>
        </w:rPr>
      </w:pPr>
      <w:r w:rsidRPr="006E6F42">
        <w:rPr>
          <w:sz w:val="32"/>
          <w:szCs w:val="32"/>
        </w:rPr>
        <w:t>Technology equips students with digital literacy, coding, and problem-solving skills essential for the modern workforce.</w:t>
      </w:r>
    </w:p>
    <w:p w14:paraId="16B8DE52" w14:textId="77777777" w:rsidR="006E6F42" w:rsidRDefault="006E6F42" w:rsidP="006E6F42">
      <w:pPr>
        <w:pStyle w:val="ListParagraph"/>
        <w:numPr>
          <w:ilvl w:val="0"/>
          <w:numId w:val="10"/>
        </w:numPr>
        <w:rPr>
          <w:sz w:val="32"/>
          <w:szCs w:val="32"/>
        </w:rPr>
      </w:pPr>
      <w:r w:rsidRPr="006E6F42">
        <w:rPr>
          <w:sz w:val="32"/>
          <w:szCs w:val="32"/>
        </w:rPr>
        <w:t>Exposure to tools like virtual labs and simulations prepares learners for real-world applications.</w:t>
      </w:r>
    </w:p>
    <w:p w14:paraId="29295F0F" w14:textId="77777777" w:rsidR="006E6F42" w:rsidRDefault="006E6F42" w:rsidP="006E6F42">
      <w:pPr>
        <w:rPr>
          <w:sz w:val="32"/>
          <w:szCs w:val="32"/>
        </w:rPr>
      </w:pPr>
    </w:p>
    <w:p w14:paraId="4E1B04C5" w14:textId="77777777" w:rsidR="006E6F42" w:rsidRPr="00B97C30" w:rsidRDefault="006E6F42" w:rsidP="006E6F42">
      <w:pPr>
        <w:rPr>
          <w:rFonts w:ascii="Algerian" w:hAnsi="Algerian"/>
          <w:b/>
          <w:bCs/>
          <w:sz w:val="44"/>
          <w:szCs w:val="44"/>
        </w:rPr>
      </w:pPr>
      <w:r w:rsidRPr="00B97C30">
        <w:rPr>
          <w:rFonts w:ascii="Algerian" w:hAnsi="Algerian"/>
          <w:b/>
          <w:bCs/>
          <w:sz w:val="44"/>
          <w:szCs w:val="44"/>
        </w:rPr>
        <w:t>Challenges of Technology in Education</w:t>
      </w:r>
    </w:p>
    <w:p w14:paraId="7D92D833" w14:textId="77777777" w:rsidR="006E6F42" w:rsidRPr="006E6F42" w:rsidRDefault="006E6F42" w:rsidP="006E6F42">
      <w:pPr>
        <w:numPr>
          <w:ilvl w:val="0"/>
          <w:numId w:val="11"/>
        </w:numPr>
        <w:spacing w:after="160" w:line="278" w:lineRule="auto"/>
        <w:rPr>
          <w:sz w:val="32"/>
          <w:szCs w:val="32"/>
        </w:rPr>
      </w:pPr>
      <w:r w:rsidRPr="006E6F42">
        <w:rPr>
          <w:b/>
          <w:bCs/>
          <w:sz w:val="32"/>
          <w:szCs w:val="32"/>
        </w:rPr>
        <w:t>Digital Divide</w:t>
      </w:r>
      <w:r w:rsidRPr="006E6F42">
        <w:rPr>
          <w:sz w:val="32"/>
          <w:szCs w:val="32"/>
        </w:rPr>
        <w:t>: Not all students have equal access to devices or reliable internet, creating inequality in learning opportunities.</w:t>
      </w:r>
    </w:p>
    <w:p w14:paraId="057D062E" w14:textId="77777777" w:rsidR="006E6F42" w:rsidRPr="006E6F42" w:rsidRDefault="006E6F42" w:rsidP="006E6F42">
      <w:pPr>
        <w:numPr>
          <w:ilvl w:val="0"/>
          <w:numId w:val="11"/>
        </w:numPr>
        <w:spacing w:after="160" w:line="278" w:lineRule="auto"/>
        <w:rPr>
          <w:sz w:val="32"/>
          <w:szCs w:val="32"/>
        </w:rPr>
      </w:pPr>
      <w:r w:rsidRPr="006E6F42">
        <w:rPr>
          <w:b/>
          <w:bCs/>
          <w:sz w:val="32"/>
          <w:szCs w:val="32"/>
        </w:rPr>
        <w:t>Overreliance on Technology</w:t>
      </w:r>
      <w:r w:rsidRPr="006E6F42">
        <w:rPr>
          <w:sz w:val="32"/>
          <w:szCs w:val="32"/>
        </w:rPr>
        <w:t>: Excessive dependence on digital tools may reduce critical thinking and interpersonal skills.</w:t>
      </w:r>
    </w:p>
    <w:p w14:paraId="2862CAAF" w14:textId="77777777" w:rsidR="006E6F42" w:rsidRPr="006E6F42" w:rsidRDefault="006E6F42" w:rsidP="006E6F42">
      <w:pPr>
        <w:numPr>
          <w:ilvl w:val="0"/>
          <w:numId w:val="11"/>
        </w:numPr>
        <w:spacing w:after="160" w:line="278" w:lineRule="auto"/>
        <w:rPr>
          <w:sz w:val="32"/>
          <w:szCs w:val="32"/>
        </w:rPr>
      </w:pPr>
      <w:r w:rsidRPr="006E6F42">
        <w:rPr>
          <w:b/>
          <w:bCs/>
          <w:sz w:val="32"/>
          <w:szCs w:val="32"/>
        </w:rPr>
        <w:t>Cybersecurity and Privacy Concerns</w:t>
      </w:r>
      <w:r w:rsidRPr="006E6F42">
        <w:rPr>
          <w:sz w:val="32"/>
          <w:szCs w:val="32"/>
        </w:rPr>
        <w:t>: Online learning platforms must safeguard student data against misuse.</w:t>
      </w:r>
    </w:p>
    <w:p w14:paraId="71066959" w14:textId="77777777" w:rsidR="006E6F42" w:rsidRDefault="006E6F42" w:rsidP="006E6F42">
      <w:pPr>
        <w:numPr>
          <w:ilvl w:val="0"/>
          <w:numId w:val="11"/>
        </w:numPr>
        <w:rPr>
          <w:sz w:val="32"/>
          <w:szCs w:val="32"/>
        </w:rPr>
      </w:pPr>
      <w:r w:rsidRPr="006E6F42">
        <w:rPr>
          <w:b/>
          <w:bCs/>
          <w:sz w:val="32"/>
          <w:szCs w:val="32"/>
        </w:rPr>
        <w:t>Teacher Adaptation</w:t>
      </w:r>
      <w:r w:rsidRPr="006E6F42">
        <w:rPr>
          <w:sz w:val="32"/>
          <w:szCs w:val="32"/>
        </w:rPr>
        <w:t>: Educators often require training to effectively integrate technology into their teaching methods.</w:t>
      </w:r>
    </w:p>
    <w:p w14:paraId="6E60E7AE" w14:textId="77777777" w:rsidR="006E6F42" w:rsidRDefault="006E6F42" w:rsidP="006E6F42">
      <w:pPr>
        <w:rPr>
          <w:sz w:val="32"/>
          <w:szCs w:val="32"/>
        </w:rPr>
      </w:pPr>
    </w:p>
    <w:p w14:paraId="1A428AAB" w14:textId="05CE8AE1" w:rsidR="00B97C30" w:rsidRPr="00B97C30" w:rsidRDefault="00B97C30" w:rsidP="00B97C30">
      <w:pPr>
        <w:spacing w:after="160" w:line="278" w:lineRule="auto"/>
        <w:rPr>
          <w:rFonts w:ascii="Algerian" w:hAnsi="Algerian"/>
          <w:b/>
          <w:bCs/>
          <w:color w:val="0D0D0D" w:themeColor="text1" w:themeTint="F2"/>
          <w:sz w:val="44"/>
          <w:szCs w:val="44"/>
        </w:rPr>
      </w:pPr>
      <w:r w:rsidRPr="00B97C30">
        <w:rPr>
          <w:rFonts w:ascii="Algerian" w:hAnsi="Algerian"/>
          <w:b/>
          <w:bCs/>
          <w:color w:val="0D0D0D" w:themeColor="text1" w:themeTint="F2"/>
          <w:sz w:val="44"/>
          <w:szCs w:val="44"/>
        </w:rPr>
        <w:t>The Future of Technology in Education</w:t>
      </w:r>
    </w:p>
    <w:p w14:paraId="22FA9928" w14:textId="77777777" w:rsidR="00B97C30" w:rsidRPr="00B97C30" w:rsidRDefault="00B97C30" w:rsidP="00B97C30">
      <w:pPr>
        <w:spacing w:after="160" w:line="278" w:lineRule="auto"/>
        <w:rPr>
          <w:sz w:val="36"/>
          <w:szCs w:val="36"/>
        </w:rPr>
      </w:pPr>
      <w:r w:rsidRPr="00B97C30">
        <w:rPr>
          <w:sz w:val="36"/>
          <w:szCs w:val="36"/>
        </w:rPr>
        <w:t>Looking ahead, technology promises even greater transformations in education:</w:t>
      </w:r>
    </w:p>
    <w:p w14:paraId="02D24AFB" w14:textId="77777777" w:rsidR="00B97C30" w:rsidRPr="00B97C30" w:rsidRDefault="00B97C30" w:rsidP="00B97C30">
      <w:pPr>
        <w:numPr>
          <w:ilvl w:val="0"/>
          <w:numId w:val="12"/>
        </w:numPr>
        <w:spacing w:after="160" w:line="278" w:lineRule="auto"/>
        <w:rPr>
          <w:sz w:val="36"/>
          <w:szCs w:val="36"/>
        </w:rPr>
      </w:pPr>
      <w:r w:rsidRPr="00B97C30">
        <w:rPr>
          <w:b/>
          <w:bCs/>
          <w:sz w:val="36"/>
          <w:szCs w:val="36"/>
        </w:rPr>
        <w:t>Virtual Reality (VR) and Augmented Reality (AR)</w:t>
      </w:r>
      <w:r w:rsidRPr="00B97C30">
        <w:rPr>
          <w:sz w:val="36"/>
          <w:szCs w:val="36"/>
        </w:rPr>
        <w:t>: These immersive tools can simulate real-world environments, making learning more experiential.</w:t>
      </w:r>
    </w:p>
    <w:p w14:paraId="5893428B" w14:textId="77777777" w:rsidR="00B97C30" w:rsidRPr="00B97C30" w:rsidRDefault="00B97C30" w:rsidP="00B97C30">
      <w:pPr>
        <w:numPr>
          <w:ilvl w:val="0"/>
          <w:numId w:val="12"/>
        </w:numPr>
        <w:spacing w:after="160" w:line="278" w:lineRule="auto"/>
        <w:rPr>
          <w:sz w:val="36"/>
          <w:szCs w:val="36"/>
        </w:rPr>
      </w:pPr>
      <w:r w:rsidRPr="00B97C30">
        <w:rPr>
          <w:b/>
          <w:bCs/>
          <w:sz w:val="36"/>
          <w:szCs w:val="36"/>
        </w:rPr>
        <w:lastRenderedPageBreak/>
        <w:t>Artificial Intelligence Tutors</w:t>
      </w:r>
      <w:r w:rsidRPr="00B97C30">
        <w:rPr>
          <w:sz w:val="36"/>
          <w:szCs w:val="36"/>
        </w:rPr>
        <w:t>: AI-driven assistants can provide instant feedback and guidance, supplementing human teachers.</w:t>
      </w:r>
    </w:p>
    <w:p w14:paraId="246CB3A7" w14:textId="77777777" w:rsidR="00B97C30" w:rsidRPr="00B97C30" w:rsidRDefault="00B97C30" w:rsidP="00B97C30">
      <w:pPr>
        <w:numPr>
          <w:ilvl w:val="0"/>
          <w:numId w:val="12"/>
        </w:numPr>
        <w:spacing w:after="160" w:line="278" w:lineRule="auto"/>
        <w:rPr>
          <w:sz w:val="36"/>
          <w:szCs w:val="36"/>
        </w:rPr>
      </w:pPr>
      <w:r w:rsidRPr="00B97C30">
        <w:rPr>
          <w:b/>
          <w:bCs/>
          <w:sz w:val="36"/>
          <w:szCs w:val="36"/>
        </w:rPr>
        <w:t>Gamification</w:t>
      </w:r>
      <w:r w:rsidRPr="00B97C30">
        <w:rPr>
          <w:sz w:val="36"/>
          <w:szCs w:val="36"/>
        </w:rPr>
        <w:t>: Incorporating game-like elements into lessons can boost motivation and engagement.</w:t>
      </w:r>
    </w:p>
    <w:p w14:paraId="462EE34B" w14:textId="38664EB7" w:rsidR="00B97C30" w:rsidRDefault="00B97C30" w:rsidP="00B97C30">
      <w:pPr>
        <w:numPr>
          <w:ilvl w:val="0"/>
          <w:numId w:val="12"/>
        </w:numPr>
        <w:rPr>
          <w:sz w:val="36"/>
          <w:szCs w:val="36"/>
        </w:rPr>
      </w:pPr>
      <w:r w:rsidRPr="00B97C30">
        <w:rPr>
          <w:b/>
          <w:bCs/>
          <w:sz w:val="36"/>
          <w:szCs w:val="36"/>
        </w:rPr>
        <w:t>Global Classrooms</w:t>
      </w:r>
      <w:r w:rsidRPr="00B97C30">
        <w:rPr>
          <w:sz w:val="36"/>
          <w:szCs w:val="36"/>
        </w:rPr>
        <w:t>: The future may see seamless integration of students from different countries into shared digital learning spaces</w:t>
      </w:r>
    </w:p>
    <w:p w14:paraId="71DA4C0F" w14:textId="77777777" w:rsidR="00B97C30" w:rsidRPr="00B97C30" w:rsidRDefault="00B97C30" w:rsidP="00B97C30">
      <w:pPr>
        <w:ind w:left="720"/>
        <w:rPr>
          <w:sz w:val="36"/>
          <w:szCs w:val="36"/>
        </w:rPr>
      </w:pPr>
    </w:p>
    <w:p w14:paraId="1E5F37E1" w14:textId="77777777" w:rsidR="00B97C30" w:rsidRPr="00B97C30" w:rsidRDefault="00B97C30" w:rsidP="00B97C30">
      <w:pPr>
        <w:spacing w:after="160" w:line="278" w:lineRule="auto"/>
        <w:rPr>
          <w:rFonts w:ascii="Algerian" w:hAnsi="Algerian"/>
          <w:b/>
          <w:bCs/>
          <w:sz w:val="44"/>
          <w:szCs w:val="44"/>
        </w:rPr>
      </w:pPr>
      <w:r w:rsidRPr="00B97C30">
        <w:rPr>
          <w:rFonts w:ascii="Algerian" w:hAnsi="Algerian"/>
          <w:b/>
          <w:bCs/>
          <w:sz w:val="44"/>
          <w:szCs w:val="44"/>
        </w:rPr>
        <w:t>Conclusion</w:t>
      </w:r>
    </w:p>
    <w:p w14:paraId="45EF7DAB" w14:textId="77777777" w:rsidR="00B97C30" w:rsidRPr="00B97C30" w:rsidRDefault="00B97C30" w:rsidP="00B97C30">
      <w:pPr>
        <w:spacing w:after="160" w:line="278" w:lineRule="auto"/>
        <w:rPr>
          <w:sz w:val="36"/>
          <w:szCs w:val="36"/>
        </w:rPr>
      </w:pPr>
      <w:r w:rsidRPr="00B97C30">
        <w:rPr>
          <w:sz w:val="36"/>
          <w:szCs w:val="36"/>
        </w:rPr>
        <w:t>Technology has undeniably reshaped education, turning it into a dynamic, interactive, and accessible experience. While challenges such as the digital divide and privacy concerns remain, the benefits far outweigh the drawbacks. By embracing technology responsibly, educators and policymakers can ensure that learning becomes more inclusive, personalized, and future-oriented. Ultimately, technology is not a replacement for teachers but a powerful tool that enhances their ability to inspire and guide students. As society continues to evolve, education powered by technology will remain a driving force in shaping the leaders, innovators, and thinkers of tomorrow.</w:t>
      </w:r>
    </w:p>
    <w:p w14:paraId="1937AF79" w14:textId="77777777" w:rsidR="00B97C30" w:rsidRPr="00B97C30" w:rsidRDefault="00B97C30" w:rsidP="00B97C30">
      <w:pPr>
        <w:spacing w:after="160" w:line="278" w:lineRule="auto"/>
        <w:rPr>
          <w:sz w:val="36"/>
          <w:szCs w:val="36"/>
        </w:rPr>
      </w:pPr>
    </w:p>
    <w:p w14:paraId="4FBBBD1E" w14:textId="43A82BD1" w:rsidR="006E6F42" w:rsidRPr="006E6F42" w:rsidRDefault="006E6F42" w:rsidP="006E6F42">
      <w:pPr>
        <w:spacing w:after="160" w:line="278" w:lineRule="auto"/>
        <w:rPr>
          <w:sz w:val="32"/>
          <w:szCs w:val="32"/>
        </w:rPr>
      </w:pPr>
    </w:p>
    <w:p w14:paraId="043941D2" w14:textId="77777777" w:rsidR="006E6F42" w:rsidRPr="006E6F42" w:rsidRDefault="006E6F42" w:rsidP="006E6F42">
      <w:pPr>
        <w:rPr>
          <w:sz w:val="32"/>
          <w:szCs w:val="32"/>
        </w:rPr>
      </w:pPr>
    </w:p>
    <w:p w14:paraId="497AC6DA" w14:textId="7EDA4216" w:rsidR="006E6F42" w:rsidRPr="006E6F42" w:rsidRDefault="006E6F42" w:rsidP="006E6F42">
      <w:pPr>
        <w:ind w:left="390"/>
        <w:rPr>
          <w:sz w:val="32"/>
          <w:szCs w:val="32"/>
        </w:rPr>
      </w:pPr>
    </w:p>
    <w:p w14:paraId="37C43628" w14:textId="77777777" w:rsidR="006E6F42" w:rsidRPr="006E6F42" w:rsidRDefault="006E6F42" w:rsidP="006E6F42">
      <w:pPr>
        <w:spacing w:after="160" w:line="278" w:lineRule="auto"/>
        <w:rPr>
          <w:sz w:val="32"/>
          <w:szCs w:val="32"/>
        </w:rPr>
      </w:pPr>
    </w:p>
    <w:p w14:paraId="2CA9D30D" w14:textId="77777777" w:rsidR="00AD7997" w:rsidRDefault="00AD7997" w:rsidP="00AD7997">
      <w:pPr>
        <w:rPr>
          <w:sz w:val="32"/>
          <w:szCs w:val="32"/>
        </w:rPr>
      </w:pPr>
    </w:p>
    <w:p w14:paraId="404F9715" w14:textId="77777777" w:rsidR="006E6F42" w:rsidRPr="00AD7997" w:rsidRDefault="006E6F42" w:rsidP="00AD7997">
      <w:pPr>
        <w:spacing w:after="160" w:line="278" w:lineRule="auto"/>
        <w:rPr>
          <w:sz w:val="32"/>
          <w:szCs w:val="32"/>
        </w:rPr>
      </w:pPr>
    </w:p>
    <w:p w14:paraId="3950E827" w14:textId="77777777" w:rsidR="00AD7997" w:rsidRPr="006E6F42" w:rsidRDefault="00AD7997" w:rsidP="00AD7997">
      <w:pPr>
        <w:rPr>
          <w:sz w:val="32"/>
          <w:szCs w:val="32"/>
        </w:rPr>
      </w:pPr>
    </w:p>
    <w:sectPr w:rsidR="00AD7997" w:rsidRPr="006E6F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45621"/>
    <w:multiLevelType w:val="multilevel"/>
    <w:tmpl w:val="E782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D02F5"/>
    <w:multiLevelType w:val="multilevel"/>
    <w:tmpl w:val="44E8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1323A"/>
    <w:multiLevelType w:val="multilevel"/>
    <w:tmpl w:val="36E20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F3F78"/>
    <w:multiLevelType w:val="hybridMultilevel"/>
    <w:tmpl w:val="209EA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597F59"/>
    <w:multiLevelType w:val="multilevel"/>
    <w:tmpl w:val="BE3E0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E64C2F"/>
    <w:multiLevelType w:val="multilevel"/>
    <w:tmpl w:val="BD1C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A35BD"/>
    <w:multiLevelType w:val="multilevel"/>
    <w:tmpl w:val="B358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4830A3"/>
    <w:multiLevelType w:val="multilevel"/>
    <w:tmpl w:val="426E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641105"/>
    <w:multiLevelType w:val="multilevel"/>
    <w:tmpl w:val="2E26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742ABC"/>
    <w:multiLevelType w:val="multilevel"/>
    <w:tmpl w:val="36781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A25164"/>
    <w:multiLevelType w:val="multilevel"/>
    <w:tmpl w:val="77D4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F20E95"/>
    <w:multiLevelType w:val="hybridMultilevel"/>
    <w:tmpl w:val="56DEF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7979012">
    <w:abstractNumId w:val="5"/>
  </w:num>
  <w:num w:numId="2" w16cid:durableId="1461069348">
    <w:abstractNumId w:val="2"/>
  </w:num>
  <w:num w:numId="3" w16cid:durableId="2063359421">
    <w:abstractNumId w:val="4"/>
  </w:num>
  <w:num w:numId="4" w16cid:durableId="120804215">
    <w:abstractNumId w:val="10"/>
  </w:num>
  <w:num w:numId="5" w16cid:durableId="1532104759">
    <w:abstractNumId w:val="9"/>
  </w:num>
  <w:num w:numId="6" w16cid:durableId="2003192483">
    <w:abstractNumId w:val="7"/>
  </w:num>
  <w:num w:numId="7" w16cid:durableId="759986571">
    <w:abstractNumId w:val="1"/>
  </w:num>
  <w:num w:numId="8" w16cid:durableId="1200312697">
    <w:abstractNumId w:val="6"/>
  </w:num>
  <w:num w:numId="9" w16cid:durableId="1438451868">
    <w:abstractNumId w:val="11"/>
  </w:num>
  <w:num w:numId="10" w16cid:durableId="1465734770">
    <w:abstractNumId w:val="3"/>
  </w:num>
  <w:num w:numId="11" w16cid:durableId="1388844240">
    <w:abstractNumId w:val="0"/>
  </w:num>
  <w:num w:numId="12" w16cid:durableId="10148447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997"/>
    <w:rsid w:val="00234A84"/>
    <w:rsid w:val="00336C6E"/>
    <w:rsid w:val="006E6F42"/>
    <w:rsid w:val="00AD7997"/>
    <w:rsid w:val="00B97C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B435E"/>
  <w15:chartTrackingRefBased/>
  <w15:docId w15:val="{BE117504-D4CF-4596-8EF1-656F72EDA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C30"/>
    <w:rPr>
      <w:sz w:val="24"/>
      <w:szCs w:val="24"/>
    </w:rPr>
  </w:style>
  <w:style w:type="paragraph" w:styleId="Heading1">
    <w:name w:val="heading 1"/>
    <w:basedOn w:val="Normal"/>
    <w:next w:val="Normal"/>
    <w:link w:val="Heading1Char"/>
    <w:uiPriority w:val="9"/>
    <w:qFormat/>
    <w:rsid w:val="00B97C30"/>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B97C30"/>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B97C30"/>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B97C30"/>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B97C30"/>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B97C30"/>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B97C30"/>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B97C30"/>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B97C30"/>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C3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B97C3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B97C3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B97C30"/>
    <w:rPr>
      <w:rFonts w:cstheme="majorBidi"/>
      <w:b/>
      <w:bCs/>
      <w:sz w:val="28"/>
      <w:szCs w:val="28"/>
    </w:rPr>
  </w:style>
  <w:style w:type="character" w:customStyle="1" w:styleId="Heading5Char">
    <w:name w:val="Heading 5 Char"/>
    <w:basedOn w:val="DefaultParagraphFont"/>
    <w:link w:val="Heading5"/>
    <w:uiPriority w:val="9"/>
    <w:semiHidden/>
    <w:rsid w:val="00B97C30"/>
    <w:rPr>
      <w:rFonts w:cstheme="majorBidi"/>
      <w:b/>
      <w:bCs/>
      <w:i/>
      <w:iCs/>
      <w:sz w:val="26"/>
      <w:szCs w:val="26"/>
    </w:rPr>
  </w:style>
  <w:style w:type="character" w:customStyle="1" w:styleId="Heading6Char">
    <w:name w:val="Heading 6 Char"/>
    <w:basedOn w:val="DefaultParagraphFont"/>
    <w:link w:val="Heading6"/>
    <w:uiPriority w:val="9"/>
    <w:semiHidden/>
    <w:rsid w:val="00B97C30"/>
    <w:rPr>
      <w:rFonts w:cstheme="majorBidi"/>
      <w:b/>
      <w:bCs/>
    </w:rPr>
  </w:style>
  <w:style w:type="character" w:customStyle="1" w:styleId="Heading7Char">
    <w:name w:val="Heading 7 Char"/>
    <w:basedOn w:val="DefaultParagraphFont"/>
    <w:link w:val="Heading7"/>
    <w:uiPriority w:val="9"/>
    <w:semiHidden/>
    <w:rsid w:val="00B97C30"/>
    <w:rPr>
      <w:rFonts w:cstheme="majorBidi"/>
      <w:sz w:val="24"/>
      <w:szCs w:val="24"/>
    </w:rPr>
  </w:style>
  <w:style w:type="character" w:customStyle="1" w:styleId="Heading8Char">
    <w:name w:val="Heading 8 Char"/>
    <w:basedOn w:val="DefaultParagraphFont"/>
    <w:link w:val="Heading8"/>
    <w:uiPriority w:val="9"/>
    <w:semiHidden/>
    <w:rsid w:val="00B97C30"/>
    <w:rPr>
      <w:rFonts w:cstheme="majorBidi"/>
      <w:i/>
      <w:iCs/>
      <w:sz w:val="24"/>
      <w:szCs w:val="24"/>
    </w:rPr>
  </w:style>
  <w:style w:type="character" w:customStyle="1" w:styleId="Heading9Char">
    <w:name w:val="Heading 9 Char"/>
    <w:basedOn w:val="DefaultParagraphFont"/>
    <w:link w:val="Heading9"/>
    <w:uiPriority w:val="9"/>
    <w:semiHidden/>
    <w:rsid w:val="00B97C30"/>
    <w:rPr>
      <w:rFonts w:asciiTheme="majorHAnsi" w:eastAsiaTheme="majorEastAsia" w:hAnsiTheme="majorHAnsi" w:cstheme="majorBidi"/>
    </w:rPr>
  </w:style>
  <w:style w:type="paragraph" w:styleId="Title">
    <w:name w:val="Title"/>
    <w:basedOn w:val="Normal"/>
    <w:next w:val="Normal"/>
    <w:link w:val="TitleChar"/>
    <w:uiPriority w:val="10"/>
    <w:qFormat/>
    <w:rsid w:val="00B97C30"/>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B97C30"/>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B97C30"/>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B97C30"/>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B97C30"/>
    <w:rPr>
      <w:i/>
    </w:rPr>
  </w:style>
  <w:style w:type="character" w:customStyle="1" w:styleId="QuoteChar">
    <w:name w:val="Quote Char"/>
    <w:basedOn w:val="DefaultParagraphFont"/>
    <w:link w:val="Quote"/>
    <w:uiPriority w:val="29"/>
    <w:rsid w:val="00B97C30"/>
    <w:rPr>
      <w:i/>
      <w:sz w:val="24"/>
      <w:szCs w:val="24"/>
    </w:rPr>
  </w:style>
  <w:style w:type="paragraph" w:styleId="ListParagraph">
    <w:name w:val="List Paragraph"/>
    <w:basedOn w:val="Normal"/>
    <w:uiPriority w:val="34"/>
    <w:qFormat/>
    <w:rsid w:val="00B97C30"/>
    <w:pPr>
      <w:ind w:left="720"/>
      <w:contextualSpacing/>
    </w:pPr>
  </w:style>
  <w:style w:type="character" w:styleId="IntenseEmphasis">
    <w:name w:val="Intense Emphasis"/>
    <w:basedOn w:val="DefaultParagraphFont"/>
    <w:uiPriority w:val="21"/>
    <w:qFormat/>
    <w:rsid w:val="00B97C30"/>
    <w:rPr>
      <w:b/>
      <w:i/>
      <w:sz w:val="24"/>
      <w:szCs w:val="24"/>
      <w:u w:val="single"/>
    </w:rPr>
  </w:style>
  <w:style w:type="paragraph" w:styleId="IntenseQuote">
    <w:name w:val="Intense Quote"/>
    <w:basedOn w:val="Normal"/>
    <w:next w:val="Normal"/>
    <w:link w:val="IntenseQuoteChar"/>
    <w:uiPriority w:val="30"/>
    <w:qFormat/>
    <w:rsid w:val="00B97C30"/>
    <w:pPr>
      <w:ind w:left="720" w:right="720"/>
    </w:pPr>
    <w:rPr>
      <w:b/>
      <w:i/>
      <w:szCs w:val="22"/>
    </w:rPr>
  </w:style>
  <w:style w:type="character" w:customStyle="1" w:styleId="IntenseQuoteChar">
    <w:name w:val="Intense Quote Char"/>
    <w:basedOn w:val="DefaultParagraphFont"/>
    <w:link w:val="IntenseQuote"/>
    <w:uiPriority w:val="30"/>
    <w:rsid w:val="00B97C30"/>
    <w:rPr>
      <w:b/>
      <w:i/>
      <w:sz w:val="24"/>
    </w:rPr>
  </w:style>
  <w:style w:type="character" w:styleId="IntenseReference">
    <w:name w:val="Intense Reference"/>
    <w:basedOn w:val="DefaultParagraphFont"/>
    <w:uiPriority w:val="32"/>
    <w:qFormat/>
    <w:rsid w:val="00B97C30"/>
    <w:rPr>
      <w:b/>
      <w:sz w:val="24"/>
      <w:u w:val="single"/>
    </w:rPr>
  </w:style>
  <w:style w:type="character" w:styleId="Strong">
    <w:name w:val="Strong"/>
    <w:basedOn w:val="DefaultParagraphFont"/>
    <w:uiPriority w:val="22"/>
    <w:qFormat/>
    <w:rsid w:val="00B97C30"/>
    <w:rPr>
      <w:b/>
      <w:bCs/>
    </w:rPr>
  </w:style>
  <w:style w:type="character" w:styleId="Emphasis">
    <w:name w:val="Emphasis"/>
    <w:basedOn w:val="DefaultParagraphFont"/>
    <w:uiPriority w:val="20"/>
    <w:qFormat/>
    <w:rsid w:val="00B97C30"/>
    <w:rPr>
      <w:rFonts w:asciiTheme="minorHAnsi" w:hAnsiTheme="minorHAnsi"/>
      <w:b/>
      <w:i/>
      <w:iCs/>
    </w:rPr>
  </w:style>
  <w:style w:type="paragraph" w:styleId="NoSpacing">
    <w:name w:val="No Spacing"/>
    <w:basedOn w:val="Normal"/>
    <w:uiPriority w:val="1"/>
    <w:qFormat/>
    <w:rsid w:val="00B97C30"/>
    <w:rPr>
      <w:szCs w:val="32"/>
    </w:rPr>
  </w:style>
  <w:style w:type="character" w:styleId="SubtleEmphasis">
    <w:name w:val="Subtle Emphasis"/>
    <w:uiPriority w:val="19"/>
    <w:qFormat/>
    <w:rsid w:val="00B97C30"/>
    <w:rPr>
      <w:i/>
      <w:color w:val="5A5A5A" w:themeColor="text1" w:themeTint="A5"/>
    </w:rPr>
  </w:style>
  <w:style w:type="character" w:styleId="SubtleReference">
    <w:name w:val="Subtle Reference"/>
    <w:basedOn w:val="DefaultParagraphFont"/>
    <w:uiPriority w:val="31"/>
    <w:qFormat/>
    <w:rsid w:val="00B97C30"/>
    <w:rPr>
      <w:sz w:val="24"/>
      <w:szCs w:val="24"/>
      <w:u w:val="single"/>
    </w:rPr>
  </w:style>
  <w:style w:type="character" w:styleId="BookTitle">
    <w:name w:val="Book Title"/>
    <w:basedOn w:val="DefaultParagraphFont"/>
    <w:uiPriority w:val="33"/>
    <w:qFormat/>
    <w:rsid w:val="00B97C30"/>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B97C30"/>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648</Words>
  <Characters>3699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Tharunika Selvaraj</dc:creator>
  <cp:keywords/>
  <dc:description/>
  <cp:lastModifiedBy>Tharunika Selvaraj</cp:lastModifiedBy>
  <cp:revision>1</cp:revision>
  <dcterms:created xsi:type="dcterms:W3CDTF">2025-11-30T03:53:00Z</dcterms:created>
  <dcterms:modified xsi:type="dcterms:W3CDTF">2025-11-30T04:26:00Z</dcterms:modified>
</cp:coreProperties>
</file>