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B977BD" w14:paraId="5D49E2B7" w14:textId="77777777" w:rsidTr="00F74752">
        <w:trPr>
          <w:trHeight w:val="300"/>
        </w:trPr>
        <w:tc>
          <w:tcPr>
            <w:tcW w:w="10061" w:type="dxa"/>
            <w:gridSpan w:val="10"/>
            <w:tcBorders>
              <w:top w:val="nil"/>
              <w:left w:val="nil"/>
              <w:bottom w:val="nil"/>
              <w:right w:val="nil"/>
            </w:tcBorders>
            <w:shd w:val="clear" w:color="auto" w:fill="000000" w:themeFill="text1"/>
          </w:tcPr>
          <w:p w14:paraId="1D9AF8DC" w14:textId="77777777" w:rsidR="00B977BD" w:rsidRDefault="00B977BD"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B977BD" w14:paraId="00F2B16E"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68B7BAA" w14:textId="77777777" w:rsidR="00B977BD" w:rsidRDefault="00B977B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0142C41" w14:textId="77777777" w:rsidR="00B977BD" w:rsidRDefault="00B977BD" w:rsidP="00F74752">
            <w:pPr>
              <w:rPr>
                <w:color w:val="000000" w:themeColor="text1"/>
                <w:sz w:val="20"/>
                <w:szCs w:val="20"/>
              </w:rPr>
            </w:pPr>
          </w:p>
        </w:tc>
      </w:tr>
      <w:tr w:rsidR="00B977BD" w14:paraId="7DF6199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98D6714"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0B86B38" w14:textId="77777777" w:rsidR="00B977BD" w:rsidRDefault="00B977BD" w:rsidP="00F74752">
            <w:pPr>
              <w:pStyle w:val="TableParagraph"/>
              <w:rPr>
                <w:rFonts w:ascii="Arial" w:eastAsia="Arial" w:hAnsi="Arial" w:cs="Arial"/>
                <w:color w:val="000000" w:themeColor="text1"/>
                <w:sz w:val="18"/>
                <w:szCs w:val="18"/>
              </w:rPr>
            </w:pPr>
          </w:p>
        </w:tc>
      </w:tr>
      <w:tr w:rsidR="00B977BD" w14:paraId="737A4F2C"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65406BF4" w14:textId="77777777" w:rsidR="00B977BD" w:rsidRDefault="00B977B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B977BD" w14:paraId="7007522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63C3B87" w14:textId="77777777" w:rsidR="00B977BD" w:rsidRDefault="00B977B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FC47D4A" w14:textId="77777777" w:rsidR="00B977BD" w:rsidRDefault="00B977BD"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B977BD" w14:paraId="16CCBF9C"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3E78CF0"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516CD3F" w14:textId="77777777" w:rsidR="00B977BD" w:rsidRDefault="00B977BD" w:rsidP="00F74752">
            <w:pPr>
              <w:spacing w:before="80"/>
              <w:ind w:left="78"/>
            </w:pPr>
            <w:r>
              <w:t>Advanced programming</w:t>
            </w:r>
          </w:p>
        </w:tc>
      </w:tr>
      <w:tr w:rsidR="00B977BD" w14:paraId="0D1D6059"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47DF6F5B"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61BFCBED" w14:textId="77777777" w:rsidR="00B977BD" w:rsidRDefault="00B977BD"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5FF2315"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7F1AA40" w14:textId="77777777" w:rsidR="00B977BD" w:rsidRDefault="00B977B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B977BD" w14:paraId="27C4BF95"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3B05FCFD" w14:textId="77777777" w:rsidR="00B977BD" w:rsidRDefault="00B977BD"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6FC75AC3" w14:textId="77777777" w:rsidR="00B977BD" w:rsidRDefault="00B977BD"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4DF1D769" w14:textId="77777777" w:rsidR="00B977BD" w:rsidRDefault="00B977BD"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51E1B8A0"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5B74B807" w14:textId="77777777" w:rsidR="00B977BD" w:rsidRDefault="00B977BD" w:rsidP="00F74752">
            <w:pPr>
              <w:rPr>
                <w:color w:val="000000" w:themeColor="text1"/>
                <w:sz w:val="20"/>
                <w:szCs w:val="20"/>
              </w:rPr>
            </w:pPr>
          </w:p>
        </w:tc>
      </w:tr>
      <w:tr w:rsidR="00B977BD" w14:paraId="1AEF424A"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41F68534" w14:textId="77777777" w:rsidR="00B977BD" w:rsidRDefault="00B977BD"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29610012" w14:textId="77777777" w:rsidR="00B977BD" w:rsidRDefault="00B977BD"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094C86C3" w14:textId="77777777" w:rsidR="00B977BD" w:rsidRDefault="00B977BD"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57DAA09C" w14:textId="77777777" w:rsidR="00B977BD" w:rsidRDefault="00B977BD"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79505C3B" w14:textId="77777777" w:rsidR="00B977BD" w:rsidRDefault="00B977BD" w:rsidP="00F74752"/>
        </w:tc>
      </w:tr>
      <w:tr w:rsidR="00B977BD" w14:paraId="5FF2AC0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7CED84A"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4C6CB2"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B977BD" w14:paraId="4DC369F6"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BBE4754" w14:textId="77777777" w:rsidR="00B977BD" w:rsidRDefault="00B977B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B977BD" w14:paraId="030EC46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CC4D35D" w14:textId="77777777" w:rsidR="00B977BD" w:rsidRDefault="00B977B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5ED7E31" w14:textId="77777777" w:rsidR="00B977BD" w:rsidRDefault="00B977BD"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B977BD" w14:paraId="1335FE1E"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890F8B5"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CA2236E" w14:textId="77777777" w:rsidR="00B977BD" w:rsidRDefault="00B977BD" w:rsidP="00F74752">
            <w:pPr>
              <w:pStyle w:val="TableParagraph"/>
              <w:spacing w:before="80"/>
              <w:ind w:left="78"/>
              <w:rPr>
                <w:rFonts w:ascii="Times New Roman" w:eastAsia="Times New Roman" w:hAnsi="Times New Roman" w:cs="Times New Roman"/>
                <w:b/>
                <w:bCs/>
                <w:color w:val="000000" w:themeColor="text1"/>
              </w:rPr>
            </w:pPr>
          </w:p>
        </w:tc>
      </w:tr>
      <w:tr w:rsidR="00B977BD" w14:paraId="12C53BD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9627F7F"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2C1E042" w14:textId="77777777" w:rsidR="00B977BD" w:rsidRDefault="00B977BD"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B977BD" w14:paraId="3D1EB9FE"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39658BD"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9D72121" w14:textId="77777777" w:rsidR="00B977BD" w:rsidRDefault="00B977BD" w:rsidP="00F74752">
            <w:pPr>
              <w:pStyle w:val="TableParagraph"/>
              <w:spacing w:before="78"/>
              <w:ind w:left="78"/>
            </w:pPr>
          </w:p>
        </w:tc>
      </w:tr>
      <w:tr w:rsidR="00B977BD" w14:paraId="7E62BF9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ED2184B" w14:textId="77777777" w:rsidR="00B977BD" w:rsidRDefault="00B977BD"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CFAD8FA" w14:textId="77777777" w:rsidR="00B977BD" w:rsidRDefault="00B977BD" w:rsidP="00F74752">
            <w:pPr>
              <w:pStyle w:val="TableParagraph"/>
              <w:spacing w:before="80"/>
              <w:ind w:left="78"/>
              <w:rPr>
                <w:rFonts w:ascii="Calibri" w:eastAsia="Calibri" w:hAnsi="Calibri" w:cs="Calibri"/>
                <w:color w:val="000000" w:themeColor="text1"/>
              </w:rPr>
            </w:pPr>
          </w:p>
        </w:tc>
      </w:tr>
      <w:tr w:rsidR="00B977BD" w14:paraId="0C20F56F"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D5CFCB7"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357D1DE"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B1B263D" w14:textId="77777777" w:rsidR="00B977BD" w:rsidRDefault="00B977BD"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B96BDEA" w14:textId="77777777" w:rsidR="00B977BD" w:rsidRDefault="00B977B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10085FD" w14:textId="77777777" w:rsidR="00B977BD" w:rsidRDefault="00B977BD" w:rsidP="00F74752">
            <w:pPr>
              <w:rPr>
                <w:color w:val="000000" w:themeColor="text1"/>
                <w:sz w:val="20"/>
                <w:szCs w:val="20"/>
              </w:rPr>
            </w:pPr>
          </w:p>
        </w:tc>
      </w:tr>
      <w:tr w:rsidR="00B977BD" w14:paraId="236C6D75"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774517B"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466BCD3"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466EAC8" w14:textId="77777777" w:rsidR="00B977BD" w:rsidRDefault="00B977BD"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B49C583" w14:textId="77777777" w:rsidR="00B977BD" w:rsidRDefault="00B977B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82AF7AC" w14:textId="77777777" w:rsidR="00B977BD" w:rsidRDefault="00B977BD" w:rsidP="00F74752">
            <w:pPr>
              <w:rPr>
                <w:color w:val="000000" w:themeColor="text1"/>
                <w:sz w:val="20"/>
                <w:szCs w:val="20"/>
              </w:rPr>
            </w:pPr>
          </w:p>
        </w:tc>
      </w:tr>
      <w:tr w:rsidR="00B977BD" w14:paraId="25D48174"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11AFF19B" w14:textId="77777777" w:rsidR="00B977BD" w:rsidRDefault="00B977BD"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B977BD" w14:paraId="47C129F6"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6477172E" w14:textId="77777777" w:rsidR="00B977BD" w:rsidRDefault="00B977BD"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B977BD" w14:paraId="3435650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8738B92"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3BE4BA2" w14:textId="77777777" w:rsidR="00B977BD" w:rsidRDefault="00B977BD"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6687FC3" w14:textId="77777777" w:rsidR="00B977BD" w:rsidRDefault="00B977B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1FA239F" w14:textId="77777777" w:rsidR="00B977BD" w:rsidRDefault="00B977BD" w:rsidP="00F74752">
            <w:pPr>
              <w:rPr>
                <w:color w:val="000000" w:themeColor="text1"/>
                <w:sz w:val="20"/>
                <w:szCs w:val="20"/>
              </w:rPr>
            </w:pPr>
          </w:p>
        </w:tc>
      </w:tr>
      <w:tr w:rsidR="00B977BD" w14:paraId="6592B721"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F7278D6" w14:textId="77777777" w:rsidR="00B977BD" w:rsidRDefault="00B977BD"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B977BD" w14:paraId="04032AE9"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88863E6" w14:textId="77777777" w:rsidR="00B977BD" w:rsidRDefault="00B977B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36D5283" w14:textId="77777777" w:rsidR="00B977BD" w:rsidRDefault="00B977BD" w:rsidP="00F74752">
            <w:pPr>
              <w:rPr>
                <w:color w:val="000000" w:themeColor="text1"/>
                <w:sz w:val="20"/>
                <w:szCs w:val="20"/>
              </w:rPr>
            </w:pPr>
          </w:p>
        </w:tc>
      </w:tr>
      <w:tr w:rsidR="00B977BD" w14:paraId="5C5BD8F2"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0891CC6B" w14:textId="77777777" w:rsidR="00B977BD" w:rsidRDefault="00B977B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B977BD" w14:paraId="7B795A0A"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4A9E9EF8" w14:textId="77777777" w:rsidR="00B977BD" w:rsidRDefault="00B977BD"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2456EE1" w14:textId="77777777" w:rsidR="00B977BD" w:rsidRDefault="00B977BD"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CBB7EF5" w14:textId="77777777" w:rsidR="00B977BD" w:rsidRDefault="00B977BD"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002794F" w14:textId="77777777" w:rsidR="00B977BD" w:rsidRDefault="00B977BD"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9F4B2BA" w14:textId="77777777" w:rsidR="00B977BD" w:rsidRDefault="00B977BD"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B977BD" w14:paraId="1DCB61D7"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98034FB" w14:textId="77777777" w:rsidR="00B977BD" w:rsidRDefault="00B977BD"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67D6B0F" w14:textId="77777777" w:rsidR="00B977BD" w:rsidRDefault="00B977BD"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480EB40" w14:textId="77777777" w:rsidR="00B977BD" w:rsidRDefault="00B977B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0CDD70E" w14:textId="77777777" w:rsidR="00B977BD" w:rsidRDefault="00B977BD"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3C02801" w14:textId="77777777" w:rsidR="00B977BD" w:rsidRDefault="00B977BD" w:rsidP="00F74752"/>
        </w:tc>
      </w:tr>
    </w:tbl>
    <w:p w14:paraId="1E7546C8" w14:textId="77777777" w:rsidR="00B977BD" w:rsidRDefault="00B977BD"/>
    <w:p w14:paraId="161CB03A" w14:textId="77777777" w:rsidR="00B977BD" w:rsidRDefault="00B977BD">
      <w:pPr>
        <w:pStyle w:val="Heading1"/>
        <w:pBdr>
          <w:bottom w:val="single" w:sz="6" w:space="0" w:color="0B3954"/>
        </w:pBdr>
        <w:spacing w:before="240" w:after="120" w:line="360" w:lineRule="auto"/>
        <w:rPr>
          <w:b/>
          <w:bCs/>
          <w:sz w:val="28"/>
          <w:szCs w:val="28"/>
        </w:rPr>
        <w:sectPr w:rsidR="00B977BD" w:rsidSect="00B977BD">
          <w:headerReference w:type="default" r:id="rId7"/>
          <w:footerReference w:type="default" r:id="rId8"/>
          <w:pgSz w:w="12240" w:h="15840"/>
          <w:pgMar w:top="1440" w:right="1440" w:bottom="1440" w:left="1440" w:header="708" w:footer="708" w:gutter="0"/>
          <w:cols w:space="720"/>
          <w:docGrid w:linePitch="360"/>
        </w:sectPr>
      </w:pPr>
    </w:p>
    <w:p w14:paraId="7CE1463D" w14:textId="77777777" w:rsidR="00B977BD" w:rsidRDefault="00B977BD" w:rsidP="00B977BD">
      <w:pPr>
        <w:jc w:val="center"/>
        <w:rPr>
          <w:color w:val="000000"/>
        </w:rPr>
      </w:pPr>
    </w:p>
    <w:p w14:paraId="523FB4A3" w14:textId="77777777" w:rsidR="00B977BD" w:rsidRDefault="00B977BD" w:rsidP="00B977BD">
      <w:pPr>
        <w:jc w:val="center"/>
        <w:rPr>
          <w:color w:val="000000"/>
        </w:rPr>
      </w:pPr>
    </w:p>
    <w:p w14:paraId="6B958105" w14:textId="61837C80" w:rsidR="00B977BD" w:rsidRDefault="00B977BD" w:rsidP="00B977BD">
      <w:pPr>
        <w:jc w:val="center"/>
        <w:rPr>
          <w:b/>
          <w:color w:val="F2A541"/>
        </w:rPr>
      </w:pPr>
      <w:r w:rsidRPr="00B977BD">
        <w:rPr>
          <w:b/>
          <w:color w:val="F2A541"/>
        </w:rPr>
        <w:t>International College of Business and Technology (ICBT) - Jaffna</w:t>
      </w:r>
    </w:p>
    <w:p w14:paraId="5D75E21F" w14:textId="0E70A697" w:rsidR="00B977BD" w:rsidRDefault="00B977BD" w:rsidP="00B977BD">
      <w:pPr>
        <w:jc w:val="center"/>
        <w:rPr>
          <w:i/>
          <w:color w:val="5B7877"/>
        </w:rPr>
      </w:pPr>
      <w:r w:rsidRPr="00B977BD">
        <w:rPr>
          <w:i/>
          <w:color w:val="5B7877"/>
        </w:rPr>
        <w:t>Cardiff Metropolitan University</w:t>
      </w:r>
    </w:p>
    <w:p w14:paraId="132D689C" w14:textId="77777777" w:rsidR="00B977BD" w:rsidRDefault="00B977BD" w:rsidP="00B977BD">
      <w:pPr>
        <w:jc w:val="center"/>
        <w:rPr>
          <w:b/>
          <w:color w:val="F2A541"/>
          <w:sz w:val="26"/>
        </w:rPr>
      </w:pPr>
    </w:p>
    <w:p w14:paraId="01323159" w14:textId="7D9BD53B" w:rsidR="00B977BD" w:rsidRDefault="00B977BD" w:rsidP="00B977BD">
      <w:pPr>
        <w:jc w:val="center"/>
        <w:rPr>
          <w:b/>
          <w:color w:val="0B4444"/>
          <w:sz w:val="60"/>
        </w:rPr>
      </w:pPr>
      <w:r>
        <w:rPr>
          <w:b/>
          <w:color w:val="0B4444"/>
          <w:sz w:val="60"/>
        </w:rPr>
        <w:t>Sunrise Dental Clinic System</w:t>
      </w:r>
    </w:p>
    <w:p w14:paraId="46716450" w14:textId="07221D58" w:rsidR="00B977BD" w:rsidRDefault="00B977BD" w:rsidP="00B977BD">
      <w:pPr>
        <w:jc w:val="center"/>
        <w:rPr>
          <w:b/>
          <w:color w:val="1AA89A"/>
          <w:sz w:val="32"/>
        </w:rPr>
      </w:pPr>
      <w:r>
        <w:rPr>
          <w:b/>
          <w:color w:val="1AA89A"/>
          <w:sz w:val="32"/>
        </w:rPr>
        <w:t>Online Appointment &amp; Patient Management System</w:t>
      </w:r>
    </w:p>
    <w:p w14:paraId="36E4E909" w14:textId="06CCD56A" w:rsidR="00B977BD" w:rsidRDefault="00B977BD" w:rsidP="00B977BD">
      <w:pPr>
        <w:jc w:val="center"/>
        <w:rPr>
          <w:i/>
          <w:color w:val="5B7877"/>
          <w:sz w:val="25"/>
        </w:rPr>
      </w:pPr>
      <w:r>
        <w:rPr>
          <w:i/>
          <w:color w:val="5B7877"/>
          <w:sz w:val="25"/>
        </w:rPr>
        <w:t>Assignment Report - CIS6003 Advanced Programming (WRIT1)</w:t>
      </w:r>
    </w:p>
    <w:p w14:paraId="2F3402CC" w14:textId="77777777" w:rsidR="00B977BD" w:rsidRDefault="00B977BD" w:rsidP="00B977BD">
      <w:pPr>
        <w:jc w:val="center"/>
        <w:rPr>
          <w:color w:val="5B7877"/>
          <w:sz w:val="25"/>
        </w:rPr>
      </w:pPr>
    </w:p>
    <w:p w14:paraId="5B689825" w14:textId="77777777" w:rsidR="00B977BD" w:rsidRDefault="00B977BD" w:rsidP="00B977BD">
      <w:pPr>
        <w:jc w:val="center"/>
        <w:rPr>
          <w:color w:val="5B7877"/>
          <w:sz w:val="25"/>
        </w:rPr>
      </w:pPr>
    </w:p>
    <w:p w14:paraId="10582DA0" w14:textId="6C484037" w:rsidR="00B977BD" w:rsidRDefault="00B977BD" w:rsidP="00B977BD">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3441AB19" w14:textId="77777777" w:rsidR="00B977BD" w:rsidRDefault="00B977BD" w:rsidP="00B977BD">
      <w:pPr>
        <w:rPr>
          <w:color w:val="1C2B2B"/>
          <w:sz w:val="23"/>
        </w:rPr>
      </w:pPr>
    </w:p>
    <w:p w14:paraId="7ED7C76E" w14:textId="370AB4A8" w:rsidR="00B977BD" w:rsidRDefault="00B977BD" w:rsidP="00B977BD">
      <w:pPr>
        <w:jc w:val="center"/>
        <w:rPr>
          <w:color w:val="1C2B2B"/>
        </w:rPr>
      </w:pPr>
      <w:r w:rsidRPr="00B977BD">
        <w:rPr>
          <w:color w:val="1C2B2B"/>
        </w:rPr>
        <w:t>September 5, 2026</w:t>
      </w:r>
    </w:p>
    <w:p w14:paraId="06BAC3DC" w14:textId="77777777" w:rsidR="00B977BD" w:rsidRDefault="00B977BD" w:rsidP="00B977BD">
      <w:pPr>
        <w:jc w:val="center"/>
        <w:rPr>
          <w:color w:val="1C2B2B"/>
          <w:sz w:val="25"/>
        </w:rPr>
      </w:pPr>
    </w:p>
    <w:p w14:paraId="6B5301D8" w14:textId="7D7F3545" w:rsidR="00B977BD" w:rsidRDefault="00B977BD" w:rsidP="00B977BD">
      <w:pPr>
        <w:rPr>
          <w:color w:val="1C2B2B"/>
        </w:rPr>
      </w:pPr>
      <w:r w:rsidRPr="00B977BD">
        <w:rPr>
          <w:b/>
          <w:color w:val="1C2B2B"/>
        </w:rPr>
        <w:t xml:space="preserve">Student Name: </w:t>
      </w:r>
      <w:r w:rsidRPr="00B977BD">
        <w:rPr>
          <w:color w:val="1C2B2B"/>
        </w:rPr>
        <w:t>Kirisha</w:t>
      </w:r>
    </w:p>
    <w:p w14:paraId="641C27D0" w14:textId="02AEA3B3" w:rsidR="00B977BD" w:rsidRDefault="00B977BD" w:rsidP="00B977BD">
      <w:pPr>
        <w:rPr>
          <w:color w:val="1C2B2B"/>
        </w:rPr>
      </w:pPr>
      <w:r w:rsidRPr="00B977BD">
        <w:rPr>
          <w:b/>
          <w:color w:val="1C2B2B"/>
        </w:rPr>
        <w:t xml:space="preserve">Student ID: </w:t>
      </w:r>
      <w:r w:rsidRPr="00B977BD">
        <w:rPr>
          <w:color w:val="1C2B2B"/>
        </w:rPr>
        <w:t>JF/BSCSD/19/33</w:t>
      </w:r>
    </w:p>
    <w:p w14:paraId="7E759CC8" w14:textId="5D2E6359" w:rsidR="00B977BD" w:rsidRDefault="00B977BD" w:rsidP="00B977BD">
      <w:pPr>
        <w:rPr>
          <w:color w:val="F2A541"/>
        </w:rPr>
      </w:pPr>
      <w:r w:rsidRPr="00B977BD">
        <w:rPr>
          <w:b/>
          <w:color w:val="1C2B2B"/>
        </w:rPr>
        <w:t xml:space="preserve">Course: </w:t>
      </w:r>
      <w:r w:rsidRPr="00B977BD">
        <w:rPr>
          <w:color w:val="F2A541"/>
        </w:rPr>
        <w:t>BSc SE (Top-Up)</w:t>
      </w:r>
    </w:p>
    <w:p w14:paraId="1C5EFE71" w14:textId="0353F737" w:rsidR="00B977BD" w:rsidRDefault="00B977BD">
      <w:pPr>
        <w:rPr>
          <w:color w:val="000000"/>
        </w:rPr>
      </w:pPr>
      <w:r>
        <w:rPr>
          <w:color w:val="000000"/>
        </w:rPr>
        <w:br w:type="page"/>
      </w:r>
    </w:p>
    <w:p w14:paraId="473FBB5E" w14:textId="7303DC70" w:rsidR="00B977BD" w:rsidRDefault="00B977BD" w:rsidP="00B977BD">
      <w:pPr>
        <w:pStyle w:val="Title"/>
      </w:pPr>
      <w:r>
        <w:lastRenderedPageBreak/>
        <w:t>Table of Contents</w:t>
      </w:r>
    </w:p>
    <w:p w14:paraId="00F54E49" w14:textId="79EC1E93" w:rsidR="00B977BD" w:rsidRDefault="00B977BD">
      <w:pPr>
        <w:pStyle w:val="TOC2"/>
        <w:tabs>
          <w:tab w:val="right" w:leader="dot" w:pos="8298"/>
        </w:tabs>
        <w:rPr>
          <w:noProof/>
        </w:rPr>
      </w:pPr>
      <w:r>
        <w:fldChar w:fldCharType="begin"/>
      </w:r>
      <w:r>
        <w:instrText xml:space="preserve"> TOC \o "2-4" \f \h </w:instrText>
      </w:r>
      <w:r>
        <w:fldChar w:fldCharType="separate"/>
      </w:r>
      <w:hyperlink w:anchor="_Toc238561750" w:history="1">
        <w:r w:rsidRPr="000604E4">
          <w:rPr>
            <w:rStyle w:val="Hyperlink"/>
            <w:b/>
            <w:bCs/>
            <w:noProof/>
          </w:rPr>
          <w:t>1. Introduction</w:t>
        </w:r>
        <w:r>
          <w:rPr>
            <w:noProof/>
          </w:rPr>
          <w:tab/>
        </w:r>
        <w:r>
          <w:rPr>
            <w:noProof/>
          </w:rPr>
          <w:fldChar w:fldCharType="begin"/>
        </w:r>
        <w:r>
          <w:rPr>
            <w:noProof/>
          </w:rPr>
          <w:instrText xml:space="preserve"> PAGEREF _Toc238561750 \h </w:instrText>
        </w:r>
        <w:r>
          <w:rPr>
            <w:noProof/>
          </w:rPr>
        </w:r>
        <w:r>
          <w:rPr>
            <w:noProof/>
          </w:rPr>
          <w:fldChar w:fldCharType="separate"/>
        </w:r>
        <w:r>
          <w:rPr>
            <w:noProof/>
          </w:rPr>
          <w:t>6</w:t>
        </w:r>
        <w:r>
          <w:rPr>
            <w:noProof/>
          </w:rPr>
          <w:fldChar w:fldCharType="end"/>
        </w:r>
      </w:hyperlink>
    </w:p>
    <w:p w14:paraId="5DC8E77D" w14:textId="15B6A469" w:rsidR="00B977BD" w:rsidRDefault="00B977BD">
      <w:pPr>
        <w:pStyle w:val="TOC3"/>
        <w:tabs>
          <w:tab w:val="right" w:leader="dot" w:pos="8298"/>
        </w:tabs>
        <w:rPr>
          <w:noProof/>
        </w:rPr>
      </w:pPr>
      <w:hyperlink w:anchor="_Toc238561751" w:history="1">
        <w:r w:rsidRPr="000604E4">
          <w:rPr>
            <w:rStyle w:val="Hyperlink"/>
            <w:b/>
            <w:bCs/>
            <w:noProof/>
          </w:rPr>
          <w:t>1.1 A note on the brief document's internal title field</w:t>
        </w:r>
        <w:r>
          <w:rPr>
            <w:noProof/>
          </w:rPr>
          <w:tab/>
        </w:r>
        <w:r>
          <w:rPr>
            <w:noProof/>
          </w:rPr>
          <w:fldChar w:fldCharType="begin"/>
        </w:r>
        <w:r>
          <w:rPr>
            <w:noProof/>
          </w:rPr>
          <w:instrText xml:space="preserve"> PAGEREF _Toc238561751 \h </w:instrText>
        </w:r>
        <w:r>
          <w:rPr>
            <w:noProof/>
          </w:rPr>
        </w:r>
        <w:r>
          <w:rPr>
            <w:noProof/>
          </w:rPr>
          <w:fldChar w:fldCharType="separate"/>
        </w:r>
        <w:r>
          <w:rPr>
            <w:noProof/>
          </w:rPr>
          <w:t>6</w:t>
        </w:r>
        <w:r>
          <w:rPr>
            <w:noProof/>
          </w:rPr>
          <w:fldChar w:fldCharType="end"/>
        </w:r>
      </w:hyperlink>
    </w:p>
    <w:p w14:paraId="7F657D40" w14:textId="6CF7B639" w:rsidR="00B977BD" w:rsidRDefault="00B977BD">
      <w:pPr>
        <w:pStyle w:val="TOC3"/>
        <w:tabs>
          <w:tab w:val="right" w:leader="dot" w:pos="8298"/>
        </w:tabs>
        <w:rPr>
          <w:noProof/>
        </w:rPr>
      </w:pPr>
      <w:hyperlink w:anchor="_Toc238561752" w:history="1">
        <w:r w:rsidRPr="000604E4">
          <w:rPr>
            <w:rStyle w:val="Hyperlink"/>
            <w:b/>
            <w:bCs/>
            <w:noProof/>
          </w:rPr>
          <w:t>1.2 Report structure</w:t>
        </w:r>
        <w:r>
          <w:rPr>
            <w:noProof/>
          </w:rPr>
          <w:tab/>
        </w:r>
        <w:r>
          <w:rPr>
            <w:noProof/>
          </w:rPr>
          <w:fldChar w:fldCharType="begin"/>
        </w:r>
        <w:r>
          <w:rPr>
            <w:noProof/>
          </w:rPr>
          <w:instrText xml:space="preserve"> PAGEREF _Toc238561752 \h </w:instrText>
        </w:r>
        <w:r>
          <w:rPr>
            <w:noProof/>
          </w:rPr>
        </w:r>
        <w:r>
          <w:rPr>
            <w:noProof/>
          </w:rPr>
          <w:fldChar w:fldCharType="separate"/>
        </w:r>
        <w:r>
          <w:rPr>
            <w:noProof/>
          </w:rPr>
          <w:t>7</w:t>
        </w:r>
        <w:r>
          <w:rPr>
            <w:noProof/>
          </w:rPr>
          <w:fldChar w:fldCharType="end"/>
        </w:r>
      </w:hyperlink>
    </w:p>
    <w:p w14:paraId="7382F98E" w14:textId="5D638F83" w:rsidR="00B977BD" w:rsidRDefault="00B977BD">
      <w:pPr>
        <w:pStyle w:val="TOC2"/>
        <w:tabs>
          <w:tab w:val="right" w:leader="dot" w:pos="8298"/>
        </w:tabs>
        <w:rPr>
          <w:noProof/>
        </w:rPr>
      </w:pPr>
      <w:hyperlink w:anchor="_Toc238561753" w:history="1">
        <w:r w:rsidRPr="000604E4">
          <w:rPr>
            <w:rStyle w:val="Hyperlink"/>
            <w:b/>
            <w:bCs/>
            <w:noProof/>
          </w:rPr>
          <w:t>2. Task A — System Design with UML Diagrams (20 marks)</w:t>
        </w:r>
        <w:r>
          <w:rPr>
            <w:noProof/>
          </w:rPr>
          <w:tab/>
        </w:r>
        <w:r>
          <w:rPr>
            <w:noProof/>
          </w:rPr>
          <w:fldChar w:fldCharType="begin"/>
        </w:r>
        <w:r>
          <w:rPr>
            <w:noProof/>
          </w:rPr>
          <w:instrText xml:space="preserve"> PAGEREF _Toc238561753 \h </w:instrText>
        </w:r>
        <w:r>
          <w:rPr>
            <w:noProof/>
          </w:rPr>
        </w:r>
        <w:r>
          <w:rPr>
            <w:noProof/>
          </w:rPr>
          <w:fldChar w:fldCharType="separate"/>
        </w:r>
        <w:r>
          <w:rPr>
            <w:noProof/>
          </w:rPr>
          <w:t>7</w:t>
        </w:r>
        <w:r>
          <w:rPr>
            <w:noProof/>
          </w:rPr>
          <w:fldChar w:fldCharType="end"/>
        </w:r>
      </w:hyperlink>
    </w:p>
    <w:p w14:paraId="02ACBFCA" w14:textId="4F45E879" w:rsidR="00B977BD" w:rsidRDefault="00B977BD">
      <w:pPr>
        <w:pStyle w:val="TOC3"/>
        <w:tabs>
          <w:tab w:val="right" w:leader="dot" w:pos="8298"/>
        </w:tabs>
        <w:rPr>
          <w:noProof/>
        </w:rPr>
      </w:pPr>
      <w:hyperlink w:anchor="_Toc238561754" w:history="1">
        <w:r w:rsidRPr="000604E4">
          <w:rPr>
            <w:rStyle w:val="Hyperlink"/>
            <w:b/>
            <w:bCs/>
            <w:noProof/>
          </w:rPr>
          <w:t>2.1 Use Case Diagram</w:t>
        </w:r>
        <w:r>
          <w:rPr>
            <w:noProof/>
          </w:rPr>
          <w:tab/>
        </w:r>
        <w:r>
          <w:rPr>
            <w:noProof/>
          </w:rPr>
          <w:fldChar w:fldCharType="begin"/>
        </w:r>
        <w:r>
          <w:rPr>
            <w:noProof/>
          </w:rPr>
          <w:instrText xml:space="preserve"> PAGEREF _Toc238561754 \h </w:instrText>
        </w:r>
        <w:r>
          <w:rPr>
            <w:noProof/>
          </w:rPr>
        </w:r>
        <w:r>
          <w:rPr>
            <w:noProof/>
          </w:rPr>
          <w:fldChar w:fldCharType="separate"/>
        </w:r>
        <w:r>
          <w:rPr>
            <w:noProof/>
          </w:rPr>
          <w:t>7</w:t>
        </w:r>
        <w:r>
          <w:rPr>
            <w:noProof/>
          </w:rPr>
          <w:fldChar w:fldCharType="end"/>
        </w:r>
      </w:hyperlink>
    </w:p>
    <w:p w14:paraId="38465DF5" w14:textId="03521E55" w:rsidR="00B977BD" w:rsidRDefault="00B977BD">
      <w:pPr>
        <w:pStyle w:val="TOC3"/>
        <w:tabs>
          <w:tab w:val="right" w:leader="dot" w:pos="8298"/>
        </w:tabs>
        <w:rPr>
          <w:noProof/>
        </w:rPr>
      </w:pPr>
      <w:hyperlink w:anchor="_Toc238561755" w:history="1">
        <w:r w:rsidRPr="000604E4">
          <w:rPr>
            <w:rStyle w:val="Hyperlink"/>
            <w:b/>
            <w:bCs/>
            <w:noProof/>
          </w:rPr>
          <w:t>2.2 Class Diagram</w:t>
        </w:r>
        <w:r>
          <w:rPr>
            <w:noProof/>
          </w:rPr>
          <w:tab/>
        </w:r>
        <w:r>
          <w:rPr>
            <w:noProof/>
          </w:rPr>
          <w:fldChar w:fldCharType="begin"/>
        </w:r>
        <w:r>
          <w:rPr>
            <w:noProof/>
          </w:rPr>
          <w:instrText xml:space="preserve"> PAGEREF _Toc238561755 \h </w:instrText>
        </w:r>
        <w:r>
          <w:rPr>
            <w:noProof/>
          </w:rPr>
        </w:r>
        <w:r>
          <w:rPr>
            <w:noProof/>
          </w:rPr>
          <w:fldChar w:fldCharType="separate"/>
        </w:r>
        <w:r>
          <w:rPr>
            <w:noProof/>
          </w:rPr>
          <w:t>9</w:t>
        </w:r>
        <w:r>
          <w:rPr>
            <w:noProof/>
          </w:rPr>
          <w:fldChar w:fldCharType="end"/>
        </w:r>
      </w:hyperlink>
    </w:p>
    <w:p w14:paraId="7E8F54F9" w14:textId="59A2DB32" w:rsidR="00B977BD" w:rsidRDefault="00B977BD">
      <w:pPr>
        <w:pStyle w:val="TOC3"/>
        <w:tabs>
          <w:tab w:val="right" w:leader="dot" w:pos="8298"/>
        </w:tabs>
        <w:rPr>
          <w:noProof/>
        </w:rPr>
      </w:pPr>
      <w:hyperlink w:anchor="_Toc238561756" w:history="1">
        <w:r w:rsidRPr="000604E4">
          <w:rPr>
            <w:rStyle w:val="Hyperlink"/>
            <w:b/>
            <w:bCs/>
            <w:noProof/>
          </w:rPr>
          <w:t>2.3 Sequence Diagrams</w:t>
        </w:r>
        <w:r>
          <w:rPr>
            <w:noProof/>
          </w:rPr>
          <w:tab/>
        </w:r>
        <w:r>
          <w:rPr>
            <w:noProof/>
          </w:rPr>
          <w:fldChar w:fldCharType="begin"/>
        </w:r>
        <w:r>
          <w:rPr>
            <w:noProof/>
          </w:rPr>
          <w:instrText xml:space="preserve"> PAGEREF _Toc238561756 \h </w:instrText>
        </w:r>
        <w:r>
          <w:rPr>
            <w:noProof/>
          </w:rPr>
        </w:r>
        <w:r>
          <w:rPr>
            <w:noProof/>
          </w:rPr>
          <w:fldChar w:fldCharType="separate"/>
        </w:r>
        <w:r>
          <w:rPr>
            <w:noProof/>
          </w:rPr>
          <w:t>10</w:t>
        </w:r>
        <w:r>
          <w:rPr>
            <w:noProof/>
          </w:rPr>
          <w:fldChar w:fldCharType="end"/>
        </w:r>
      </w:hyperlink>
    </w:p>
    <w:p w14:paraId="5BBBC48C" w14:textId="784449F4" w:rsidR="00B977BD" w:rsidRDefault="00B977BD">
      <w:pPr>
        <w:pStyle w:val="TOC3"/>
        <w:tabs>
          <w:tab w:val="right" w:leader="dot" w:pos="8298"/>
        </w:tabs>
        <w:rPr>
          <w:noProof/>
        </w:rPr>
      </w:pPr>
      <w:hyperlink w:anchor="_Toc238561757" w:history="1">
        <w:r w:rsidRPr="000604E4">
          <w:rPr>
            <w:rStyle w:val="Hyperlink"/>
            <w:b/>
            <w:bCs/>
            <w:noProof/>
          </w:rPr>
          <w:t>2.4 Entity Relationship Diagram</w:t>
        </w:r>
        <w:r>
          <w:rPr>
            <w:noProof/>
          </w:rPr>
          <w:tab/>
        </w:r>
        <w:r>
          <w:rPr>
            <w:noProof/>
          </w:rPr>
          <w:fldChar w:fldCharType="begin"/>
        </w:r>
        <w:r>
          <w:rPr>
            <w:noProof/>
          </w:rPr>
          <w:instrText xml:space="preserve"> PAGEREF _Toc238561757 \h </w:instrText>
        </w:r>
        <w:r>
          <w:rPr>
            <w:noProof/>
          </w:rPr>
        </w:r>
        <w:r>
          <w:rPr>
            <w:noProof/>
          </w:rPr>
          <w:fldChar w:fldCharType="separate"/>
        </w:r>
        <w:r>
          <w:rPr>
            <w:noProof/>
          </w:rPr>
          <w:t>12</w:t>
        </w:r>
        <w:r>
          <w:rPr>
            <w:noProof/>
          </w:rPr>
          <w:fldChar w:fldCharType="end"/>
        </w:r>
      </w:hyperlink>
    </w:p>
    <w:p w14:paraId="4D7024DF" w14:textId="235EF041" w:rsidR="00B977BD" w:rsidRDefault="00B977BD">
      <w:pPr>
        <w:pStyle w:val="TOC3"/>
        <w:tabs>
          <w:tab w:val="right" w:leader="dot" w:pos="8298"/>
        </w:tabs>
        <w:rPr>
          <w:noProof/>
        </w:rPr>
      </w:pPr>
      <w:hyperlink w:anchor="_Toc238561758" w:history="1">
        <w:r w:rsidRPr="000604E4">
          <w:rPr>
            <w:rStyle w:val="Hyperlink"/>
            <w:b/>
            <w:bCs/>
            <w:noProof/>
          </w:rPr>
          <w:t>2.5 Critical evaluation of the design</w:t>
        </w:r>
        <w:r>
          <w:rPr>
            <w:noProof/>
          </w:rPr>
          <w:tab/>
        </w:r>
        <w:r>
          <w:rPr>
            <w:noProof/>
          </w:rPr>
          <w:fldChar w:fldCharType="begin"/>
        </w:r>
        <w:r>
          <w:rPr>
            <w:noProof/>
          </w:rPr>
          <w:instrText xml:space="preserve"> PAGEREF _Toc238561758 \h </w:instrText>
        </w:r>
        <w:r>
          <w:rPr>
            <w:noProof/>
          </w:rPr>
        </w:r>
        <w:r>
          <w:rPr>
            <w:noProof/>
          </w:rPr>
          <w:fldChar w:fldCharType="separate"/>
        </w:r>
        <w:r>
          <w:rPr>
            <w:noProof/>
          </w:rPr>
          <w:t>13</w:t>
        </w:r>
        <w:r>
          <w:rPr>
            <w:noProof/>
          </w:rPr>
          <w:fldChar w:fldCharType="end"/>
        </w:r>
      </w:hyperlink>
    </w:p>
    <w:p w14:paraId="62435C12" w14:textId="393281EB" w:rsidR="00B977BD" w:rsidRDefault="00B977BD">
      <w:pPr>
        <w:pStyle w:val="TOC3"/>
        <w:tabs>
          <w:tab w:val="right" w:leader="dot" w:pos="8298"/>
        </w:tabs>
        <w:rPr>
          <w:noProof/>
        </w:rPr>
      </w:pPr>
      <w:hyperlink w:anchor="_Toc238561759" w:history="1">
        <w:r w:rsidRPr="000604E4">
          <w:rPr>
            <w:rStyle w:val="Hyperlink"/>
            <w:b/>
            <w:bCs/>
            <w:noProof/>
          </w:rPr>
          <w:t>2.6 Program Flowchart</w:t>
        </w:r>
        <w:r>
          <w:rPr>
            <w:noProof/>
          </w:rPr>
          <w:tab/>
        </w:r>
        <w:r>
          <w:rPr>
            <w:noProof/>
          </w:rPr>
          <w:fldChar w:fldCharType="begin"/>
        </w:r>
        <w:r>
          <w:rPr>
            <w:noProof/>
          </w:rPr>
          <w:instrText xml:space="preserve"> PAGEREF _Toc238561759 \h </w:instrText>
        </w:r>
        <w:r>
          <w:rPr>
            <w:noProof/>
          </w:rPr>
        </w:r>
        <w:r>
          <w:rPr>
            <w:noProof/>
          </w:rPr>
          <w:fldChar w:fldCharType="separate"/>
        </w:r>
        <w:r>
          <w:rPr>
            <w:noProof/>
          </w:rPr>
          <w:t>14</w:t>
        </w:r>
        <w:r>
          <w:rPr>
            <w:noProof/>
          </w:rPr>
          <w:fldChar w:fldCharType="end"/>
        </w:r>
      </w:hyperlink>
    </w:p>
    <w:p w14:paraId="4D300F4E" w14:textId="0C773C01" w:rsidR="00B977BD" w:rsidRDefault="00B977BD">
      <w:pPr>
        <w:pStyle w:val="TOC2"/>
        <w:tabs>
          <w:tab w:val="right" w:leader="dot" w:pos="8298"/>
        </w:tabs>
        <w:rPr>
          <w:noProof/>
        </w:rPr>
      </w:pPr>
      <w:hyperlink w:anchor="_Toc238561760" w:history="1">
        <w:r w:rsidRPr="000604E4">
          <w:rPr>
            <w:rStyle w:val="Hyperlink"/>
            <w:b/>
            <w:bCs/>
            <w:noProof/>
          </w:rPr>
          <w:t>3. Task B — Interactive System, Design Patterns &amp; Architecture (40 marks)</w:t>
        </w:r>
        <w:r>
          <w:rPr>
            <w:noProof/>
          </w:rPr>
          <w:tab/>
        </w:r>
        <w:r>
          <w:rPr>
            <w:noProof/>
          </w:rPr>
          <w:fldChar w:fldCharType="begin"/>
        </w:r>
        <w:r>
          <w:rPr>
            <w:noProof/>
          </w:rPr>
          <w:instrText xml:space="preserve"> PAGEREF _Toc238561760 \h </w:instrText>
        </w:r>
        <w:r>
          <w:rPr>
            <w:noProof/>
          </w:rPr>
        </w:r>
        <w:r>
          <w:rPr>
            <w:noProof/>
          </w:rPr>
          <w:fldChar w:fldCharType="separate"/>
        </w:r>
        <w:r>
          <w:rPr>
            <w:noProof/>
          </w:rPr>
          <w:t>15</w:t>
        </w:r>
        <w:r>
          <w:rPr>
            <w:noProof/>
          </w:rPr>
          <w:fldChar w:fldCharType="end"/>
        </w:r>
      </w:hyperlink>
    </w:p>
    <w:p w14:paraId="47C80B56" w14:textId="6B0685A3" w:rsidR="00B977BD" w:rsidRDefault="00B977BD">
      <w:pPr>
        <w:pStyle w:val="TOC3"/>
        <w:tabs>
          <w:tab w:val="right" w:leader="dot" w:pos="8298"/>
        </w:tabs>
        <w:rPr>
          <w:noProof/>
        </w:rPr>
      </w:pPr>
      <w:hyperlink w:anchor="_Toc238561761" w:history="1">
        <w:r w:rsidRPr="000604E4">
          <w:rPr>
            <w:rStyle w:val="Hyperlink"/>
            <w:b/>
            <w:bCs/>
            <w:noProof/>
          </w:rPr>
          <w:t>3.1 Three-tier architecture</w:t>
        </w:r>
        <w:r>
          <w:rPr>
            <w:noProof/>
          </w:rPr>
          <w:tab/>
        </w:r>
        <w:r>
          <w:rPr>
            <w:noProof/>
          </w:rPr>
          <w:fldChar w:fldCharType="begin"/>
        </w:r>
        <w:r>
          <w:rPr>
            <w:noProof/>
          </w:rPr>
          <w:instrText xml:space="preserve"> PAGEREF _Toc238561761 \h </w:instrText>
        </w:r>
        <w:r>
          <w:rPr>
            <w:noProof/>
          </w:rPr>
        </w:r>
        <w:r>
          <w:rPr>
            <w:noProof/>
          </w:rPr>
          <w:fldChar w:fldCharType="separate"/>
        </w:r>
        <w:r>
          <w:rPr>
            <w:noProof/>
          </w:rPr>
          <w:t>15</w:t>
        </w:r>
        <w:r>
          <w:rPr>
            <w:noProof/>
          </w:rPr>
          <w:fldChar w:fldCharType="end"/>
        </w:r>
      </w:hyperlink>
    </w:p>
    <w:p w14:paraId="6067C093" w14:textId="19441FD8" w:rsidR="00B977BD" w:rsidRDefault="00B977BD">
      <w:pPr>
        <w:pStyle w:val="TOC3"/>
        <w:tabs>
          <w:tab w:val="right" w:leader="dot" w:pos="8298"/>
        </w:tabs>
        <w:rPr>
          <w:noProof/>
        </w:rPr>
      </w:pPr>
      <w:hyperlink w:anchor="_Toc238561762" w:history="1">
        <w:r w:rsidRPr="000604E4">
          <w:rPr>
            <w:rStyle w:val="Hyperlink"/>
            <w:b/>
            <w:bCs/>
            <w:noProof/>
          </w:rPr>
          <w:t>3.2 REST API surface</w:t>
        </w:r>
        <w:r>
          <w:rPr>
            <w:noProof/>
          </w:rPr>
          <w:tab/>
        </w:r>
        <w:r>
          <w:rPr>
            <w:noProof/>
          </w:rPr>
          <w:fldChar w:fldCharType="begin"/>
        </w:r>
        <w:r>
          <w:rPr>
            <w:noProof/>
          </w:rPr>
          <w:instrText xml:space="preserve"> PAGEREF _Toc238561762 \h </w:instrText>
        </w:r>
        <w:r>
          <w:rPr>
            <w:noProof/>
          </w:rPr>
        </w:r>
        <w:r>
          <w:rPr>
            <w:noProof/>
          </w:rPr>
          <w:fldChar w:fldCharType="separate"/>
        </w:r>
        <w:r>
          <w:rPr>
            <w:noProof/>
          </w:rPr>
          <w:t>15</w:t>
        </w:r>
        <w:r>
          <w:rPr>
            <w:noProof/>
          </w:rPr>
          <w:fldChar w:fldCharType="end"/>
        </w:r>
      </w:hyperlink>
    </w:p>
    <w:p w14:paraId="0753BB8C" w14:textId="707DB6AA" w:rsidR="00B977BD" w:rsidRDefault="00B977BD">
      <w:pPr>
        <w:pStyle w:val="TOC4"/>
        <w:tabs>
          <w:tab w:val="right" w:leader="dot" w:pos="8298"/>
        </w:tabs>
        <w:rPr>
          <w:noProof/>
        </w:rPr>
      </w:pPr>
      <w:hyperlink w:anchor="_Toc238561763" w:history="1">
        <w:r w:rsidRPr="000604E4">
          <w:rPr>
            <w:rStyle w:val="Hyperlink"/>
            <w:b/>
            <w:bCs/>
            <w:noProof/>
          </w:rPr>
          <w:t>3.2.1 API documentation via Swagger / OpenAPI</w:t>
        </w:r>
        <w:r>
          <w:rPr>
            <w:noProof/>
          </w:rPr>
          <w:tab/>
        </w:r>
        <w:r>
          <w:rPr>
            <w:noProof/>
          </w:rPr>
          <w:fldChar w:fldCharType="begin"/>
        </w:r>
        <w:r>
          <w:rPr>
            <w:noProof/>
          </w:rPr>
          <w:instrText xml:space="preserve"> PAGEREF _Toc238561763 \h </w:instrText>
        </w:r>
        <w:r>
          <w:rPr>
            <w:noProof/>
          </w:rPr>
        </w:r>
        <w:r>
          <w:rPr>
            <w:noProof/>
          </w:rPr>
          <w:fldChar w:fldCharType="separate"/>
        </w:r>
        <w:r>
          <w:rPr>
            <w:noProof/>
          </w:rPr>
          <w:t>16</w:t>
        </w:r>
        <w:r>
          <w:rPr>
            <w:noProof/>
          </w:rPr>
          <w:fldChar w:fldCharType="end"/>
        </w:r>
      </w:hyperlink>
    </w:p>
    <w:p w14:paraId="324E8BCE" w14:textId="1A1C8B27" w:rsidR="00B977BD" w:rsidRDefault="00B977BD">
      <w:pPr>
        <w:pStyle w:val="TOC3"/>
        <w:tabs>
          <w:tab w:val="right" w:leader="dot" w:pos="8298"/>
        </w:tabs>
        <w:rPr>
          <w:noProof/>
        </w:rPr>
      </w:pPr>
      <w:hyperlink w:anchor="_Toc238561764" w:history="1">
        <w:r w:rsidRPr="000604E4">
          <w:rPr>
            <w:rStyle w:val="Hyperlink"/>
            <w:b/>
            <w:bCs/>
            <w:noProof/>
          </w:rPr>
          <w:t>3.3 Design patterns (Task B ii)</w:t>
        </w:r>
        <w:r>
          <w:rPr>
            <w:noProof/>
          </w:rPr>
          <w:tab/>
        </w:r>
        <w:r>
          <w:rPr>
            <w:noProof/>
          </w:rPr>
          <w:fldChar w:fldCharType="begin"/>
        </w:r>
        <w:r>
          <w:rPr>
            <w:noProof/>
          </w:rPr>
          <w:instrText xml:space="preserve"> PAGEREF _Toc238561764 \h </w:instrText>
        </w:r>
        <w:r>
          <w:rPr>
            <w:noProof/>
          </w:rPr>
        </w:r>
        <w:r>
          <w:rPr>
            <w:noProof/>
          </w:rPr>
          <w:fldChar w:fldCharType="separate"/>
        </w:r>
        <w:r>
          <w:rPr>
            <w:noProof/>
          </w:rPr>
          <w:t>20</w:t>
        </w:r>
        <w:r>
          <w:rPr>
            <w:noProof/>
          </w:rPr>
          <w:fldChar w:fldCharType="end"/>
        </w:r>
      </w:hyperlink>
    </w:p>
    <w:p w14:paraId="0A561C2E" w14:textId="79B74BAC" w:rsidR="00B977BD" w:rsidRDefault="00B977BD">
      <w:pPr>
        <w:pStyle w:val="TOC4"/>
        <w:tabs>
          <w:tab w:val="right" w:leader="dot" w:pos="8298"/>
        </w:tabs>
        <w:rPr>
          <w:noProof/>
        </w:rPr>
      </w:pPr>
      <w:hyperlink w:anchor="_Toc238561765" w:history="1">
        <w:r w:rsidRPr="000604E4">
          <w:rPr>
            <w:rStyle w:val="Hyperlink"/>
            <w:b/>
            <w:bCs/>
            <w:noProof/>
          </w:rPr>
          <w:t xml:space="preserve">3.3.1 Singleton — </w:t>
        </w:r>
        <w:r w:rsidRPr="000604E4">
          <w:rPr>
            <w:rStyle w:val="Hyperlink"/>
            <w:b/>
            <w:bCs/>
            <w:noProof/>
            <w:shd w:val="solid" w:color="F2F2F2" w:fill="F2F2F2"/>
          </w:rPr>
          <w:t>AppointmentNumberGenerator</w:t>
        </w:r>
        <w:r w:rsidRPr="000604E4">
          <w:rPr>
            <w:rStyle w:val="Hyperlink"/>
            <w:b/>
            <w:bCs/>
            <w:noProof/>
          </w:rPr>
          <w:t xml:space="preserve">, </w:t>
        </w:r>
        <w:r w:rsidRPr="000604E4">
          <w:rPr>
            <w:rStyle w:val="Hyperlink"/>
            <w:b/>
            <w:bCs/>
            <w:noProof/>
            <w:shd w:val="solid" w:color="F2F2F2" w:fill="F2F2F2"/>
          </w:rPr>
          <w:t>AppConfigManager</w:t>
        </w:r>
        <w:r>
          <w:rPr>
            <w:noProof/>
          </w:rPr>
          <w:tab/>
        </w:r>
        <w:r>
          <w:rPr>
            <w:noProof/>
          </w:rPr>
          <w:fldChar w:fldCharType="begin"/>
        </w:r>
        <w:r>
          <w:rPr>
            <w:noProof/>
          </w:rPr>
          <w:instrText xml:space="preserve"> PAGEREF _Toc238561765 \h </w:instrText>
        </w:r>
        <w:r>
          <w:rPr>
            <w:noProof/>
          </w:rPr>
        </w:r>
        <w:r>
          <w:rPr>
            <w:noProof/>
          </w:rPr>
          <w:fldChar w:fldCharType="separate"/>
        </w:r>
        <w:r>
          <w:rPr>
            <w:noProof/>
          </w:rPr>
          <w:t>20</w:t>
        </w:r>
        <w:r>
          <w:rPr>
            <w:noProof/>
          </w:rPr>
          <w:fldChar w:fldCharType="end"/>
        </w:r>
      </w:hyperlink>
    </w:p>
    <w:p w14:paraId="2483C8FC" w14:textId="0E550BDE" w:rsidR="00B977BD" w:rsidRDefault="00B977BD">
      <w:pPr>
        <w:pStyle w:val="TOC4"/>
        <w:tabs>
          <w:tab w:val="right" w:leader="dot" w:pos="8298"/>
        </w:tabs>
        <w:rPr>
          <w:noProof/>
        </w:rPr>
      </w:pPr>
      <w:hyperlink w:anchor="_Toc238561766" w:history="1">
        <w:r w:rsidRPr="000604E4">
          <w:rPr>
            <w:rStyle w:val="Hyperlink"/>
            <w:b/>
            <w:bCs/>
            <w:noProof/>
          </w:rPr>
          <w:t xml:space="preserve">3.3.2 Builder — </w:t>
        </w:r>
        <w:r w:rsidRPr="000604E4">
          <w:rPr>
            <w:rStyle w:val="Hyperlink"/>
            <w:b/>
            <w:bCs/>
            <w:noProof/>
            <w:shd w:val="solid" w:color="F2F2F2" w:fill="F2F2F2"/>
          </w:rPr>
          <w:t>AppointmentBuilder</w:t>
        </w:r>
        <w:r>
          <w:rPr>
            <w:noProof/>
          </w:rPr>
          <w:tab/>
        </w:r>
        <w:r>
          <w:rPr>
            <w:noProof/>
          </w:rPr>
          <w:fldChar w:fldCharType="begin"/>
        </w:r>
        <w:r>
          <w:rPr>
            <w:noProof/>
          </w:rPr>
          <w:instrText xml:space="preserve"> PAGEREF _Toc238561766 \h </w:instrText>
        </w:r>
        <w:r>
          <w:rPr>
            <w:noProof/>
          </w:rPr>
        </w:r>
        <w:r>
          <w:rPr>
            <w:noProof/>
          </w:rPr>
          <w:fldChar w:fldCharType="separate"/>
        </w:r>
        <w:r>
          <w:rPr>
            <w:noProof/>
          </w:rPr>
          <w:t>21</w:t>
        </w:r>
        <w:r>
          <w:rPr>
            <w:noProof/>
          </w:rPr>
          <w:fldChar w:fldCharType="end"/>
        </w:r>
      </w:hyperlink>
    </w:p>
    <w:p w14:paraId="6EC22ED4" w14:textId="0DF1E75C" w:rsidR="00B977BD" w:rsidRDefault="00B977BD">
      <w:pPr>
        <w:pStyle w:val="TOC4"/>
        <w:tabs>
          <w:tab w:val="right" w:leader="dot" w:pos="8298"/>
        </w:tabs>
        <w:rPr>
          <w:noProof/>
        </w:rPr>
      </w:pPr>
      <w:hyperlink w:anchor="_Toc238561767" w:history="1">
        <w:r w:rsidRPr="000604E4">
          <w:rPr>
            <w:rStyle w:val="Hyperlink"/>
            <w:b/>
            <w:bCs/>
            <w:noProof/>
          </w:rPr>
          <w:t xml:space="preserve">3.3.3 Factory Method — </w:t>
        </w:r>
        <w:r w:rsidRPr="000604E4">
          <w:rPr>
            <w:rStyle w:val="Hyperlink"/>
            <w:b/>
            <w:bCs/>
            <w:noProof/>
            <w:shd w:val="solid" w:color="F2F2F2" w:fill="F2F2F2"/>
          </w:rPr>
          <w:t>BillFactory</w:t>
        </w:r>
        <w:r>
          <w:rPr>
            <w:noProof/>
          </w:rPr>
          <w:tab/>
        </w:r>
        <w:r>
          <w:rPr>
            <w:noProof/>
          </w:rPr>
          <w:fldChar w:fldCharType="begin"/>
        </w:r>
        <w:r>
          <w:rPr>
            <w:noProof/>
          </w:rPr>
          <w:instrText xml:space="preserve"> PAGEREF _Toc238561767 \h </w:instrText>
        </w:r>
        <w:r>
          <w:rPr>
            <w:noProof/>
          </w:rPr>
        </w:r>
        <w:r>
          <w:rPr>
            <w:noProof/>
          </w:rPr>
          <w:fldChar w:fldCharType="separate"/>
        </w:r>
        <w:r>
          <w:rPr>
            <w:noProof/>
          </w:rPr>
          <w:t>22</w:t>
        </w:r>
        <w:r>
          <w:rPr>
            <w:noProof/>
          </w:rPr>
          <w:fldChar w:fldCharType="end"/>
        </w:r>
      </w:hyperlink>
    </w:p>
    <w:p w14:paraId="2A8B7F91" w14:textId="4536F9A9" w:rsidR="00B977BD" w:rsidRDefault="00B977BD">
      <w:pPr>
        <w:pStyle w:val="TOC4"/>
        <w:tabs>
          <w:tab w:val="right" w:leader="dot" w:pos="8298"/>
        </w:tabs>
        <w:rPr>
          <w:noProof/>
        </w:rPr>
      </w:pPr>
      <w:hyperlink w:anchor="_Toc238561768" w:history="1">
        <w:r w:rsidRPr="000604E4">
          <w:rPr>
            <w:rStyle w:val="Hyperlink"/>
            <w:b/>
            <w:bCs/>
            <w:noProof/>
          </w:rPr>
          <w:t xml:space="preserve">3.3.4 Strategy — </w:t>
        </w:r>
        <w:r w:rsidRPr="000604E4">
          <w:rPr>
            <w:rStyle w:val="Hyperlink"/>
            <w:b/>
            <w:bCs/>
            <w:noProof/>
            <w:shd w:val="solid" w:color="F2F2F2" w:fill="F2F2F2"/>
          </w:rPr>
          <w:t>PricingStrategy</w:t>
        </w:r>
        <w:r w:rsidRPr="000604E4">
          <w:rPr>
            <w:rStyle w:val="Hyperlink"/>
            <w:b/>
            <w:bCs/>
            <w:noProof/>
          </w:rPr>
          <w:t xml:space="preserve"> family + </w:t>
        </w:r>
        <w:r w:rsidRPr="000604E4">
          <w:rPr>
            <w:rStyle w:val="Hyperlink"/>
            <w:b/>
            <w:bCs/>
            <w:noProof/>
            <w:shd w:val="solid" w:color="F2F2F2" w:fill="F2F2F2"/>
          </w:rPr>
          <w:t>PricingContext</w:t>
        </w:r>
        <w:r>
          <w:rPr>
            <w:noProof/>
          </w:rPr>
          <w:tab/>
        </w:r>
        <w:r>
          <w:rPr>
            <w:noProof/>
          </w:rPr>
          <w:fldChar w:fldCharType="begin"/>
        </w:r>
        <w:r>
          <w:rPr>
            <w:noProof/>
          </w:rPr>
          <w:instrText xml:space="preserve"> PAGEREF _Toc238561768 \h </w:instrText>
        </w:r>
        <w:r>
          <w:rPr>
            <w:noProof/>
          </w:rPr>
        </w:r>
        <w:r>
          <w:rPr>
            <w:noProof/>
          </w:rPr>
          <w:fldChar w:fldCharType="separate"/>
        </w:r>
        <w:r>
          <w:rPr>
            <w:noProof/>
          </w:rPr>
          <w:t>23</w:t>
        </w:r>
        <w:r>
          <w:rPr>
            <w:noProof/>
          </w:rPr>
          <w:fldChar w:fldCharType="end"/>
        </w:r>
      </w:hyperlink>
    </w:p>
    <w:p w14:paraId="44A99D97" w14:textId="54C0CA93" w:rsidR="00B977BD" w:rsidRDefault="00B977BD">
      <w:pPr>
        <w:pStyle w:val="TOC4"/>
        <w:tabs>
          <w:tab w:val="right" w:leader="dot" w:pos="8298"/>
        </w:tabs>
        <w:rPr>
          <w:noProof/>
        </w:rPr>
      </w:pPr>
      <w:hyperlink w:anchor="_Toc238561769" w:history="1">
        <w:r w:rsidRPr="000604E4">
          <w:rPr>
            <w:rStyle w:val="Hyperlink"/>
            <w:b/>
            <w:bCs/>
            <w:noProof/>
          </w:rPr>
          <w:t xml:space="preserve">3.3.5 Observer — </w:t>
        </w:r>
        <w:r w:rsidRPr="000604E4">
          <w:rPr>
            <w:rStyle w:val="Hyperlink"/>
            <w:b/>
            <w:bCs/>
            <w:noProof/>
            <w:shd w:val="solid" w:color="F2F2F2" w:fill="F2F2F2"/>
          </w:rPr>
          <w:t>AppointmentObserver</w:t>
        </w:r>
        <w:r w:rsidRPr="000604E4">
          <w:rPr>
            <w:rStyle w:val="Hyperlink"/>
            <w:b/>
            <w:bCs/>
            <w:noProof/>
          </w:rPr>
          <w:t xml:space="preserve"> + </w:t>
        </w:r>
        <w:r w:rsidRPr="000604E4">
          <w:rPr>
            <w:rStyle w:val="Hyperlink"/>
            <w:b/>
            <w:bCs/>
            <w:noProof/>
            <w:shd w:val="solid" w:color="F2F2F2" w:fill="F2F2F2"/>
          </w:rPr>
          <w:t>AppointmentEventPublisher</w:t>
        </w:r>
        <w:r>
          <w:rPr>
            <w:noProof/>
          </w:rPr>
          <w:tab/>
        </w:r>
        <w:r>
          <w:rPr>
            <w:noProof/>
          </w:rPr>
          <w:fldChar w:fldCharType="begin"/>
        </w:r>
        <w:r>
          <w:rPr>
            <w:noProof/>
          </w:rPr>
          <w:instrText xml:space="preserve"> PAGEREF _Toc238561769 \h </w:instrText>
        </w:r>
        <w:r>
          <w:rPr>
            <w:noProof/>
          </w:rPr>
        </w:r>
        <w:r>
          <w:rPr>
            <w:noProof/>
          </w:rPr>
          <w:fldChar w:fldCharType="separate"/>
        </w:r>
        <w:r>
          <w:rPr>
            <w:noProof/>
          </w:rPr>
          <w:t>23</w:t>
        </w:r>
        <w:r>
          <w:rPr>
            <w:noProof/>
          </w:rPr>
          <w:fldChar w:fldCharType="end"/>
        </w:r>
      </w:hyperlink>
    </w:p>
    <w:p w14:paraId="3A0F815F" w14:textId="3D7712DD" w:rsidR="00B977BD" w:rsidRDefault="00B977BD">
      <w:pPr>
        <w:pStyle w:val="TOC4"/>
        <w:tabs>
          <w:tab w:val="right" w:leader="dot" w:pos="8298"/>
        </w:tabs>
        <w:rPr>
          <w:noProof/>
        </w:rPr>
      </w:pPr>
      <w:hyperlink w:anchor="_Toc238561770" w:history="1">
        <w:r w:rsidRPr="000604E4">
          <w:rPr>
            <w:rStyle w:val="Hyperlink"/>
            <w:b/>
            <w:bCs/>
            <w:noProof/>
          </w:rPr>
          <w:t>3.3.6 DAO / Repository pattern</w:t>
        </w:r>
        <w:r>
          <w:rPr>
            <w:noProof/>
          </w:rPr>
          <w:tab/>
        </w:r>
        <w:r>
          <w:rPr>
            <w:noProof/>
          </w:rPr>
          <w:fldChar w:fldCharType="begin"/>
        </w:r>
        <w:r>
          <w:rPr>
            <w:noProof/>
          </w:rPr>
          <w:instrText xml:space="preserve"> PAGEREF _Toc238561770 \h </w:instrText>
        </w:r>
        <w:r>
          <w:rPr>
            <w:noProof/>
          </w:rPr>
        </w:r>
        <w:r>
          <w:rPr>
            <w:noProof/>
          </w:rPr>
          <w:fldChar w:fldCharType="separate"/>
        </w:r>
        <w:r>
          <w:rPr>
            <w:noProof/>
          </w:rPr>
          <w:t>24</w:t>
        </w:r>
        <w:r>
          <w:rPr>
            <w:noProof/>
          </w:rPr>
          <w:fldChar w:fldCharType="end"/>
        </w:r>
      </w:hyperlink>
    </w:p>
    <w:p w14:paraId="7FE2F957" w14:textId="671F6581" w:rsidR="00B977BD" w:rsidRDefault="00B977BD">
      <w:pPr>
        <w:pStyle w:val="TOC3"/>
        <w:tabs>
          <w:tab w:val="right" w:leader="dot" w:pos="8298"/>
        </w:tabs>
        <w:rPr>
          <w:noProof/>
        </w:rPr>
      </w:pPr>
      <w:hyperlink w:anchor="_Toc238561771" w:history="1">
        <w:r w:rsidRPr="000604E4">
          <w:rPr>
            <w:rStyle w:val="Hyperlink"/>
            <w:b/>
            <w:bCs/>
            <w:noProof/>
          </w:rPr>
          <w:t>3.4 Database design and advanced features</w:t>
        </w:r>
        <w:r>
          <w:rPr>
            <w:noProof/>
          </w:rPr>
          <w:tab/>
        </w:r>
        <w:r>
          <w:rPr>
            <w:noProof/>
          </w:rPr>
          <w:fldChar w:fldCharType="begin"/>
        </w:r>
        <w:r>
          <w:rPr>
            <w:noProof/>
          </w:rPr>
          <w:instrText xml:space="preserve"> PAGEREF _Toc238561771 \h </w:instrText>
        </w:r>
        <w:r>
          <w:rPr>
            <w:noProof/>
          </w:rPr>
        </w:r>
        <w:r>
          <w:rPr>
            <w:noProof/>
          </w:rPr>
          <w:fldChar w:fldCharType="separate"/>
        </w:r>
        <w:r>
          <w:rPr>
            <w:noProof/>
          </w:rPr>
          <w:t>24</w:t>
        </w:r>
        <w:r>
          <w:rPr>
            <w:noProof/>
          </w:rPr>
          <w:fldChar w:fldCharType="end"/>
        </w:r>
      </w:hyperlink>
    </w:p>
    <w:p w14:paraId="41848B05" w14:textId="3F761072" w:rsidR="00B977BD" w:rsidRDefault="00B977BD">
      <w:pPr>
        <w:pStyle w:val="TOC3"/>
        <w:tabs>
          <w:tab w:val="right" w:leader="dot" w:pos="8298"/>
        </w:tabs>
        <w:rPr>
          <w:noProof/>
        </w:rPr>
      </w:pPr>
      <w:hyperlink w:anchor="_Toc238561772" w:history="1">
        <w:r w:rsidRPr="000604E4">
          <w:rPr>
            <w:rStyle w:val="Hyperlink"/>
            <w:b/>
            <w:bCs/>
            <w:noProof/>
          </w:rPr>
          <w:t>3.5 Validation mechanisms</w:t>
        </w:r>
        <w:r>
          <w:rPr>
            <w:noProof/>
          </w:rPr>
          <w:tab/>
        </w:r>
        <w:r>
          <w:rPr>
            <w:noProof/>
          </w:rPr>
          <w:fldChar w:fldCharType="begin"/>
        </w:r>
        <w:r>
          <w:rPr>
            <w:noProof/>
          </w:rPr>
          <w:instrText xml:space="preserve"> PAGEREF _Toc238561772 \h </w:instrText>
        </w:r>
        <w:r>
          <w:rPr>
            <w:noProof/>
          </w:rPr>
        </w:r>
        <w:r>
          <w:rPr>
            <w:noProof/>
          </w:rPr>
          <w:fldChar w:fldCharType="separate"/>
        </w:r>
        <w:r>
          <w:rPr>
            <w:noProof/>
          </w:rPr>
          <w:t>25</w:t>
        </w:r>
        <w:r>
          <w:rPr>
            <w:noProof/>
          </w:rPr>
          <w:fldChar w:fldCharType="end"/>
        </w:r>
      </w:hyperlink>
    </w:p>
    <w:p w14:paraId="14D627F2" w14:textId="562EF88C" w:rsidR="00B977BD" w:rsidRDefault="00B977BD">
      <w:pPr>
        <w:pStyle w:val="TOC3"/>
        <w:tabs>
          <w:tab w:val="right" w:leader="dot" w:pos="8298"/>
        </w:tabs>
        <w:rPr>
          <w:noProof/>
        </w:rPr>
      </w:pPr>
      <w:hyperlink w:anchor="_Toc238561773" w:history="1">
        <w:r w:rsidRPr="000604E4">
          <w:rPr>
            <w:rStyle w:val="Hyperlink"/>
            <w:b/>
            <w:bCs/>
            <w:noProof/>
          </w:rPr>
          <w:t>3.6 Authorization via JWT, and sessions/cookies</w:t>
        </w:r>
        <w:r>
          <w:rPr>
            <w:noProof/>
          </w:rPr>
          <w:tab/>
        </w:r>
        <w:r>
          <w:rPr>
            <w:noProof/>
          </w:rPr>
          <w:fldChar w:fldCharType="begin"/>
        </w:r>
        <w:r>
          <w:rPr>
            <w:noProof/>
          </w:rPr>
          <w:instrText xml:space="preserve"> PAGEREF _Toc238561773 \h </w:instrText>
        </w:r>
        <w:r>
          <w:rPr>
            <w:noProof/>
          </w:rPr>
        </w:r>
        <w:r>
          <w:rPr>
            <w:noProof/>
          </w:rPr>
          <w:fldChar w:fldCharType="separate"/>
        </w:r>
        <w:r>
          <w:rPr>
            <w:noProof/>
          </w:rPr>
          <w:t>26</w:t>
        </w:r>
        <w:r>
          <w:rPr>
            <w:noProof/>
          </w:rPr>
          <w:fldChar w:fldCharType="end"/>
        </w:r>
      </w:hyperlink>
    </w:p>
    <w:p w14:paraId="76C71C51" w14:textId="5F661838" w:rsidR="00B977BD" w:rsidRDefault="00B977BD">
      <w:pPr>
        <w:pStyle w:val="TOC3"/>
        <w:tabs>
          <w:tab w:val="right" w:leader="dot" w:pos="8298"/>
        </w:tabs>
        <w:rPr>
          <w:noProof/>
        </w:rPr>
      </w:pPr>
      <w:hyperlink w:anchor="_Toc238561774" w:history="1">
        <w:r w:rsidRPr="000604E4">
          <w:rPr>
            <w:rStyle w:val="Hyperlink"/>
            <w:b/>
            <w:bCs/>
            <w:noProof/>
          </w:rPr>
          <w:t>3.7 User interface</w:t>
        </w:r>
        <w:r>
          <w:rPr>
            <w:noProof/>
          </w:rPr>
          <w:tab/>
        </w:r>
        <w:r>
          <w:rPr>
            <w:noProof/>
          </w:rPr>
          <w:fldChar w:fldCharType="begin"/>
        </w:r>
        <w:r>
          <w:rPr>
            <w:noProof/>
          </w:rPr>
          <w:instrText xml:space="preserve"> PAGEREF _Toc238561774 \h </w:instrText>
        </w:r>
        <w:r>
          <w:rPr>
            <w:noProof/>
          </w:rPr>
        </w:r>
        <w:r>
          <w:rPr>
            <w:noProof/>
          </w:rPr>
          <w:fldChar w:fldCharType="separate"/>
        </w:r>
        <w:r>
          <w:rPr>
            <w:noProof/>
          </w:rPr>
          <w:t>27</w:t>
        </w:r>
        <w:r>
          <w:rPr>
            <w:noProof/>
          </w:rPr>
          <w:fldChar w:fldCharType="end"/>
        </w:r>
      </w:hyperlink>
    </w:p>
    <w:p w14:paraId="4F96527A" w14:textId="49F9C290" w:rsidR="00B977BD" w:rsidRDefault="00B977BD">
      <w:pPr>
        <w:pStyle w:val="TOC4"/>
        <w:tabs>
          <w:tab w:val="right" w:leader="dot" w:pos="8298"/>
        </w:tabs>
        <w:rPr>
          <w:noProof/>
        </w:rPr>
      </w:pPr>
      <w:hyperlink w:anchor="_Toc238561775" w:history="1">
        <w:r w:rsidRPr="000604E4">
          <w:rPr>
            <w:rStyle w:val="Hyperlink"/>
            <w:b/>
            <w:bCs/>
            <w:noProof/>
          </w:rPr>
          <w:t>3.7.1 Admin: editing staff details</w:t>
        </w:r>
        <w:r>
          <w:rPr>
            <w:noProof/>
          </w:rPr>
          <w:tab/>
        </w:r>
        <w:r>
          <w:rPr>
            <w:noProof/>
          </w:rPr>
          <w:fldChar w:fldCharType="begin"/>
        </w:r>
        <w:r>
          <w:rPr>
            <w:noProof/>
          </w:rPr>
          <w:instrText xml:space="preserve"> PAGEREF _Toc238561775 \h </w:instrText>
        </w:r>
        <w:r>
          <w:rPr>
            <w:noProof/>
          </w:rPr>
        </w:r>
        <w:r>
          <w:rPr>
            <w:noProof/>
          </w:rPr>
          <w:fldChar w:fldCharType="separate"/>
        </w:r>
        <w:r>
          <w:rPr>
            <w:noProof/>
          </w:rPr>
          <w:t>31</w:t>
        </w:r>
        <w:r>
          <w:rPr>
            <w:noProof/>
          </w:rPr>
          <w:fldChar w:fldCharType="end"/>
        </w:r>
      </w:hyperlink>
    </w:p>
    <w:p w14:paraId="54E6E052" w14:textId="49A9586F" w:rsidR="00B977BD" w:rsidRDefault="00B977BD">
      <w:pPr>
        <w:pStyle w:val="TOC2"/>
        <w:tabs>
          <w:tab w:val="right" w:leader="dot" w:pos="8298"/>
        </w:tabs>
        <w:rPr>
          <w:noProof/>
        </w:rPr>
      </w:pPr>
      <w:hyperlink w:anchor="_Toc238561776" w:history="1">
        <w:r w:rsidRPr="000604E4">
          <w:rPr>
            <w:rStyle w:val="Hyperlink"/>
            <w:b/>
            <w:bCs/>
            <w:noProof/>
          </w:rPr>
          <w:t>4. Task C — Testing (20 marks)</w:t>
        </w:r>
        <w:r>
          <w:rPr>
            <w:noProof/>
          </w:rPr>
          <w:tab/>
        </w:r>
        <w:r>
          <w:rPr>
            <w:noProof/>
          </w:rPr>
          <w:fldChar w:fldCharType="begin"/>
        </w:r>
        <w:r>
          <w:rPr>
            <w:noProof/>
          </w:rPr>
          <w:instrText xml:space="preserve"> PAGEREF _Toc238561776 \h </w:instrText>
        </w:r>
        <w:r>
          <w:rPr>
            <w:noProof/>
          </w:rPr>
        </w:r>
        <w:r>
          <w:rPr>
            <w:noProof/>
          </w:rPr>
          <w:fldChar w:fldCharType="separate"/>
        </w:r>
        <w:r>
          <w:rPr>
            <w:noProof/>
          </w:rPr>
          <w:t>33</w:t>
        </w:r>
        <w:r>
          <w:rPr>
            <w:noProof/>
          </w:rPr>
          <w:fldChar w:fldCharType="end"/>
        </w:r>
      </w:hyperlink>
    </w:p>
    <w:p w14:paraId="38388700" w14:textId="5BCE4205" w:rsidR="00B977BD" w:rsidRDefault="00B977BD">
      <w:pPr>
        <w:pStyle w:val="TOC3"/>
        <w:tabs>
          <w:tab w:val="right" w:leader="dot" w:pos="8298"/>
        </w:tabs>
        <w:rPr>
          <w:noProof/>
        </w:rPr>
      </w:pPr>
      <w:hyperlink w:anchor="_Toc238561777" w:history="1">
        <w:r w:rsidRPr="000604E4">
          <w:rPr>
            <w:rStyle w:val="Hyperlink"/>
            <w:b/>
            <w:bCs/>
            <w:noProof/>
          </w:rPr>
          <w:t>4.1 Test-driven development</w:t>
        </w:r>
        <w:r>
          <w:rPr>
            <w:noProof/>
          </w:rPr>
          <w:tab/>
        </w:r>
        <w:r>
          <w:rPr>
            <w:noProof/>
          </w:rPr>
          <w:fldChar w:fldCharType="begin"/>
        </w:r>
        <w:r>
          <w:rPr>
            <w:noProof/>
          </w:rPr>
          <w:instrText xml:space="preserve"> PAGEREF _Toc238561777 \h </w:instrText>
        </w:r>
        <w:r>
          <w:rPr>
            <w:noProof/>
          </w:rPr>
        </w:r>
        <w:r>
          <w:rPr>
            <w:noProof/>
          </w:rPr>
          <w:fldChar w:fldCharType="separate"/>
        </w:r>
        <w:r>
          <w:rPr>
            <w:noProof/>
          </w:rPr>
          <w:t>33</w:t>
        </w:r>
        <w:r>
          <w:rPr>
            <w:noProof/>
          </w:rPr>
          <w:fldChar w:fldCharType="end"/>
        </w:r>
      </w:hyperlink>
    </w:p>
    <w:p w14:paraId="6B9FE357" w14:textId="0F473C59" w:rsidR="00B977BD" w:rsidRDefault="00B977BD">
      <w:pPr>
        <w:pStyle w:val="TOC3"/>
        <w:tabs>
          <w:tab w:val="right" w:leader="dot" w:pos="8298"/>
        </w:tabs>
        <w:rPr>
          <w:noProof/>
        </w:rPr>
      </w:pPr>
      <w:hyperlink w:anchor="_Toc238561778" w:history="1">
        <w:r w:rsidRPr="000604E4">
          <w:rPr>
            <w:rStyle w:val="Hyperlink"/>
            <w:b/>
            <w:bCs/>
            <w:noProof/>
          </w:rPr>
          <w:t>4.2 Test automation and evidence</w:t>
        </w:r>
        <w:r>
          <w:rPr>
            <w:noProof/>
          </w:rPr>
          <w:tab/>
        </w:r>
        <w:r>
          <w:rPr>
            <w:noProof/>
          </w:rPr>
          <w:fldChar w:fldCharType="begin"/>
        </w:r>
        <w:r>
          <w:rPr>
            <w:noProof/>
          </w:rPr>
          <w:instrText xml:space="preserve"> PAGEREF _Toc238561778 \h </w:instrText>
        </w:r>
        <w:r>
          <w:rPr>
            <w:noProof/>
          </w:rPr>
        </w:r>
        <w:r>
          <w:rPr>
            <w:noProof/>
          </w:rPr>
          <w:fldChar w:fldCharType="separate"/>
        </w:r>
        <w:r>
          <w:rPr>
            <w:noProof/>
          </w:rPr>
          <w:t>33</w:t>
        </w:r>
        <w:r>
          <w:rPr>
            <w:noProof/>
          </w:rPr>
          <w:fldChar w:fldCharType="end"/>
        </w:r>
      </w:hyperlink>
    </w:p>
    <w:p w14:paraId="6FE1605C" w14:textId="2DFA17CD" w:rsidR="00B977BD" w:rsidRDefault="00B977BD">
      <w:pPr>
        <w:pStyle w:val="TOC3"/>
        <w:tabs>
          <w:tab w:val="right" w:leader="dot" w:pos="8298"/>
        </w:tabs>
        <w:rPr>
          <w:noProof/>
        </w:rPr>
      </w:pPr>
      <w:hyperlink w:anchor="_Toc238561779" w:history="1">
        <w:r w:rsidRPr="000604E4">
          <w:rPr>
            <w:rStyle w:val="Hyperlink"/>
            <w:b/>
            <w:bCs/>
            <w:noProof/>
          </w:rPr>
          <w:t>4.3 Coverage beyond the automated suite</w:t>
        </w:r>
        <w:r>
          <w:rPr>
            <w:noProof/>
          </w:rPr>
          <w:tab/>
        </w:r>
        <w:r>
          <w:rPr>
            <w:noProof/>
          </w:rPr>
          <w:fldChar w:fldCharType="begin"/>
        </w:r>
        <w:r>
          <w:rPr>
            <w:noProof/>
          </w:rPr>
          <w:instrText xml:space="preserve"> PAGEREF _Toc238561779 \h </w:instrText>
        </w:r>
        <w:r>
          <w:rPr>
            <w:noProof/>
          </w:rPr>
        </w:r>
        <w:r>
          <w:rPr>
            <w:noProof/>
          </w:rPr>
          <w:fldChar w:fldCharType="separate"/>
        </w:r>
        <w:r>
          <w:rPr>
            <w:noProof/>
          </w:rPr>
          <w:t>34</w:t>
        </w:r>
        <w:r>
          <w:rPr>
            <w:noProof/>
          </w:rPr>
          <w:fldChar w:fldCharType="end"/>
        </w:r>
      </w:hyperlink>
    </w:p>
    <w:p w14:paraId="343AAF05" w14:textId="532FD2EE" w:rsidR="00B977BD" w:rsidRDefault="00B977BD">
      <w:pPr>
        <w:pStyle w:val="TOC3"/>
        <w:tabs>
          <w:tab w:val="right" w:leader="dot" w:pos="8298"/>
        </w:tabs>
        <w:rPr>
          <w:noProof/>
        </w:rPr>
      </w:pPr>
      <w:hyperlink w:anchor="_Toc238561780" w:history="1">
        <w:r w:rsidRPr="000604E4">
          <w:rPr>
            <w:rStyle w:val="Hyperlink"/>
            <w:b/>
            <w:bCs/>
            <w:noProof/>
          </w:rPr>
          <w:t>4.4 Evaluation — successes, and lessons learned</w:t>
        </w:r>
        <w:r>
          <w:rPr>
            <w:noProof/>
          </w:rPr>
          <w:tab/>
        </w:r>
        <w:r>
          <w:rPr>
            <w:noProof/>
          </w:rPr>
          <w:fldChar w:fldCharType="begin"/>
        </w:r>
        <w:r>
          <w:rPr>
            <w:noProof/>
          </w:rPr>
          <w:instrText xml:space="preserve"> PAGEREF _Toc238561780 \h </w:instrText>
        </w:r>
        <w:r>
          <w:rPr>
            <w:noProof/>
          </w:rPr>
        </w:r>
        <w:r>
          <w:rPr>
            <w:noProof/>
          </w:rPr>
          <w:fldChar w:fldCharType="separate"/>
        </w:r>
        <w:r>
          <w:rPr>
            <w:noProof/>
          </w:rPr>
          <w:t>35</w:t>
        </w:r>
        <w:r>
          <w:rPr>
            <w:noProof/>
          </w:rPr>
          <w:fldChar w:fldCharType="end"/>
        </w:r>
      </w:hyperlink>
    </w:p>
    <w:p w14:paraId="4A59278F" w14:textId="7B22BA6F" w:rsidR="00B977BD" w:rsidRDefault="00B977BD">
      <w:pPr>
        <w:pStyle w:val="TOC3"/>
        <w:tabs>
          <w:tab w:val="right" w:leader="dot" w:pos="8298"/>
        </w:tabs>
        <w:rPr>
          <w:noProof/>
        </w:rPr>
      </w:pPr>
      <w:hyperlink w:anchor="_Toc238561781" w:history="1">
        <w:r w:rsidRPr="000604E4">
          <w:rPr>
            <w:rStyle w:val="Hyperlink"/>
            <w:b/>
            <w:bCs/>
            <w:noProof/>
          </w:rPr>
          <w:t>4.5 Traceability</w:t>
        </w:r>
        <w:r>
          <w:rPr>
            <w:noProof/>
          </w:rPr>
          <w:tab/>
        </w:r>
        <w:r>
          <w:rPr>
            <w:noProof/>
          </w:rPr>
          <w:fldChar w:fldCharType="begin"/>
        </w:r>
        <w:r>
          <w:rPr>
            <w:noProof/>
          </w:rPr>
          <w:instrText xml:space="preserve"> PAGEREF _Toc238561781 \h </w:instrText>
        </w:r>
        <w:r>
          <w:rPr>
            <w:noProof/>
          </w:rPr>
        </w:r>
        <w:r>
          <w:rPr>
            <w:noProof/>
          </w:rPr>
          <w:fldChar w:fldCharType="separate"/>
        </w:r>
        <w:r>
          <w:rPr>
            <w:noProof/>
          </w:rPr>
          <w:t>36</w:t>
        </w:r>
        <w:r>
          <w:rPr>
            <w:noProof/>
          </w:rPr>
          <w:fldChar w:fldCharType="end"/>
        </w:r>
      </w:hyperlink>
    </w:p>
    <w:p w14:paraId="594F837F" w14:textId="743BDD21" w:rsidR="00B977BD" w:rsidRDefault="00B977BD">
      <w:pPr>
        <w:pStyle w:val="TOC2"/>
        <w:tabs>
          <w:tab w:val="right" w:leader="dot" w:pos="8298"/>
        </w:tabs>
        <w:rPr>
          <w:noProof/>
        </w:rPr>
      </w:pPr>
      <w:hyperlink w:anchor="_Toc238561782" w:history="1">
        <w:r w:rsidRPr="000604E4">
          <w:rPr>
            <w:rStyle w:val="Hyperlink"/>
            <w:b/>
            <w:bCs/>
            <w:noProof/>
          </w:rPr>
          <w:t>5. Task D — Git, GitHub &amp; Version Control (20 marks)</w:t>
        </w:r>
        <w:r>
          <w:rPr>
            <w:noProof/>
          </w:rPr>
          <w:tab/>
        </w:r>
        <w:r>
          <w:rPr>
            <w:noProof/>
          </w:rPr>
          <w:fldChar w:fldCharType="begin"/>
        </w:r>
        <w:r>
          <w:rPr>
            <w:noProof/>
          </w:rPr>
          <w:instrText xml:space="preserve"> PAGEREF _Toc238561782 \h </w:instrText>
        </w:r>
        <w:r>
          <w:rPr>
            <w:noProof/>
          </w:rPr>
        </w:r>
        <w:r>
          <w:rPr>
            <w:noProof/>
          </w:rPr>
          <w:fldChar w:fldCharType="separate"/>
        </w:r>
        <w:r>
          <w:rPr>
            <w:noProof/>
          </w:rPr>
          <w:t>36</w:t>
        </w:r>
        <w:r>
          <w:rPr>
            <w:noProof/>
          </w:rPr>
          <w:fldChar w:fldCharType="end"/>
        </w:r>
      </w:hyperlink>
    </w:p>
    <w:p w14:paraId="5A748437" w14:textId="71C8A2E4" w:rsidR="00B977BD" w:rsidRDefault="00B977BD">
      <w:pPr>
        <w:pStyle w:val="TOC2"/>
        <w:tabs>
          <w:tab w:val="right" w:leader="dot" w:pos="8298"/>
        </w:tabs>
        <w:rPr>
          <w:noProof/>
        </w:rPr>
      </w:pPr>
      <w:hyperlink w:anchor="_Toc238561783" w:history="1">
        <w:r w:rsidRPr="000604E4">
          <w:rPr>
            <w:rStyle w:val="Hyperlink"/>
            <w:b/>
            <w:bCs/>
            <w:noProof/>
          </w:rPr>
          <w:t>6. Self-evaluation against the Excellent (70–100) marking criteria</w:t>
        </w:r>
        <w:r>
          <w:rPr>
            <w:noProof/>
          </w:rPr>
          <w:tab/>
        </w:r>
        <w:r>
          <w:rPr>
            <w:noProof/>
          </w:rPr>
          <w:fldChar w:fldCharType="begin"/>
        </w:r>
        <w:r>
          <w:rPr>
            <w:noProof/>
          </w:rPr>
          <w:instrText xml:space="preserve"> PAGEREF _Toc238561783 \h </w:instrText>
        </w:r>
        <w:r>
          <w:rPr>
            <w:noProof/>
          </w:rPr>
        </w:r>
        <w:r>
          <w:rPr>
            <w:noProof/>
          </w:rPr>
          <w:fldChar w:fldCharType="separate"/>
        </w:r>
        <w:r>
          <w:rPr>
            <w:noProof/>
          </w:rPr>
          <w:t>38</w:t>
        </w:r>
        <w:r>
          <w:rPr>
            <w:noProof/>
          </w:rPr>
          <w:fldChar w:fldCharType="end"/>
        </w:r>
      </w:hyperlink>
    </w:p>
    <w:p w14:paraId="43010D18" w14:textId="4E580560" w:rsidR="00B977BD" w:rsidRDefault="00B977BD">
      <w:pPr>
        <w:pStyle w:val="TOC2"/>
        <w:tabs>
          <w:tab w:val="right" w:leader="dot" w:pos="8298"/>
        </w:tabs>
        <w:rPr>
          <w:noProof/>
        </w:rPr>
      </w:pPr>
      <w:hyperlink w:anchor="_Toc238561784" w:history="1">
        <w:r w:rsidRPr="000604E4">
          <w:rPr>
            <w:rStyle w:val="Hyperlink"/>
            <w:b/>
            <w:bCs/>
            <w:noProof/>
          </w:rPr>
          <w:t>7. EDGE reflection (Ethical, Digital, Global, Entrepreneurial)</w:t>
        </w:r>
        <w:r>
          <w:rPr>
            <w:noProof/>
          </w:rPr>
          <w:tab/>
        </w:r>
        <w:r>
          <w:rPr>
            <w:noProof/>
          </w:rPr>
          <w:fldChar w:fldCharType="begin"/>
        </w:r>
        <w:r>
          <w:rPr>
            <w:noProof/>
          </w:rPr>
          <w:instrText xml:space="preserve"> PAGEREF _Toc238561784 \h </w:instrText>
        </w:r>
        <w:r>
          <w:rPr>
            <w:noProof/>
          </w:rPr>
        </w:r>
        <w:r>
          <w:rPr>
            <w:noProof/>
          </w:rPr>
          <w:fldChar w:fldCharType="separate"/>
        </w:r>
        <w:r>
          <w:rPr>
            <w:noProof/>
          </w:rPr>
          <w:t>40</w:t>
        </w:r>
        <w:r>
          <w:rPr>
            <w:noProof/>
          </w:rPr>
          <w:fldChar w:fldCharType="end"/>
        </w:r>
      </w:hyperlink>
    </w:p>
    <w:p w14:paraId="1A6026C4" w14:textId="3AC48001" w:rsidR="00B977BD" w:rsidRDefault="00B977BD">
      <w:pPr>
        <w:pStyle w:val="TOC2"/>
        <w:tabs>
          <w:tab w:val="right" w:leader="dot" w:pos="8298"/>
        </w:tabs>
        <w:rPr>
          <w:noProof/>
        </w:rPr>
      </w:pPr>
      <w:hyperlink w:anchor="_Toc238561785" w:history="1">
        <w:r w:rsidRPr="000604E4">
          <w:rPr>
            <w:rStyle w:val="Hyperlink"/>
            <w:b/>
            <w:bCs/>
            <w:noProof/>
          </w:rPr>
          <w:t>8. Conclusion</w:t>
        </w:r>
        <w:r>
          <w:rPr>
            <w:noProof/>
          </w:rPr>
          <w:tab/>
        </w:r>
        <w:r>
          <w:rPr>
            <w:noProof/>
          </w:rPr>
          <w:fldChar w:fldCharType="begin"/>
        </w:r>
        <w:r>
          <w:rPr>
            <w:noProof/>
          </w:rPr>
          <w:instrText xml:space="preserve"> PAGEREF _Toc238561785 \h </w:instrText>
        </w:r>
        <w:r>
          <w:rPr>
            <w:noProof/>
          </w:rPr>
        </w:r>
        <w:r>
          <w:rPr>
            <w:noProof/>
          </w:rPr>
          <w:fldChar w:fldCharType="separate"/>
        </w:r>
        <w:r>
          <w:rPr>
            <w:noProof/>
          </w:rPr>
          <w:t>41</w:t>
        </w:r>
        <w:r>
          <w:rPr>
            <w:noProof/>
          </w:rPr>
          <w:fldChar w:fldCharType="end"/>
        </w:r>
      </w:hyperlink>
    </w:p>
    <w:p w14:paraId="75BBE6E5" w14:textId="12348C79" w:rsidR="00B977BD" w:rsidRDefault="00B977BD">
      <w:pPr>
        <w:pStyle w:val="TOC2"/>
        <w:tabs>
          <w:tab w:val="right" w:leader="dot" w:pos="8298"/>
        </w:tabs>
        <w:rPr>
          <w:noProof/>
        </w:rPr>
      </w:pPr>
      <w:hyperlink w:anchor="_Toc238561786" w:history="1">
        <w:r w:rsidRPr="000604E4">
          <w:rPr>
            <w:rStyle w:val="Hyperlink"/>
            <w:b/>
            <w:bCs/>
            <w:noProof/>
          </w:rPr>
          <w:t>References</w:t>
        </w:r>
        <w:r>
          <w:rPr>
            <w:noProof/>
          </w:rPr>
          <w:tab/>
        </w:r>
        <w:r>
          <w:rPr>
            <w:noProof/>
          </w:rPr>
          <w:fldChar w:fldCharType="begin"/>
        </w:r>
        <w:r>
          <w:rPr>
            <w:noProof/>
          </w:rPr>
          <w:instrText xml:space="preserve"> PAGEREF _Toc238561786 \h </w:instrText>
        </w:r>
        <w:r>
          <w:rPr>
            <w:noProof/>
          </w:rPr>
        </w:r>
        <w:r>
          <w:rPr>
            <w:noProof/>
          </w:rPr>
          <w:fldChar w:fldCharType="separate"/>
        </w:r>
        <w:r>
          <w:rPr>
            <w:noProof/>
          </w:rPr>
          <w:t>42</w:t>
        </w:r>
        <w:r>
          <w:rPr>
            <w:noProof/>
          </w:rPr>
          <w:fldChar w:fldCharType="end"/>
        </w:r>
      </w:hyperlink>
    </w:p>
    <w:p w14:paraId="4495DA26" w14:textId="14B4D3AE" w:rsidR="00B977BD" w:rsidRDefault="00B977BD">
      <w:pPr>
        <w:pStyle w:val="TOC2"/>
        <w:tabs>
          <w:tab w:val="right" w:leader="dot" w:pos="8298"/>
        </w:tabs>
        <w:rPr>
          <w:noProof/>
        </w:rPr>
      </w:pPr>
      <w:hyperlink w:anchor="_Toc238561787" w:history="1">
        <w:r w:rsidRPr="000604E4">
          <w:rPr>
            <w:rStyle w:val="Hyperlink"/>
            <w:b/>
            <w:bCs/>
            <w:noProof/>
          </w:rPr>
          <w:t>Appendices</w:t>
        </w:r>
        <w:r>
          <w:rPr>
            <w:noProof/>
          </w:rPr>
          <w:tab/>
        </w:r>
        <w:r>
          <w:rPr>
            <w:noProof/>
          </w:rPr>
          <w:fldChar w:fldCharType="begin"/>
        </w:r>
        <w:r>
          <w:rPr>
            <w:noProof/>
          </w:rPr>
          <w:instrText xml:space="preserve"> PAGEREF _Toc238561787 \h </w:instrText>
        </w:r>
        <w:r>
          <w:rPr>
            <w:noProof/>
          </w:rPr>
        </w:r>
        <w:r>
          <w:rPr>
            <w:noProof/>
          </w:rPr>
          <w:fldChar w:fldCharType="separate"/>
        </w:r>
        <w:r>
          <w:rPr>
            <w:noProof/>
          </w:rPr>
          <w:t>43</w:t>
        </w:r>
        <w:r>
          <w:rPr>
            <w:noProof/>
          </w:rPr>
          <w:fldChar w:fldCharType="end"/>
        </w:r>
      </w:hyperlink>
    </w:p>
    <w:p w14:paraId="2D5AD29C" w14:textId="75669B28" w:rsidR="00B977BD" w:rsidRDefault="00B977BD" w:rsidP="00B977BD">
      <w:r>
        <w:fldChar w:fldCharType="end"/>
      </w:r>
    </w:p>
    <w:p w14:paraId="7C5B3C7F" w14:textId="77777777" w:rsidR="00B977BD" w:rsidRDefault="00B977BD">
      <w:r>
        <w:br w:type="page"/>
      </w:r>
    </w:p>
    <w:p w14:paraId="5408EC85" w14:textId="77777777" w:rsidR="00B977BD" w:rsidRPr="00B977BD" w:rsidRDefault="00B977BD" w:rsidP="00B977BD"/>
    <w:p w14:paraId="5843104F" w14:textId="65A16D0C" w:rsidR="00440C52" w:rsidRDefault="00614FDA">
      <w:pPr>
        <w:pStyle w:val="Heading1"/>
        <w:pBdr>
          <w:bottom w:val="single" w:sz="6" w:space="0" w:color="0B3954"/>
        </w:pBdr>
        <w:spacing w:before="240" w:after="120" w:line="360" w:lineRule="auto"/>
      </w:pPr>
      <w:r>
        <w:rPr>
          <w:b/>
          <w:bCs/>
          <w:sz w:val="28"/>
          <w:szCs w:val="28"/>
        </w:rPr>
        <w:t>CIS6003 Advanced Programming — Assignment Report</w:t>
      </w:r>
    </w:p>
    <w:p w14:paraId="1FD5966B" w14:textId="67F1AFA7" w:rsidR="00440C52" w:rsidRDefault="00614FDA">
      <w:pPr>
        <w:spacing w:after="160" w:line="360" w:lineRule="auto"/>
        <w:jc w:val="both"/>
      </w:pPr>
      <w:r>
        <w:rPr>
          <w:b/>
          <w:bCs/>
        </w:rPr>
        <w:t>Assessment:</w:t>
      </w:r>
      <w:r>
        <w:t xml:space="preserve"> Sunrise Dental Clinic System (WRIT1) | </w:t>
      </w:r>
      <w:r>
        <w:rPr>
          <w:b/>
          <w:bCs/>
        </w:rPr>
        <w:t>Weighting:</w:t>
      </w:r>
      <w:r>
        <w:t xml:space="preserve"> 100% </w:t>
      </w:r>
      <w:r>
        <w:rPr>
          <w:b/>
          <w:bCs/>
        </w:rPr>
        <w:t>Student:</w:t>
      </w:r>
      <w:r>
        <w:t xml:space="preserve"> Kirisha – JF/BSCSD/19/33 – BSc SE (Top-Up) </w:t>
      </w:r>
      <w:r>
        <w:rPr>
          <w:b/>
          <w:bCs/>
        </w:rPr>
        <w:t>Submission title format:</w:t>
      </w:r>
      <w:r>
        <w:t xml:space="preserve"> </w:t>
      </w:r>
      <w:r>
        <w:rPr>
          <w:shd w:val="solid" w:color="F2F2F2" w:fill="F2F2F2"/>
        </w:rPr>
        <w:t>JF-BSCSD-19-33 CIS6003 WRIT1</w:t>
      </w:r>
      <w:r>
        <w:t xml:space="preserve"> </w:t>
      </w:r>
      <w:r>
        <w:rPr>
          <w:b/>
          <w:bCs/>
        </w:rPr>
        <w:t>GitHub repository:</w:t>
      </w:r>
      <w:r>
        <w:t xml:space="preserve"> </w:t>
      </w:r>
      <w:hyperlink r:id="rId9" w:history="1">
        <w:r>
          <w:rPr>
            <w:color w:val="0B3954"/>
            <w:u w:val="single"/>
          </w:rPr>
          <w:t>https://github.com/KirishaTharusan/sunrise-dental-clinic</w:t>
        </w:r>
      </w:hyperlink>
    </w:p>
    <w:p w14:paraId="5FF85A0A" w14:textId="77777777" w:rsidR="00440C52" w:rsidRDefault="00614FDA">
      <w:pPr>
        <w:pBdr>
          <w:left w:val="single" w:sz="12" w:space="0" w:color="999999"/>
        </w:pBdr>
        <w:spacing w:after="120" w:line="360" w:lineRule="auto"/>
        <w:ind w:left="480"/>
      </w:pPr>
      <w:r>
        <w:rPr>
          <w:b/>
          <w:bCs/>
          <w:i/>
          <w:iCs/>
          <w:color w:val="333333"/>
        </w:rPr>
        <w:t>Formatting note:</w:t>
      </w:r>
      <w:r>
        <w:rPr>
          <w:i/>
          <w:iCs/>
          <w:color w:val="333333"/>
        </w:rPr>
        <w:t xml:space="preserve"> this Markdown file is the source of truth for the report's content. Submission-ready exports - </w:t>
      </w:r>
      <w:r>
        <w:rPr>
          <w:i/>
          <w:iCs/>
          <w:color w:val="333333"/>
          <w:shd w:val="solid" w:color="F2F2F2" w:fill="F2F2F2"/>
        </w:rPr>
        <w:t>docs/ASSIGNMENT_REPORT.pdf</w:t>
      </w:r>
      <w:r>
        <w:rPr>
          <w:i/>
          <w:iCs/>
          <w:color w:val="333333"/>
        </w:rPr>
        <w:t xml:space="preserve"> and </w:t>
      </w:r>
      <w:r>
        <w:rPr>
          <w:i/>
          <w:iCs/>
          <w:color w:val="333333"/>
          <w:shd w:val="solid" w:color="F2F2F2" w:fill="F2F2F2"/>
        </w:rPr>
        <w:t>docs/ASSIGNMENT_REPORT.docx</w:t>
      </w:r>
      <w:r>
        <w:rPr>
          <w:i/>
          <w:iCs/>
          <w:color w:val="333333"/>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i/>
          <w:iCs/>
          <w:color w:val="333333"/>
          <w:shd w:val="solid" w:color="F2F2F2" w:fill="F2F2F2"/>
        </w:rPr>
        <w:t>docs/generate-pdf.js</w:t>
      </w:r>
      <w:r>
        <w:rPr>
          <w:i/>
          <w:iCs/>
          <w:color w:val="333333"/>
        </w:rPr>
        <w:t xml:space="preserve"> / </w:t>
      </w:r>
      <w:r>
        <w:rPr>
          <w:i/>
          <w:iCs/>
          <w:color w:val="333333"/>
          <w:shd w:val="solid" w:color="F2F2F2" w:fill="F2F2F2"/>
        </w:rPr>
        <w:t>docs/generate-docx.js</w:t>
      </w:r>
      <w:r>
        <w:rPr>
          <w:i/>
          <w:iCs/>
          <w:color w:val="333333"/>
        </w:rPr>
        <w:t>.</w:t>
      </w:r>
    </w:p>
    <w:p w14:paraId="55A3234C" w14:textId="77777777" w:rsidR="00440C52" w:rsidRDefault="00440C52">
      <w:pPr>
        <w:pBdr>
          <w:bottom w:val="single" w:sz="6" w:space="0" w:color="999999"/>
        </w:pBdr>
        <w:spacing w:before="120" w:after="120"/>
      </w:pPr>
    </w:p>
    <w:p w14:paraId="6E8E0980" w14:textId="77777777" w:rsidR="00440C52" w:rsidRDefault="00614FDA">
      <w:pPr>
        <w:pStyle w:val="Heading2"/>
        <w:spacing w:before="240" w:after="120" w:line="360" w:lineRule="auto"/>
      </w:pPr>
      <w:bookmarkStart w:id="0" w:name="_Toc238561750"/>
      <w:r>
        <w:rPr>
          <w:b/>
          <w:bCs/>
          <w:sz w:val="28"/>
          <w:szCs w:val="28"/>
        </w:rPr>
        <w:t>1. Introduction</w:t>
      </w:r>
      <w:bookmarkEnd w:id="0"/>
    </w:p>
    <w:p w14:paraId="5A0F6D1B" w14:textId="77777777" w:rsidR="00440C52" w:rsidRDefault="00614FDA">
      <w:pPr>
        <w:spacing w:after="160" w:line="360" w:lineRule="auto"/>
        <w:jc w:val="both"/>
      </w:pPr>
      <w:r>
        <w:t xml:space="preserve">Sunrise Dental Clinic is a busy private dental centre in Colombo that, per </w:t>
      </w:r>
      <w:r>
        <w:t xml:space="preserve">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w:t>
      </w:r>
      <w:r>
        <w:t>JavaScript client for the front end, and MySQL (via XAMPP) for persistence.</w:t>
      </w:r>
    </w:p>
    <w:p w14:paraId="1CD99D85" w14:textId="77777777" w:rsidR="00440C52" w:rsidRDefault="00614FDA">
      <w:pPr>
        <w:pStyle w:val="Heading3"/>
        <w:spacing w:before="240" w:after="120" w:line="360" w:lineRule="auto"/>
      </w:pPr>
      <w:bookmarkStart w:id="1" w:name="_Toc238561751"/>
      <w:r>
        <w:rPr>
          <w:b/>
          <w:bCs/>
          <w:sz w:val="28"/>
          <w:szCs w:val="28"/>
        </w:rPr>
        <w:t>1.1 A note on the brief document's internal title field</w:t>
      </w:r>
      <w:bookmarkEnd w:id="1"/>
    </w:p>
    <w:p w14:paraId="637CC2B1" w14:textId="77777777" w:rsidR="00440C52" w:rsidRDefault="00614FDA">
      <w:pPr>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un-edited leftover from a template shared with a companion coursework brief. This project follows the document's actual scenario text and file </w:t>
      </w:r>
      <w:r>
        <w:t xml:space="preserve">name literally: it implements the Sunrise Dental Clinic appointment and billing system exactly as described, with </w:t>
      </w:r>
      <w:r>
        <w:rPr>
          <w:b/>
          <w:bCs/>
        </w:rPr>
        <w:t>no domain substitution</w:t>
      </w:r>
      <w:r>
        <w:t xml:space="preserve">. Every field named in the </w:t>
      </w:r>
      <w:r>
        <w:lastRenderedPageBreak/>
        <w:t xml:space="preserve">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w:t>
      </w:r>
      <w:r>
        <w:t>evidenced in §3.7 and validated in §4.</w:t>
      </w:r>
    </w:p>
    <w:p w14:paraId="4445F62A" w14:textId="77777777" w:rsidR="00440C52" w:rsidRDefault="00614FDA">
      <w:pPr>
        <w:spacing w:after="160" w:line="360" w:lineRule="auto"/>
        <w:jc w:val="both"/>
      </w:pPr>
      <w:r>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§2 and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14:paraId="4B017862" w14:textId="77777777" w:rsidR="00440C52" w:rsidRDefault="00614FDA">
      <w:pPr>
        <w:pStyle w:val="Heading3"/>
        <w:spacing w:before="240" w:after="120" w:line="360" w:lineRule="auto"/>
      </w:pPr>
      <w:bookmarkStart w:id="2" w:name="_Toc238561752"/>
      <w:r>
        <w:rPr>
          <w:b/>
          <w:bCs/>
          <w:sz w:val="28"/>
          <w:szCs w:val="28"/>
        </w:rPr>
        <w:t>1.2 Report structure</w:t>
      </w:r>
      <w:bookmarkEnd w:id="2"/>
    </w:p>
    <w:p w14:paraId="12741A40" w14:textId="77777777" w:rsidR="00440C52" w:rsidRDefault="00614FDA">
      <w:pPr>
        <w:spacing w:after="160" w:line="360" w:lineRule="auto"/>
        <w:jc w:val="both"/>
      </w:pPr>
      <w:r>
        <w:t xml:space="preserve">This report follows the brief's task lettering: </w:t>
      </w:r>
      <w:r>
        <w:rPr>
          <w:b/>
          <w:bCs/>
        </w:rPr>
        <w:t>Task A</w:t>
      </w:r>
      <w:r>
        <w:t xml:space="preserve"> (system design with UML, §2), </w:t>
      </w:r>
      <w:r>
        <w:rPr>
          <w:b/>
          <w:bCs/>
        </w:rPr>
        <w:t>Task B</w:t>
      </w:r>
      <w:r>
        <w:t xml:space="preserve"> (interactive system, design patterns, architecture, database, §3), </w:t>
      </w:r>
      <w:r>
        <w:rPr>
          <w:b/>
          <w:bCs/>
        </w:rPr>
        <w:t>Task C</w:t>
      </w:r>
      <w:r>
        <w:t xml:space="preserve"> (testing, §4), and </w:t>
      </w:r>
      <w:r>
        <w:rPr>
          <w:b/>
          <w:bCs/>
        </w:rPr>
        <w:t>Task D</w:t>
      </w:r>
      <w:r>
        <w:t xml:space="preserve"> (Git/GitHub, §5), followed by an explicit self-evaluation against the Excellent-band marking criteria (§6), an EDGE reflection (§7), and a conclusion (§8).</w:t>
      </w:r>
    </w:p>
    <w:p w14:paraId="0B1FCA24" w14:textId="77777777" w:rsidR="00440C52" w:rsidRDefault="00440C52">
      <w:pPr>
        <w:pBdr>
          <w:bottom w:val="single" w:sz="6" w:space="0" w:color="999999"/>
        </w:pBdr>
        <w:spacing w:before="120" w:after="120"/>
      </w:pPr>
    </w:p>
    <w:p w14:paraId="5D9A8617" w14:textId="77777777" w:rsidR="00440C52" w:rsidRDefault="00614FDA">
      <w:pPr>
        <w:pStyle w:val="Heading2"/>
        <w:spacing w:before="240" w:after="120" w:line="360" w:lineRule="auto"/>
      </w:pPr>
      <w:bookmarkStart w:id="3" w:name="_Toc238561753"/>
      <w:r>
        <w:rPr>
          <w:b/>
          <w:bCs/>
          <w:sz w:val="28"/>
          <w:szCs w:val="28"/>
        </w:rPr>
        <w:t>2. Task A — System Design with UML Diagrams (20 marks)</w:t>
      </w:r>
      <w:bookmarkEnd w:id="3"/>
    </w:p>
    <w:p w14:paraId="0C171758" w14:textId="77777777" w:rsidR="00440C52" w:rsidRDefault="00614FDA">
      <w:pPr>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6CE74F87" w14:textId="77777777" w:rsidR="00440C52" w:rsidRDefault="00614FDA">
      <w:pPr>
        <w:pStyle w:val="Heading3"/>
        <w:spacing w:before="240" w:after="120" w:line="360" w:lineRule="auto"/>
      </w:pPr>
      <w:bookmarkStart w:id="4" w:name="_Toc238561754"/>
      <w:r>
        <w:rPr>
          <w:b/>
          <w:bCs/>
          <w:sz w:val="28"/>
          <w:szCs w:val="28"/>
        </w:rPr>
        <w:t>2.1 Use Case Diagram</w:t>
      </w:r>
      <w:bookmarkEnd w:id="4"/>
    </w:p>
    <w:p w14:paraId="00E2CF9B" w14:textId="77777777" w:rsidR="00440C52" w:rsidRDefault="00614FDA">
      <w:pPr>
        <w:spacing w:before="120" w:after="60"/>
        <w:jc w:val="center"/>
      </w:pPr>
      <w:r>
        <w:rPr>
          <w:noProof/>
        </w:rPr>
        <w:lastRenderedPageBreak/>
        <w:drawing>
          <wp:inline distT="0" distB="0" distL="0" distR="0" wp14:anchorId="0313D8A9" wp14:editId="2B6B7B80">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486275"/>
                    </a:xfrm>
                    <a:prstGeom prst="rect">
                      <a:avLst/>
                    </a:prstGeom>
                  </pic:spPr>
                </pic:pic>
              </a:graphicData>
            </a:graphic>
          </wp:inline>
        </w:drawing>
      </w:r>
    </w:p>
    <w:p w14:paraId="18430D9B" w14:textId="77777777" w:rsidR="00440C52" w:rsidRDefault="00614FDA">
      <w:pPr>
        <w:spacing w:after="200"/>
        <w:jc w:val="center"/>
      </w:pPr>
      <w:r>
        <w:rPr>
          <w:i/>
          <w:iCs/>
          <w:sz w:val="20"/>
          <w:szCs w:val="20"/>
        </w:rPr>
        <w:t>Use Case Diagram</w:t>
      </w:r>
    </w:p>
    <w:p w14:paraId="5F6DB1CC" w14:textId="77777777" w:rsidR="00440C52" w:rsidRDefault="00614FDA">
      <w:pPr>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because every capability available to Staff is also available to an Administrator, who additionally manages dentists, treatment types, and staff accounts — the assumption explained in §1.1.</w:t>
      </w:r>
    </w:p>
    <w:p w14:paraId="0E4AD72F" w14:textId="77777777" w:rsidR="00440C52" w:rsidRDefault="00614FDA">
      <w:pPr>
        <w:spacing w:after="160" w:line="360" w:lineRule="auto"/>
        <w:jc w:val="both"/>
      </w:pPr>
      <w:r>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opposed to creating a new one. Each extension </w:t>
      </w:r>
      <w:r>
        <w:lastRenderedPageBreak/>
        <w:t xml:space="preserve">point is annotated with a note explaining precisely when it fires, which is what distinguishes a correctly-reasoned </w:t>
      </w:r>
      <w:r>
        <w:rPr>
          <w:shd w:val="solid" w:color="F2F2F2" w:fill="F2F2F2"/>
        </w:rPr>
        <w:t>&lt;&lt;extend&gt;&gt;</w:t>
      </w:r>
      <w:r>
        <w:t xml:space="preserve"> from a cosmetic one.</w:t>
      </w:r>
    </w:p>
    <w:p w14:paraId="682DEFCD" w14:textId="77777777" w:rsidR="00440C52" w:rsidRDefault="00614FDA">
      <w:pPr>
        <w:pStyle w:val="Heading3"/>
        <w:spacing w:before="240" w:after="120" w:line="360" w:lineRule="auto"/>
      </w:pPr>
      <w:bookmarkStart w:id="5" w:name="_Toc238561755"/>
      <w:r>
        <w:rPr>
          <w:b/>
          <w:bCs/>
          <w:sz w:val="28"/>
          <w:szCs w:val="28"/>
        </w:rPr>
        <w:t>2.2 Class Diagram</w:t>
      </w:r>
      <w:bookmarkEnd w:id="5"/>
    </w:p>
    <w:p w14:paraId="4555817C" w14:textId="77777777" w:rsidR="00440C52" w:rsidRDefault="00614FDA">
      <w:pPr>
        <w:spacing w:before="120" w:after="60"/>
        <w:jc w:val="center"/>
      </w:pPr>
      <w:r>
        <w:rPr>
          <w:noProof/>
        </w:rPr>
        <w:drawing>
          <wp:inline distT="0" distB="0" distL="0" distR="0" wp14:anchorId="556DA881" wp14:editId="6AE646E2">
            <wp:extent cx="5334000" cy="3057525"/>
            <wp:effectExtent l="0" t="0" r="0" b="0"/>
            <wp:docPr id="505833246" name="Picture 505833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7525"/>
                    </a:xfrm>
                    <a:prstGeom prst="rect">
                      <a:avLst/>
                    </a:prstGeom>
                  </pic:spPr>
                </pic:pic>
              </a:graphicData>
            </a:graphic>
          </wp:inline>
        </w:drawing>
      </w:r>
    </w:p>
    <w:p w14:paraId="7C554F1B" w14:textId="77777777" w:rsidR="00440C52" w:rsidRDefault="00614FDA">
      <w:pPr>
        <w:spacing w:after="200"/>
        <w:jc w:val="center"/>
      </w:pPr>
      <w:r>
        <w:rPr>
          <w:i/>
          <w:iCs/>
          <w:sz w:val="20"/>
          <w:szCs w:val="20"/>
        </w:rPr>
        <w:t>Class Diagram</w:t>
      </w:r>
    </w:p>
    <w:p w14:paraId="6FC8AF93" w14:textId="77777777" w:rsidR="00440C52" w:rsidRDefault="00614FDA">
      <w:pPr>
        <w:spacing w:after="160" w:line="360" w:lineRule="auto"/>
        <w:jc w:val="both"/>
      </w:pPr>
      <w:r>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so the diagram is directly 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w:t>
      </w:r>
      <w:r>
        <w:t>Lombok-backed getters/setters in the entity classes. Relationships carry multiplicity and the correct UML semantics:</w:t>
      </w:r>
    </w:p>
    <w:p w14:paraId="0104827B" w14:textId="77777777" w:rsidR="00440C52" w:rsidRDefault="00614FDA">
      <w:pPr>
        <w:pStyle w:val="ListParagraph"/>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250E67B3" w14:textId="77777777" w:rsidR="00440C52" w:rsidRDefault="00614FDA">
      <w:pPr>
        <w:pStyle w:val="ListParagraph"/>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34AD0EA7" w14:textId="77777777" w:rsidR="00440C52" w:rsidRDefault="00614FDA">
      <w:pPr>
        <w:pStyle w:val="ListParagraph"/>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w:t>
      </w:r>
      <w:r>
        <w:lastRenderedPageBreak/>
        <w:t xml:space="preserve">implementations, and the abstract class </w:t>
      </w:r>
      <w:r>
        <w:rPr>
          <w:shd w:val="solid" w:color="F2F2F2" w:fill="F2F2F2"/>
        </w:rPr>
        <w:t>AbstractPricingStrategy</w:t>
      </w:r>
      <w:r>
        <w:t xml:space="preserve"> is shown in italics per UML convention.</w:t>
      </w:r>
    </w:p>
    <w:p w14:paraId="6E17ECBA" w14:textId="77777777" w:rsidR="00440C52" w:rsidRDefault="00614FDA">
      <w:pPr>
        <w:pStyle w:val="Heading3"/>
        <w:spacing w:before="240" w:after="120" w:line="360" w:lineRule="auto"/>
      </w:pPr>
      <w:bookmarkStart w:id="6" w:name="_Toc238561756"/>
      <w:r>
        <w:rPr>
          <w:b/>
          <w:bCs/>
          <w:sz w:val="28"/>
          <w:szCs w:val="28"/>
        </w:rPr>
        <w:t>2.3 Sequence Diagrams</w:t>
      </w:r>
      <w:bookmarkEnd w:id="6"/>
    </w:p>
    <w:p w14:paraId="26E18BC7" w14:textId="77777777" w:rsidR="00440C52" w:rsidRDefault="00614FDA">
      <w:pPr>
        <w:spacing w:after="160" w:line="360" w:lineRule="auto"/>
        <w:jc w:val="both"/>
      </w:pPr>
      <w:r>
        <w:t xml:space="preserve">Three sequence diagrams were produced, each covering one of the assignment </w:t>
      </w:r>
      <w:r>
        <w:t>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35BC1840" w14:textId="77777777" w:rsidR="00440C52" w:rsidRDefault="00614FDA">
      <w:pPr>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w:t>
      </w:r>
      <w:r>
        <w:t>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0BFB299E" w14:textId="77777777" w:rsidR="00440C52" w:rsidRDefault="00614FDA">
      <w:pPr>
        <w:spacing w:after="80" w:line="360" w:lineRule="auto"/>
        <w:ind w:left="420" w:hanging="260"/>
      </w:pPr>
      <w:r>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§3.4).</w:t>
      </w:r>
    </w:p>
    <w:p w14:paraId="3D78481F" w14:textId="77777777" w:rsidR="00440C52" w:rsidRDefault="00614FDA">
      <w:pPr>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w:t>
      </w:r>
      <w:r>
        <w:t xml:space="preserve">repeated views of an already-billed appointment return the same figures — a deliberate, documented design decision, see §3.3.3), and the client's subsequent </w:t>
      </w:r>
      <w:r>
        <w:rPr>
          <w:shd w:val="solid" w:color="F2F2F2" w:fill="F2F2F2"/>
        </w:rPr>
        <w:t>window.print()</w:t>
      </w:r>
      <w:r>
        <w:t xml:space="preserve"> call to produce a printable/PDF receipt.</w:t>
      </w:r>
    </w:p>
    <w:p w14:paraId="4A73B02B" w14:textId="77777777" w:rsidR="00440C52" w:rsidRDefault="00614FDA">
      <w:pPr>
        <w:spacing w:before="120" w:after="60"/>
        <w:jc w:val="center"/>
      </w:pPr>
      <w:r>
        <w:rPr>
          <w:noProof/>
        </w:rPr>
        <w:lastRenderedPageBreak/>
        <w:drawing>
          <wp:inline distT="0" distB="0" distL="0" distR="0" wp14:anchorId="1F3A4D21" wp14:editId="1AADBCBD">
            <wp:extent cx="5334000" cy="2933700"/>
            <wp:effectExtent l="0" t="0" r="0" b="0"/>
            <wp:docPr id="223483030" name="Picture 223483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33700"/>
                    </a:xfrm>
                    <a:prstGeom prst="rect">
                      <a:avLst/>
                    </a:prstGeom>
                  </pic:spPr>
                </pic:pic>
              </a:graphicData>
            </a:graphic>
          </wp:inline>
        </w:drawing>
      </w:r>
    </w:p>
    <w:p w14:paraId="533A3278" w14:textId="77777777" w:rsidR="00440C52" w:rsidRDefault="00614FDA">
      <w:pPr>
        <w:spacing w:after="200"/>
        <w:jc w:val="center"/>
      </w:pPr>
      <w:r>
        <w:rPr>
          <w:i/>
          <w:iCs/>
          <w:sz w:val="20"/>
          <w:szCs w:val="20"/>
        </w:rPr>
        <w:t>Sequence Diagram 1 - Login</w:t>
      </w:r>
    </w:p>
    <w:p w14:paraId="7AAEFF0E" w14:textId="77777777" w:rsidR="00440C52" w:rsidRDefault="00614FDA">
      <w:pPr>
        <w:spacing w:before="120" w:after="60"/>
        <w:jc w:val="center"/>
      </w:pPr>
      <w:r>
        <w:rPr>
          <w:noProof/>
        </w:rPr>
        <w:drawing>
          <wp:inline distT="0" distB="0" distL="0" distR="0" wp14:anchorId="162E58A8" wp14:editId="0B0BEF24">
            <wp:extent cx="5334000" cy="3686175"/>
            <wp:effectExtent l="0" t="0" r="0" b="0"/>
            <wp:docPr id="1003334436" name="Picture 1003334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86175"/>
                    </a:xfrm>
                    <a:prstGeom prst="rect">
                      <a:avLst/>
                    </a:prstGeom>
                  </pic:spPr>
                </pic:pic>
              </a:graphicData>
            </a:graphic>
          </wp:inline>
        </w:drawing>
      </w:r>
    </w:p>
    <w:p w14:paraId="267BB7A5" w14:textId="77777777" w:rsidR="00440C52" w:rsidRDefault="00614FDA">
      <w:pPr>
        <w:spacing w:after="200"/>
        <w:jc w:val="center"/>
      </w:pPr>
      <w:r>
        <w:rPr>
          <w:i/>
          <w:iCs/>
          <w:sz w:val="20"/>
          <w:szCs w:val="20"/>
        </w:rPr>
        <w:t>Sequence Diagram 2 - Register New Appointment</w:t>
      </w:r>
    </w:p>
    <w:p w14:paraId="7340FCA5" w14:textId="77777777" w:rsidR="00440C52" w:rsidRDefault="00614FDA">
      <w:pPr>
        <w:spacing w:before="120" w:after="60"/>
        <w:jc w:val="center"/>
      </w:pPr>
      <w:r>
        <w:rPr>
          <w:noProof/>
        </w:rPr>
        <w:lastRenderedPageBreak/>
        <w:drawing>
          <wp:inline distT="0" distB="0" distL="0" distR="0" wp14:anchorId="63E1DDD7" wp14:editId="6B086FEC">
            <wp:extent cx="5334000" cy="3086100"/>
            <wp:effectExtent l="0" t="0" r="0" b="0"/>
            <wp:docPr id="1582138120" name="Picture 158213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86100"/>
                    </a:xfrm>
                    <a:prstGeom prst="rect">
                      <a:avLst/>
                    </a:prstGeom>
                  </pic:spPr>
                </pic:pic>
              </a:graphicData>
            </a:graphic>
          </wp:inline>
        </w:drawing>
      </w:r>
    </w:p>
    <w:p w14:paraId="1F293FA1" w14:textId="77777777" w:rsidR="00440C52" w:rsidRDefault="00614FDA">
      <w:pPr>
        <w:spacing w:after="200"/>
        <w:jc w:val="center"/>
      </w:pPr>
      <w:r>
        <w:rPr>
          <w:i/>
          <w:iCs/>
          <w:sz w:val="20"/>
          <w:szCs w:val="20"/>
        </w:rPr>
        <w:t>Sequence Diagram 3 - Calculate and Print Bill</w:t>
      </w:r>
    </w:p>
    <w:p w14:paraId="0C7AB65E" w14:textId="77777777" w:rsidR="00440C52" w:rsidRDefault="00614FDA">
      <w:pPr>
        <w:pStyle w:val="Heading3"/>
        <w:spacing w:before="240" w:after="120" w:line="360" w:lineRule="auto"/>
      </w:pPr>
      <w:bookmarkStart w:id="7" w:name="_Toc238561757"/>
      <w:r>
        <w:rPr>
          <w:b/>
          <w:bCs/>
          <w:sz w:val="28"/>
          <w:szCs w:val="28"/>
        </w:rPr>
        <w:t>2.4 Entity Relationship Diagram</w:t>
      </w:r>
      <w:bookmarkEnd w:id="7"/>
    </w:p>
    <w:p w14:paraId="5AB2F470" w14:textId="77777777" w:rsidR="00440C52" w:rsidRDefault="00614FDA">
      <w:pPr>
        <w:spacing w:before="120" w:after="60"/>
        <w:jc w:val="center"/>
      </w:pPr>
      <w:r>
        <w:rPr>
          <w:noProof/>
        </w:rPr>
        <w:lastRenderedPageBreak/>
        <w:drawing>
          <wp:inline distT="0" distB="0" distL="0" distR="0" wp14:anchorId="3DBAA360" wp14:editId="3C1A706B">
            <wp:extent cx="5334000" cy="6229350"/>
            <wp:effectExtent l="0" t="0" r="0" b="0"/>
            <wp:docPr id="1268883537" name="Picture 12688835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6229350"/>
                    </a:xfrm>
                    <a:prstGeom prst="rect">
                      <a:avLst/>
                    </a:prstGeom>
                  </pic:spPr>
                </pic:pic>
              </a:graphicData>
            </a:graphic>
          </wp:inline>
        </w:drawing>
      </w:r>
    </w:p>
    <w:p w14:paraId="1E5840AF" w14:textId="77777777" w:rsidR="00440C52" w:rsidRDefault="00614FDA">
      <w:pPr>
        <w:spacing w:after="200"/>
        <w:jc w:val="center"/>
      </w:pPr>
      <w:r>
        <w:rPr>
          <w:i/>
          <w:iCs/>
          <w:sz w:val="20"/>
          <w:szCs w:val="20"/>
        </w:rPr>
        <w:t>Entity Relationship Diagram</w:t>
      </w:r>
    </w:p>
    <w:p w14:paraId="3AB644CE" w14:textId="77777777" w:rsidR="00440C52" w:rsidRDefault="00614FDA">
      <w:pPr>
        <w:spacing w:after="160" w:line="360" w:lineRule="auto"/>
        <w:jc w:val="both"/>
      </w:pPr>
      <w:r>
        <w:t xml:space="preserve">The ER diagram matches </w:t>
      </w:r>
      <w:r>
        <w:rPr>
          <w:shd w:val="solid" w:color="F2F2F2" w:fill="F2F2F2"/>
        </w:rPr>
        <w:t>database/schema.sql</w:t>
      </w:r>
      <w:r>
        <w:t xml:space="preserve"> exactly — table names, column </w:t>
      </w:r>
      <w:r>
        <w:t>names, primary/foreign keys and cardinalities were generated from the same source of truth used to build the actual database, so there is no drift between "the design" and "the implementation" as often happens when diagrams are drawn separately, after the fact.</w:t>
      </w:r>
    </w:p>
    <w:p w14:paraId="7D7A5465" w14:textId="77777777" w:rsidR="00440C52" w:rsidRDefault="00614FDA">
      <w:pPr>
        <w:pStyle w:val="Heading3"/>
        <w:spacing w:before="240" w:after="120" w:line="360" w:lineRule="auto"/>
      </w:pPr>
      <w:bookmarkStart w:id="8" w:name="_Toc238561758"/>
      <w:r>
        <w:rPr>
          <w:b/>
          <w:bCs/>
          <w:sz w:val="28"/>
          <w:szCs w:val="28"/>
        </w:rPr>
        <w:t>2.5 Critical evaluation of the design</w:t>
      </w:r>
      <w:bookmarkEnd w:id="8"/>
    </w:p>
    <w:p w14:paraId="5904A46B" w14:textId="77777777" w:rsidR="00440C52" w:rsidRDefault="00614FDA">
      <w:pPr>
        <w:spacing w:after="160" w:line="360" w:lineRule="auto"/>
        <w:jc w:val="both"/>
      </w:pPr>
      <w:r>
        <w:t xml:space="preserve">The design's principal strength is that every relationship modelled maps directly onto an enforced constraint in the running system (a foreign key, a </w:t>
      </w:r>
      <w:r>
        <w:rPr>
          <w:shd w:val="solid" w:color="F2F2F2" w:fill="F2F2F2"/>
        </w:rPr>
        <w:t>CHECK</w:t>
      </w:r>
      <w:r>
        <w:t xml:space="preserve"> constraint, or a Java-level validation rule — see §3.5), rather than being aspirational. Its main </w:t>
      </w:r>
      <w:r>
        <w:lastRenderedPageBreak/>
        <w:t xml:space="preserve">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richer state machine (e.g. checked-in, in-chair, awaiting X-ray). This was </w:t>
      </w:r>
      <w:r>
        <w:t>a deliberate trade-off given the coursework's scope; §8 (Conclusion) discusses it as a concrete direction for future work rather than treating it as an oversight.</w:t>
      </w:r>
    </w:p>
    <w:p w14:paraId="22249548" w14:textId="77777777" w:rsidR="00440C52" w:rsidRDefault="00614FDA">
      <w:pPr>
        <w:pStyle w:val="Heading3"/>
        <w:spacing w:before="240" w:after="120" w:line="360" w:lineRule="auto"/>
      </w:pPr>
      <w:bookmarkStart w:id="9" w:name="_Toc238561759"/>
      <w:r>
        <w:rPr>
          <w:b/>
          <w:bCs/>
          <w:sz w:val="28"/>
          <w:szCs w:val="28"/>
        </w:rPr>
        <w:t>2.6 Program Flowchart</w:t>
      </w:r>
      <w:bookmarkEnd w:id="9"/>
    </w:p>
    <w:p w14:paraId="707FC105" w14:textId="77777777" w:rsidR="00440C52" w:rsidRDefault="00614FDA">
      <w:pPr>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dispatch, every major function's own internal logic (including its </w:t>
      </w:r>
      <w:r>
        <w:t xml:space="preserve">validation and error branches), and back to the menu, down to Exit/Logout - complementing the Use Case diagram (§2.1), which shows </w:t>
      </w:r>
      <w:r>
        <w:rPr>
          <w:i/>
          <w:iCs/>
        </w:rPr>
        <w:t>what</w:t>
      </w:r>
      <w:r>
        <w:t xml:space="preserve"> the system can do, with a view of </w:t>
      </w:r>
      <w:r>
        <w:rPr>
          <w:i/>
          <w:iCs/>
        </w:rPr>
        <w:t>how</w:t>
      </w:r>
      <w:r>
        <w:t xml:space="preserve"> control actually moves through it at runtime.</w:t>
      </w:r>
    </w:p>
    <w:p w14:paraId="701CE329" w14:textId="77777777" w:rsidR="00440C52" w:rsidRDefault="00614FDA">
      <w:pPr>
        <w:spacing w:before="120" w:after="60"/>
        <w:jc w:val="center"/>
      </w:pPr>
      <w:r>
        <w:rPr>
          <w:noProof/>
        </w:rPr>
        <w:drawing>
          <wp:inline distT="0" distB="0" distL="0" distR="0" wp14:anchorId="5D578AD7" wp14:editId="02764F5F">
            <wp:extent cx="5334000" cy="2714625"/>
            <wp:effectExtent l="0" t="0" r="0" b="0"/>
            <wp:docPr id="13259608" name="Picture 13259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714625"/>
                    </a:xfrm>
                    <a:prstGeom prst="rect">
                      <a:avLst/>
                    </a:prstGeom>
                  </pic:spPr>
                </pic:pic>
              </a:graphicData>
            </a:graphic>
          </wp:inline>
        </w:drawing>
      </w:r>
    </w:p>
    <w:p w14:paraId="1F438FF6" w14:textId="77777777" w:rsidR="00440C52" w:rsidRDefault="00614FDA">
      <w:pPr>
        <w:spacing w:after="200"/>
        <w:jc w:val="center"/>
      </w:pPr>
      <w:r>
        <w:rPr>
          <w:i/>
          <w:iCs/>
          <w:sz w:val="20"/>
          <w:szCs w:val="20"/>
        </w:rPr>
        <w:t>Program Flowchart</w:t>
      </w:r>
    </w:p>
    <w:p w14:paraId="7DF691C7" w14:textId="77777777" w:rsidR="00440C52" w:rsidRDefault="00614FDA">
      <w:pPr>
        <w:spacing w:after="160" w:line="360" w:lineRule="auto"/>
        <w:jc w:val="both"/>
      </w:pPr>
      <w:r>
        <w:t xml:space="preserve">Two structural decisions are worth explaining. First, every function branch (Register Appointment, Search, Calculate &amp; Print Bill, dentist/treatment/ staff management, Reports, Help) rejoins the same central </w:t>
      </w:r>
      <w:r>
        <w:rPr>
          <w:b/>
          <w:bCs/>
        </w:rPr>
        <w:t>Main Menu</w:t>
      </w:r>
      <w:r>
        <w:t xml:space="preserve"> </w:t>
      </w:r>
      <w:r>
        <w:t xml:space="preserve">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w:t>
      </w:r>
      <w:r>
        <w:lastRenderedPageBreak/>
        <w:t>than collapsed into a single generic "error" box, because that loop-back behaviour - retry within the same task rather than starting over</w:t>
      </w:r>
    </w:p>
    <w:p w14:paraId="77436F15" w14:textId="77777777" w:rsidR="00440C52" w:rsidRDefault="00614FDA">
      <w:pPr>
        <w:pStyle w:val="ListParagraph"/>
        <w:numPr>
          <w:ilvl w:val="0"/>
          <w:numId w:val="1"/>
        </w:numPr>
        <w:spacing w:after="80" w:line="360" w:lineRule="auto"/>
        <w:ind w:left="420" w:hanging="260"/>
      </w:pPr>
      <w:r>
        <w:t>is precisely what the client's inline field-error rendering (§3.5) is designed to support.</w:t>
      </w:r>
    </w:p>
    <w:p w14:paraId="71097921" w14:textId="77777777" w:rsidR="00440C52" w:rsidRDefault="00440C52">
      <w:pPr>
        <w:pBdr>
          <w:bottom w:val="single" w:sz="6" w:space="0" w:color="999999"/>
        </w:pBdr>
        <w:spacing w:before="120" w:after="120"/>
      </w:pPr>
    </w:p>
    <w:p w14:paraId="1378D49D" w14:textId="77777777" w:rsidR="00440C52" w:rsidRDefault="00614FDA">
      <w:pPr>
        <w:pStyle w:val="Heading2"/>
        <w:spacing w:before="240" w:after="120" w:line="360" w:lineRule="auto"/>
      </w:pPr>
      <w:bookmarkStart w:id="10" w:name="_Toc238561760"/>
      <w:r>
        <w:rPr>
          <w:b/>
          <w:bCs/>
          <w:sz w:val="28"/>
          <w:szCs w:val="28"/>
        </w:rPr>
        <w:t>3. Task B — Interactive System, Design Patterns &amp; Architecture (40 marks)</w:t>
      </w:r>
      <w:bookmarkEnd w:id="10"/>
    </w:p>
    <w:p w14:paraId="1D81349F" w14:textId="77777777" w:rsidR="00440C52" w:rsidRDefault="00614FDA">
      <w:pPr>
        <w:pStyle w:val="Heading3"/>
        <w:spacing w:before="240" w:after="120" w:line="360" w:lineRule="auto"/>
      </w:pPr>
      <w:bookmarkStart w:id="11" w:name="_Toc238561761"/>
      <w:r>
        <w:rPr>
          <w:b/>
          <w:bCs/>
          <w:sz w:val="28"/>
          <w:szCs w:val="28"/>
        </w:rPr>
        <w:t>3.1 Three-tier architecture</w:t>
      </w:r>
      <w:bookmarkEnd w:id="11"/>
    </w:p>
    <w:p w14:paraId="00CC8A56" w14:textId="77777777" w:rsidR="00440C52" w:rsidRDefault="00614FDA">
      <w:pPr>
        <w:spacing w:after="160" w:line="360" w:lineRule="auto"/>
        <w:jc w:val="both"/>
      </w:pPr>
      <w:r>
        <w:t>The system is built as a genuine three-tier, distributed application:</w:t>
      </w:r>
    </w:p>
    <w:p w14:paraId="41E3BF29" w14:textId="77777777" w:rsidR="00440C52" w:rsidRDefault="00614FDA">
      <w:pPr>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§4), communicating purely over HTTP/JSON.</w:t>
      </w:r>
    </w:p>
    <w:p w14:paraId="59297165" w14:textId="77777777" w:rsidR="00440C52" w:rsidRDefault="00614FDA">
      <w:pPr>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25F00B68" w14:textId="77777777" w:rsidR="00440C52" w:rsidRDefault="00614FDA">
      <w:pPr>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database level itself via triggers and constraints (§3.4), not only in Java.</w:t>
      </w:r>
    </w:p>
    <w:p w14:paraId="04F254D9" w14:textId="77777777" w:rsidR="00440C52" w:rsidRDefault="00614FDA">
      <w:pPr>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5FADC7EC" w14:textId="77777777" w:rsidR="00440C52" w:rsidRDefault="00614FDA">
      <w:pPr>
        <w:pStyle w:val="Heading3"/>
        <w:spacing w:before="240" w:after="120" w:line="360" w:lineRule="auto"/>
      </w:pPr>
      <w:bookmarkStart w:id="12" w:name="_Toc238561762"/>
      <w:r>
        <w:rPr>
          <w:b/>
          <w:bCs/>
          <w:sz w:val="28"/>
          <w:szCs w:val="28"/>
        </w:rPr>
        <w:t>3.2 REST API surface</w:t>
      </w:r>
      <w:bookmarkEnd w:id="12"/>
    </w:p>
    <w:p w14:paraId="28DB8054" w14:textId="77777777" w:rsidR="00440C52" w:rsidRDefault="00614FDA">
      <w:pPr>
        <w:spacing w:after="160" w:line="360" w:lineRule="auto"/>
        <w:jc w:val="both"/>
      </w:pPr>
      <w:r>
        <w:t xml:space="preserve">The API exposes resources for authentication, patients, treatment types, </w:t>
      </w:r>
      <w:r>
        <w:t xml:space="preserve">dentists (including an availability-search endpoint), appointments, bills, reports, staff-account administration, a help endpoint, and a health check — </w:t>
      </w: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§3). </w:t>
      </w:r>
      <w:r>
        <w:lastRenderedPageBreak/>
        <w:t>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error path returns a consistent </w:t>
      </w:r>
      <w:r>
        <w:rPr>
          <w:shd w:val="solid" w:color="F2F2F2" w:fill="F2F2F2"/>
        </w:rPr>
        <w:t>ApiErrorResponse</w:t>
      </w:r>
      <w:r>
        <w:t xml:space="preserve"> shape (timestamp, HTTP </w:t>
      </w:r>
      <w:r>
        <w:t xml:space="preserve">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07D6D6F5" w14:textId="77777777" w:rsidR="00440C52" w:rsidRDefault="00614FDA">
      <w:pPr>
        <w:pStyle w:val="Heading4"/>
        <w:spacing w:before="240" w:after="120" w:line="360" w:lineRule="auto"/>
      </w:pPr>
      <w:bookmarkStart w:id="13" w:name="_Toc238561763"/>
      <w:r>
        <w:rPr>
          <w:b/>
          <w:bCs/>
          <w:sz w:val="28"/>
          <w:szCs w:val="28"/>
        </w:rPr>
        <w:t>3.2.1 API documentation via Swagger / OpenAPI</w:t>
      </w:r>
      <w:bookmarkEnd w:id="13"/>
    </w:p>
    <w:p w14:paraId="58013092" w14:textId="77777777" w:rsidR="00440C52" w:rsidRDefault="00614FDA">
      <w:pPr>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w:t>
      </w:r>
      <w:r>
        <w:t>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40B13A63" w14:textId="77777777" w:rsidR="00440C52" w:rsidRDefault="00614FDA">
      <w:pPr>
        <w:spacing w:before="120" w:after="60"/>
        <w:jc w:val="center"/>
      </w:pPr>
      <w:r>
        <w:rPr>
          <w:noProof/>
        </w:rPr>
        <w:lastRenderedPageBreak/>
        <w:drawing>
          <wp:inline distT="0" distB="0" distL="0" distR="0" wp14:anchorId="0FCFAD42" wp14:editId="2D3663DE">
            <wp:extent cx="5334000" cy="5181600"/>
            <wp:effectExtent l="0" t="0" r="0" b="0"/>
            <wp:docPr id="1872290202" name="Picture 1872290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6A19D0A3" w14:textId="77777777" w:rsidR="00440C52" w:rsidRDefault="00614FDA">
      <w:pPr>
        <w:spacing w:after="200"/>
        <w:jc w:val="center"/>
      </w:pPr>
      <w:r>
        <w:rPr>
          <w:i/>
          <w:iCs/>
          <w:sz w:val="20"/>
          <w:szCs w:val="20"/>
        </w:rPr>
        <w:t>Swagger UI - full API surface: 10 controllers / 29 endpoints, and the generated schema list for every request/response DTO</w:t>
      </w:r>
    </w:p>
    <w:p w14:paraId="7B65F3E6" w14:textId="77777777" w:rsidR="00440C52" w:rsidRDefault="00614FDA">
      <w:pPr>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etc.) with its exact field names and types.</w:t>
      </w:r>
    </w:p>
    <w:p w14:paraId="114AB3F8" w14:textId="77777777" w:rsidR="00440C52" w:rsidRDefault="00614FDA">
      <w:pPr>
        <w:spacing w:before="120" w:after="60"/>
        <w:jc w:val="center"/>
      </w:pPr>
      <w:r>
        <w:rPr>
          <w:noProof/>
        </w:rPr>
        <w:lastRenderedPageBreak/>
        <w:drawing>
          <wp:inline distT="0" distB="0" distL="0" distR="0" wp14:anchorId="1AA2108B" wp14:editId="5661769E">
            <wp:extent cx="5334000" cy="5181600"/>
            <wp:effectExtent l="0" t="0" r="0" b="0"/>
            <wp:docPr id="583387861" name="Picture 583387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79E6FCD8" w14:textId="77777777" w:rsidR="00440C52" w:rsidRDefault="00614FDA">
      <w:pPr>
        <w:spacing w:after="200"/>
        <w:jc w:val="center"/>
      </w:pPr>
      <w:r>
        <w:rPr>
          <w:i/>
          <w:iCs/>
          <w:sz w:val="20"/>
          <w:szCs w:val="20"/>
        </w:rPr>
        <w:t>POST /api/auth/login expanded - request body schema (username/password) and the 200 response schema (user + expiresInSeconds)</w:t>
      </w:r>
    </w:p>
    <w:p w14:paraId="2D7EDCD0" w14:textId="77777777" w:rsidR="00440C52" w:rsidRDefault="00614FDA">
      <w:pPr>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76E9D23A" w14:textId="77777777" w:rsidR="00440C52" w:rsidRDefault="00614FDA">
      <w:pPr>
        <w:spacing w:before="120" w:after="60"/>
        <w:jc w:val="center"/>
      </w:pPr>
      <w:r>
        <w:rPr>
          <w:noProof/>
        </w:rPr>
        <w:lastRenderedPageBreak/>
        <w:drawing>
          <wp:inline distT="0" distB="0" distL="0" distR="0" wp14:anchorId="7410683B" wp14:editId="347BA1A9">
            <wp:extent cx="5334000" cy="5181600"/>
            <wp:effectExtent l="0" t="0" r="0" b="0"/>
            <wp:docPr id="978543244" name="Picture 978543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033303E5" w14:textId="77777777" w:rsidR="00440C52" w:rsidRDefault="00614FDA">
      <w:pPr>
        <w:spacing w:after="20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57290F61" w14:textId="77777777" w:rsidR="00440C52" w:rsidRDefault="00614FDA">
      <w:pPr>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§3.6). This is the same mechanism used throughout manual testing in </w:t>
      </w:r>
      <w:r>
        <w:rPr>
          <w:shd w:val="solid" w:color="F2F2F2" w:fill="F2F2F2"/>
        </w:rPr>
        <w:t>testing/TEST_CASES.md</w:t>
      </w:r>
      <w:r>
        <w:t xml:space="preserve"> as an alternative to Postman/curl.</w:t>
      </w:r>
    </w:p>
    <w:p w14:paraId="5D3FD601" w14:textId="77777777" w:rsidR="00440C52" w:rsidRDefault="00614FDA">
      <w:pPr>
        <w:spacing w:before="120" w:after="60"/>
        <w:jc w:val="center"/>
      </w:pPr>
      <w:r>
        <w:rPr>
          <w:noProof/>
        </w:rPr>
        <w:lastRenderedPageBreak/>
        <w:drawing>
          <wp:inline distT="0" distB="0" distL="0" distR="0" wp14:anchorId="05F59E8C" wp14:editId="3AD025A5">
            <wp:extent cx="5334000" cy="5181600"/>
            <wp:effectExtent l="0" t="0" r="0" b="0"/>
            <wp:docPr id="14361081" name="Picture 1436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181600"/>
                    </a:xfrm>
                    <a:prstGeom prst="rect">
                      <a:avLst/>
                    </a:prstGeom>
                  </pic:spPr>
                </pic:pic>
              </a:graphicData>
            </a:graphic>
          </wp:inline>
        </w:drawing>
      </w:r>
    </w:p>
    <w:p w14:paraId="7501C611" w14:textId="77777777" w:rsidR="00440C52" w:rsidRDefault="00614FDA">
      <w:pPr>
        <w:spacing w:after="200"/>
        <w:jc w:val="center"/>
      </w:pPr>
      <w:r>
        <w:rPr>
          <w:i/>
          <w:iCs/>
          <w:sz w:val="20"/>
          <w:szCs w:val="20"/>
        </w:rPr>
        <w:t>POST /api/appointments expanded - the RegisterAppointmentRequest body (patient, dentist, treatment type, appointment date+time) and the start of the 201 AppointmentResponse schema</w:t>
      </w:r>
    </w:p>
    <w:p w14:paraId="601874FB" w14:textId="77777777" w:rsidR="00440C52" w:rsidRDefault="00614FDA">
      <w:pPr>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254CB64C" w14:textId="77777777" w:rsidR="00440C52" w:rsidRDefault="00614FDA">
      <w:pPr>
        <w:pStyle w:val="Heading3"/>
        <w:spacing w:before="240" w:after="120" w:line="360" w:lineRule="auto"/>
      </w:pPr>
      <w:bookmarkStart w:id="14" w:name="_Toc238561764"/>
      <w:r>
        <w:rPr>
          <w:b/>
          <w:bCs/>
          <w:sz w:val="28"/>
          <w:szCs w:val="28"/>
        </w:rPr>
        <w:t>3.3 Design patterns (Task B ii)</w:t>
      </w:r>
      <w:bookmarkEnd w:id="14"/>
    </w:p>
    <w:p w14:paraId="0AFA57C8" w14:textId="77777777" w:rsidR="00440C52" w:rsidRDefault="00614FDA">
      <w:pPr>
        <w:spacing w:after="160" w:line="360" w:lineRule="auto"/>
        <w:jc w:val="both"/>
      </w:pPr>
      <w:r>
        <w:t>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14:paraId="410642C9" w14:textId="77777777" w:rsidR="00440C52" w:rsidRDefault="00614FDA">
      <w:pPr>
        <w:pStyle w:val="Heading4"/>
        <w:spacing w:before="240" w:after="120" w:line="360" w:lineRule="auto"/>
      </w:pPr>
      <w:bookmarkStart w:id="15" w:name="_Toc238561765"/>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5"/>
    </w:p>
    <w:p w14:paraId="283CFC87" w14:textId="77777777" w:rsidR="00440C52" w:rsidRDefault="00614FDA">
      <w:pPr>
        <w:spacing w:after="160" w:line="360" w:lineRule="auto"/>
        <w:jc w:val="both"/>
      </w:pPr>
      <w:r>
        <w:rPr>
          <w:b/>
          <w:bCs/>
        </w:rPr>
        <w:lastRenderedPageBreak/>
        <w:t>Problem:</w:t>
      </w:r>
      <w:r>
        <w:t xml:space="preserve"> appointment numbers must be globally unique across every </w:t>
      </w:r>
      <w:r>
        <w:t xml:space="preserve">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46B082E9" w14:textId="77777777" w:rsidR="00440C52" w:rsidRDefault="00614FDA">
      <w:pPr>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7C9B0380" w14:textId="77777777" w:rsidR="00440C52" w:rsidRDefault="00614FDA">
      <w:pPr>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w:t>
      </w:r>
      <w:r>
        <w:t xml:space="preserve">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Spring-managed) precisely so that </w:t>
      </w:r>
      <w:r>
        <w:rPr>
          <w:shd w:val="solid" w:color="F2F2F2" w:fill="F2F2F2"/>
        </w:rPr>
        <w:t>PricingContext</w:t>
      </w:r>
      <w:r>
        <w:t xml:space="preserve"> can select </w:t>
      </w:r>
      <w:r>
        <w:rPr>
          <w:i/>
          <w:iCs/>
        </w:rPr>
        <w:t>one specific</w:t>
      </w:r>
      <w:r>
        <w:t xml:space="preserve"> strategy per request at runtime (see §3.3.4), and those plain objects need a non-DI route to shared configuration. The trade-off, honestly stated, is that global mutable state is harder to unit-test in </w:t>
      </w:r>
      <w:r>
        <w:t xml:space="preserve">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61E2440D" w14:textId="77777777" w:rsidR="00440C52" w:rsidRDefault="00614FDA">
      <w:pPr>
        <w:pStyle w:val="Heading4"/>
        <w:spacing w:before="240" w:after="120" w:line="360" w:lineRule="auto"/>
      </w:pPr>
      <w:bookmarkStart w:id="16" w:name="_Toc238561766"/>
      <w:r>
        <w:rPr>
          <w:b/>
          <w:bCs/>
          <w:sz w:val="28"/>
          <w:szCs w:val="28"/>
        </w:rPr>
        <w:t xml:space="preserve">3.3.2 Builder — </w:t>
      </w:r>
      <w:r>
        <w:rPr>
          <w:b/>
          <w:bCs/>
          <w:sz w:val="28"/>
          <w:szCs w:val="28"/>
          <w:shd w:val="solid" w:color="F2F2F2" w:fill="F2F2F2"/>
        </w:rPr>
        <w:t>AppointmentBuilder</w:t>
      </w:r>
      <w:bookmarkEnd w:id="16"/>
    </w:p>
    <w:p w14:paraId="40599EFC" w14:textId="77777777" w:rsidR="00440C52" w:rsidRDefault="00614FDA">
      <w:pPr>
        <w:spacing w:after="160" w:line="360" w:lineRule="auto"/>
        <w:jc w:val="both"/>
      </w:pPr>
      <w:r>
        <w:rPr>
          <w:b/>
          <w:bCs/>
        </w:rPr>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4934F17A" w14:textId="77777777" w:rsidR="00440C52" w:rsidRDefault="00614FDA">
      <w:pPr>
        <w:spacing w:after="160" w:line="360" w:lineRule="auto"/>
        <w:jc w:val="both"/>
      </w:pPr>
      <w:r>
        <w:rPr>
          <w:b/>
          <w:bCs/>
        </w:rPr>
        <w:lastRenderedPageBreak/>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w:t>
      </w:r>
      <w:r>
        <w:t xml:space="preserve">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0F20BD8D" w14:textId="77777777" w:rsidR="00440C52" w:rsidRDefault="00614FDA">
      <w:pPr>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one place (</w:t>
      </w:r>
      <w:r>
        <w:rPr>
          <w:shd w:val="solid" w:color="F2F2F2" w:fill="F2F2F2"/>
        </w:rPr>
        <w:t>AppointmentBuilderTest</w:t>
      </w:r>
      <w:r>
        <w:t xml:space="preserve"> verifies this directly, §4), so every future entry point that creates an appointment — today the REST </w:t>
      </w:r>
      <w:r>
        <w:t xml:space="preserve">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761470BC" w14:textId="77777777" w:rsidR="00440C52" w:rsidRDefault="00614FDA">
      <w:pPr>
        <w:pStyle w:val="Heading4"/>
        <w:spacing w:before="240" w:after="120" w:line="360" w:lineRule="auto"/>
      </w:pPr>
      <w:bookmarkStart w:id="17" w:name="_Toc238561767"/>
      <w:r>
        <w:rPr>
          <w:b/>
          <w:bCs/>
          <w:sz w:val="28"/>
          <w:szCs w:val="28"/>
        </w:rPr>
        <w:t xml:space="preserve">3.3.3 Factory Method — </w:t>
      </w:r>
      <w:r>
        <w:rPr>
          <w:b/>
          <w:bCs/>
          <w:sz w:val="28"/>
          <w:szCs w:val="28"/>
          <w:shd w:val="solid" w:color="F2F2F2" w:fill="F2F2F2"/>
        </w:rPr>
        <w:t>BillFactory</w:t>
      </w:r>
      <w:bookmarkEnd w:id="17"/>
    </w:p>
    <w:p w14:paraId="0935C414" w14:textId="77777777" w:rsidR="00440C52" w:rsidRDefault="00614FDA">
      <w:pPr>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(look up the patient's prior completed-visit count, select and run a </w:t>
      </w:r>
      <w:r>
        <w:t>pricing algorithm, derive a bill number, assemble the entity) that the calling code (</w:t>
      </w:r>
      <w:r>
        <w:rPr>
          <w:shd w:val="solid" w:color="F2F2F2" w:fill="F2F2F2"/>
        </w:rPr>
        <w:t>BillServiceImpl</w:t>
      </w:r>
      <w:r>
        <w:t>) should not need to know the internals of.</w:t>
      </w:r>
    </w:p>
    <w:p w14:paraId="6EAFD668" w14:textId="77777777" w:rsidR="00440C52" w:rsidRDefault="00614FDA">
      <w:pPr>
        <w:spacing w:after="160" w:line="360" w:lineRule="auto"/>
        <w:jc w:val="both"/>
      </w:pPr>
      <w:r>
        <w:rPr>
          <w:b/>
          <w:bCs/>
        </w:rPr>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(revenue or utilisation reports) can follow the identical shape.</w:t>
      </w:r>
    </w:p>
    <w:p w14:paraId="6AC134E3" w14:textId="77777777" w:rsidR="00440C52" w:rsidRDefault="00614FDA">
      <w:pPr>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this pattern is that a bill is generated </w:t>
      </w:r>
      <w:r>
        <w:rPr>
          <w:b/>
          <w:bCs/>
        </w:rPr>
        <w:t>once</w:t>
      </w:r>
      <w:r>
        <w:t xml:space="preserve"> and persisted, not </w:t>
      </w:r>
      <w:r>
        <w:t xml:space="preserve">recomputed on every view — chosen because a real patient's printed receipt must not silently change </w:t>
      </w:r>
      <w:r>
        <w:lastRenderedPageBreak/>
        <w:t>if a treatment type's consultation fee is edited after the fact; the Factory is the single, auditable point where that "compute once" guarantee is enforced.</w:t>
      </w:r>
    </w:p>
    <w:p w14:paraId="1116D1E4" w14:textId="77777777" w:rsidR="00440C52" w:rsidRDefault="00614FDA">
      <w:pPr>
        <w:pStyle w:val="Heading4"/>
        <w:spacing w:before="240" w:after="120" w:line="360" w:lineRule="auto"/>
      </w:pPr>
      <w:bookmarkStart w:id="18" w:name="_Toc238561768"/>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8"/>
    </w:p>
    <w:p w14:paraId="337EE11C" w14:textId="77777777" w:rsidR="00440C52" w:rsidRDefault="00614FDA">
      <w:pPr>
        <w:spacing w:after="160" w:line="360" w:lineRule="auto"/>
        <w:jc w:val="both"/>
      </w:pPr>
      <w:r>
        <w:rPr>
          <w:b/>
          <w:bCs/>
        </w:rPr>
        <w:t>Problem:</w:t>
      </w:r>
      <w:r>
        <w:t xml:space="preserve"> the brief requires calculating a total cost "based on treatment type and consultation fee", but a credible clinic pricing model </w:t>
      </w:r>
      <w:r>
        <w:t>has more than one rule, and which rule applies depends on runtime conditions (day of the week, the patient's visit history) that must not require editing existing, already-tested code to extend.</w:t>
      </w:r>
    </w:p>
    <w:p w14:paraId="258EBB60" w14:textId="77777777" w:rsidR="00440C52" w:rsidRDefault="00614FDA">
      <w:pPr>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w:t>
      </w:r>
      <w:r>
        <w:t xml:space="preserve">selects exactly one strategy per appointment using a clearly documented precedence rule: a loyalty discount (5 or more completed prior visits) always takes priority over a weekend surcharge, which in turn takes priority over standard pricing — verified directly by </w:t>
      </w:r>
      <w:r>
        <w:rPr>
          <w:shd w:val="solid" w:color="F2F2F2" w:fill="F2F2F2"/>
        </w:rPr>
        <w:t>PricingContextTest</w:t>
      </w:r>
      <w:r>
        <w:t xml:space="preserve"> (§4).</w:t>
      </w:r>
    </w:p>
    <w:p w14:paraId="6FB7214C" w14:textId="77777777" w:rsidR="00440C52" w:rsidRDefault="00614FDA">
      <w:pPr>
        <w:spacing w:after="160" w:line="360" w:lineRule="auto"/>
        <w:jc w:val="both"/>
      </w:pPr>
      <w:r>
        <w:rPr>
          <w:b/>
          <w:bCs/>
        </w:rPr>
        <w:t>Critical evaluation:</w:t>
      </w:r>
      <w:r>
        <w:t xml:space="preserve"> this is the pattern most directly responsible for the system's testability and TDD story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adjustments would need a Decorator-style composition instead, which was considered and deliberately rejected as unnecessary complexity for this coursework's requirements.</w:t>
      </w:r>
    </w:p>
    <w:p w14:paraId="5F854F21" w14:textId="77777777" w:rsidR="00440C52" w:rsidRDefault="00614FDA">
      <w:pPr>
        <w:pStyle w:val="Heading4"/>
        <w:spacing w:before="240" w:after="120" w:line="360" w:lineRule="auto"/>
      </w:pPr>
      <w:bookmarkStart w:id="19" w:name="_Toc238561769"/>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19"/>
    </w:p>
    <w:p w14:paraId="18397BD5" w14:textId="77777777" w:rsidR="00440C52" w:rsidRDefault="00614FDA">
      <w:pPr>
        <w:spacing w:after="160" w:line="360" w:lineRule="auto"/>
        <w:jc w:val="both"/>
      </w:pPr>
      <w:r>
        <w:rPr>
          <w:b/>
          <w:bCs/>
        </w:rPr>
        <w:t>Problem:</w:t>
      </w:r>
      <w:r>
        <w:t xml:space="preserve"> several independent things should happen whenever an </w:t>
      </w:r>
      <w:r>
        <w:t xml:space="preserve">appointment's lifecycle changes (an "email" to the patient, an "SMS", an internal audit trail) without the core appointment-registration logic needing to know how many notification channels exist or how each one works — directly addressing the Excellent-band </w:t>
      </w:r>
      <w:r>
        <w:lastRenderedPageBreak/>
        <w:t>criterion for "complex functionality (e.g. email alerts, SMS notifications, innovative features)".</w:t>
      </w:r>
    </w:p>
    <w:p w14:paraId="705061DC" w14:textId="77777777" w:rsidR="00440C52" w:rsidRDefault="00614FDA">
      <w:pPr>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registration that a hand-rolled implementation would otherwise need to do manually — and calls </w:t>
      </w:r>
      <w:r>
        <w:rPr>
          <w:shd w:val="solid" w:color="F2F2F2" w:fill="F2F2F2"/>
        </w:rPr>
        <w:t>publish()</w:t>
      </w:r>
      <w:r>
        <w:t xml:space="preserve"> on appointment creation, cancellation, and bill generation.</w:t>
      </w:r>
    </w:p>
    <w:p w14:paraId="56C719B3" w14:textId="77777777" w:rsidR="00440C52" w:rsidRDefault="00614FDA">
      <w:pPr>
        <w:spacing w:after="160" w:line="360" w:lineRule="auto"/>
        <w:jc w:val="both"/>
      </w:pPr>
      <w:r>
        <w:rPr>
          <w:b/>
          <w:bCs/>
        </w:rPr>
        <w:t>Critical evaluation:</w:t>
      </w:r>
      <w:r>
        <w:t xml:space="preserve"> letting Spring auto-wire the observer list turns </w:t>
      </w:r>
      <w:r>
        <w:t xml:space="preserve">"register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w:t>
      </w:r>
      <w:r>
        <w:t xml:space="preserve">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2F31CDB5" w14:textId="77777777" w:rsidR="00440C52" w:rsidRDefault="00614FDA">
      <w:pPr>
        <w:pStyle w:val="Heading4"/>
        <w:spacing w:before="240" w:after="120" w:line="360" w:lineRule="auto"/>
      </w:pPr>
      <w:bookmarkStart w:id="20" w:name="_Toc238561770"/>
      <w:r>
        <w:rPr>
          <w:b/>
          <w:bCs/>
          <w:sz w:val="28"/>
          <w:szCs w:val="28"/>
        </w:rPr>
        <w:t>3.3.6 DAO / Repository pattern</w:t>
      </w:r>
      <w:bookmarkEnd w:id="20"/>
    </w:p>
    <w:p w14:paraId="24AD5EE4" w14:textId="77777777" w:rsidR="00440C52" w:rsidRDefault="00614FDA">
      <w:pPr>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w:t>
      </w:r>
      <w:r>
        <w:t xml:space="preserve">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§3.4 — a native database feature with no natural JPA equivalent).</w:t>
      </w:r>
    </w:p>
    <w:p w14:paraId="2A1E04E8" w14:textId="77777777" w:rsidR="00440C52" w:rsidRDefault="00614FDA">
      <w:pPr>
        <w:pStyle w:val="Heading3"/>
        <w:spacing w:before="240" w:after="120" w:line="360" w:lineRule="auto"/>
      </w:pPr>
      <w:bookmarkStart w:id="21" w:name="_Toc238561771"/>
      <w:r>
        <w:rPr>
          <w:b/>
          <w:bCs/>
          <w:sz w:val="28"/>
          <w:szCs w:val="28"/>
        </w:rPr>
        <w:t>3.4 Database design and advanced features</w:t>
      </w:r>
      <w:bookmarkEnd w:id="21"/>
    </w:p>
    <w:p w14:paraId="5CAEF4F9" w14:textId="77777777" w:rsidR="00440C52" w:rsidRDefault="00614FDA">
      <w:pPr>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w:t>
      </w:r>
      <w:r>
        <w:lastRenderedPageBreak/>
        <w:t xml:space="preserve">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3EF8D33E" w14:textId="77777777" w:rsidR="00440C52" w:rsidRDefault="00614FDA">
      <w:pPr>
        <w:pStyle w:val="ListParagraph"/>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w:t>
      </w:r>
      <w:r>
        <w:t xml:space="preserve">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(§4, DB-01).</w:t>
      </w:r>
    </w:p>
    <w:p w14:paraId="6ACCC2BE" w14:textId="77777777" w:rsidR="00440C52" w:rsidRDefault="00614FDA">
      <w:pPr>
        <w:pStyle w:val="ListParagraph"/>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xml:space="preserve">, as a database-level invariant that holds even if </w:t>
      </w:r>
      <w:r>
        <w:t>a future client bypassed the Java service layer entirely (verified, §4, DB-02).</w:t>
      </w:r>
    </w:p>
    <w:p w14:paraId="4C57EF54" w14:textId="77777777" w:rsidR="00440C52" w:rsidRDefault="00614FDA">
      <w:pPr>
        <w:pStyle w:val="ListParagraph"/>
        <w:numPr>
          <w:ilvl w:val="0"/>
          <w:numId w:val="1"/>
        </w:numPr>
        <w:spacing w:after="80" w:line="360" w:lineRule="auto"/>
        <w:ind w:left="420" w:hanging="260"/>
      </w:pPr>
      <w:r>
        <w:rPr>
          <w:b/>
          <w:bCs/>
          <w:shd w:val="solid" w:color="F2F2F2" w:fill="F2F2F2"/>
        </w:rPr>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§4, DB-04).</w:t>
      </w:r>
    </w:p>
    <w:p w14:paraId="6485508A" w14:textId="77777777" w:rsidR="00440C52" w:rsidRDefault="00614FDA">
      <w:pPr>
        <w:pStyle w:val="ListParagraph"/>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696FB4F8" w14:textId="77777777" w:rsidR="00440C52" w:rsidRDefault="00614FDA">
      <w:pPr>
        <w:pStyle w:val="ListParagraph"/>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i/>
          <w:iCs/>
        </w:rPr>
        <w:t>"facilitate decision-making"</w:t>
      </w:r>
      <w:r>
        <w:t>, a named Excellent-band criterion.</w:t>
      </w:r>
    </w:p>
    <w:p w14:paraId="7D7E6B14" w14:textId="77777777" w:rsidR="00440C52" w:rsidRDefault="00614FDA">
      <w:pPr>
        <w:pStyle w:val="Heading3"/>
        <w:spacing w:before="240" w:after="120" w:line="360" w:lineRule="auto"/>
      </w:pPr>
      <w:bookmarkStart w:id="22" w:name="_Toc238561772"/>
      <w:r>
        <w:rPr>
          <w:b/>
          <w:bCs/>
          <w:sz w:val="28"/>
          <w:szCs w:val="28"/>
        </w:rPr>
        <w:t>3.5 Validation mechanisms</w:t>
      </w:r>
      <w:bookmarkEnd w:id="22"/>
    </w:p>
    <w:p w14:paraId="75DEC810" w14:textId="77777777" w:rsidR="00440C52" w:rsidRDefault="00614FDA">
      <w:pPr>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7EADF9EE" w14:textId="77777777" w:rsidR="00440C52" w:rsidRDefault="00614FDA">
      <w:pPr>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w:t>
      </w:r>
      <w:r>
        <w:lastRenderedPageBreak/>
        <w:t xml:space="preserve">staff member sees </w:t>
      </w:r>
      <w:r>
        <w:rPr>
          <w:i/>
          <w:iCs/>
        </w:rPr>
        <w:t>why</w:t>
      </w:r>
      <w:r>
        <w:t xml:space="preserve"> a save failed next to the offending field rather than a generic alert.</w:t>
      </w:r>
    </w:p>
    <w:p w14:paraId="735A23DB" w14:textId="77777777" w:rsidR="00440C52" w:rsidRDefault="00614FDA">
      <w:pPr>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641E8743" w14:textId="77777777" w:rsidR="00440C52" w:rsidRDefault="00614FDA">
      <w:pPr>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 — cross-field rules that bean validation cannot express alone (no appointment in the past, dentist-not-on-leave, no scheduling conflict).</w:t>
      </w:r>
    </w:p>
    <w:p w14:paraId="0237F52D" w14:textId="77777777" w:rsidR="00440C52" w:rsidRDefault="00614FDA">
      <w:pPr>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§3.4, protecting data integrity </w:t>
      </w:r>
      <w:r>
        <w:t>regardless of which client writes to the database.</w:t>
      </w:r>
    </w:p>
    <w:p w14:paraId="37C57F0A" w14:textId="77777777" w:rsidR="00440C52" w:rsidRDefault="00614FDA">
      <w:pPr>
        <w:pStyle w:val="Heading3"/>
        <w:spacing w:before="240" w:after="120" w:line="360" w:lineRule="auto"/>
      </w:pPr>
      <w:bookmarkStart w:id="23" w:name="_Toc238561773"/>
      <w:r>
        <w:rPr>
          <w:b/>
          <w:bCs/>
          <w:sz w:val="28"/>
          <w:szCs w:val="28"/>
        </w:rPr>
        <w:t>3.6 Authorization via JWT, and sessions/cookies</w:t>
      </w:r>
      <w:bookmarkEnd w:id="23"/>
    </w:p>
    <w:p w14:paraId="2EA7653F" w14:textId="77777777" w:rsidR="00440C52" w:rsidRDefault="00614FDA">
      <w:pPr>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66E3FEB9" w14:textId="77777777" w:rsidR="00440C52" w:rsidRDefault="00614FDA">
      <w:pPr>
        <w:spacing w:after="160" w:line="360" w:lineRule="auto"/>
        <w:jc w:val="both"/>
      </w:pPr>
      <w:r>
        <w:t xml:space="preserve">The token is delivered to the client </w:t>
      </w:r>
      <w:r>
        <w:rPr>
          <w:b/>
          <w:bCs/>
        </w:rPr>
        <w:t>two ways</w:t>
      </w:r>
      <w:r>
        <w:t>, deliberately:</w:t>
      </w:r>
    </w:p>
    <w:p w14:paraId="53AFDB11" w14:textId="77777777" w:rsidR="00440C52" w:rsidRDefault="00614FDA">
      <w:pPr>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client actually relies on. Rather than storing the token in </w:t>
      </w:r>
      <w:r>
        <w:rPr>
          <w:shd w:val="solid" w:color="F2F2F2" w:fill="F2F2F2"/>
        </w:rPr>
        <w:t>localStorage</w:t>
      </w:r>
      <w:r>
        <w:t xml:space="preserve"> (vulnerable to XSS exfiltration), the cookie is attached </w:t>
      </w:r>
      <w:r>
        <w:t xml:space="preserve">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1C740F8B" w14:textId="77777777" w:rsidR="00440C52" w:rsidRDefault="00614FDA">
      <w:pPr>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non-browser API client (Postman, curl, a future mobile app, or Swagger's own </w:t>
      </w:r>
      <w:r>
        <w:rPr>
          <w:b/>
          <w:bCs/>
        </w:rPr>
        <w:t>Authorize</w:t>
      </w:r>
      <w:r>
        <w:t xml:space="preserve"> button) </w:t>
      </w:r>
      <w:r>
        <w:lastRenderedPageBreak/>
        <w:t xml:space="preserve">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 — 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involved at all, and successfully calls a protected endpoint with only </w:t>
      </w:r>
      <w:r>
        <w:rPr>
          <w:shd w:val="solid" w:color="F2F2F2" w:fill="F2F2F2"/>
        </w:rPr>
        <w:t>Authorization: Bearer &lt;token&gt;</w:t>
      </w:r>
      <w:r>
        <w:t xml:space="preserve">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2B84FE58" w14:textId="77777777" w:rsidR="00440C52" w:rsidRDefault="00614FDA">
      <w:pPr>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w:t>
      </w:r>
      <w:r>
        <w:t xml:space="preserve">to administrators, verified directly in testing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§3.2.1, including a login executed live and its </w:t>
      </w:r>
      <w:r>
        <w:rPr>
          <w:shd w:val="solid" w:color="F2F2F2" w:fill="F2F2F2"/>
        </w:rPr>
        <w:t>token</w:t>
      </w:r>
      <w:r>
        <w:t xml:space="preserve"> visible in the response body.</w:t>
      </w:r>
    </w:p>
    <w:p w14:paraId="281E4E50" w14:textId="77777777" w:rsidR="00440C52" w:rsidRDefault="00614FDA">
      <w:pPr>
        <w:pStyle w:val="Heading3"/>
        <w:spacing w:before="240" w:after="120" w:line="360" w:lineRule="auto"/>
      </w:pPr>
      <w:bookmarkStart w:id="24" w:name="_Toc238561774"/>
      <w:r>
        <w:rPr>
          <w:b/>
          <w:bCs/>
          <w:sz w:val="28"/>
          <w:szCs w:val="28"/>
        </w:rPr>
        <w:t>3.7 User interface</w:t>
      </w:r>
      <w:bookmarkEnd w:id="24"/>
    </w:p>
    <w:p w14:paraId="2DAF0C76" w14:textId="77777777" w:rsidR="00440C52" w:rsidRDefault="00614FDA">
      <w:pPr>
        <w:spacing w:after="160" w:line="360" w:lineRule="auto"/>
        <w:jc w:val="both"/>
      </w:pPr>
      <w:r>
        <w:t xml:space="preserve">The client is organised as thirteen focused pages (login, dashboard, appointments list + register form, appointment detail, billing/receipt, </w:t>
      </w:r>
      <w:r>
        <w:t xml:space="preserve">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§7), logged in as </w:t>
      </w:r>
      <w:r>
        <w:rPr>
          <w:shd w:val="solid" w:color="F2F2F2" w:fill="F2F2F2"/>
        </w:rPr>
        <w:t>admin</w:t>
      </w:r>
      <w:r>
        <w:t>, with real seeded data.</w:t>
      </w:r>
    </w:p>
    <w:p w14:paraId="2F7DC397" w14:textId="77777777" w:rsidR="00440C52" w:rsidRDefault="00614FDA">
      <w:pPr>
        <w:spacing w:before="120" w:after="60"/>
        <w:jc w:val="center"/>
      </w:pPr>
      <w:r>
        <w:rPr>
          <w:noProof/>
        </w:rPr>
        <w:lastRenderedPageBreak/>
        <w:drawing>
          <wp:inline distT="0" distB="0" distL="0" distR="0" wp14:anchorId="5E40FB0A" wp14:editId="7DEB8F23">
            <wp:extent cx="5334000" cy="3333750"/>
            <wp:effectExtent l="0" t="0" r="0" b="0"/>
            <wp:docPr id="1276834498" name="Picture 1276834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06C53E97" w14:textId="77777777" w:rsidR="00440C52" w:rsidRDefault="00614FDA">
      <w:pPr>
        <w:spacing w:after="200"/>
        <w:jc w:val="center"/>
      </w:pPr>
      <w:r>
        <w:rPr>
          <w:i/>
          <w:iCs/>
          <w:sz w:val="20"/>
          <w:szCs w:val="20"/>
        </w:rPr>
        <w:t>Login page</w:t>
      </w:r>
    </w:p>
    <w:p w14:paraId="57FEEC50" w14:textId="77777777" w:rsidR="00440C52" w:rsidRDefault="00614FDA">
      <w:pPr>
        <w:spacing w:before="120" w:after="60"/>
        <w:jc w:val="center"/>
      </w:pPr>
      <w:r>
        <w:rPr>
          <w:noProof/>
        </w:rPr>
        <w:drawing>
          <wp:inline distT="0" distB="0" distL="0" distR="0" wp14:anchorId="50DF301E" wp14:editId="1D45D939">
            <wp:extent cx="5334000" cy="3333750"/>
            <wp:effectExtent l="0" t="0" r="0" b="0"/>
            <wp:docPr id="1763560782" name="Picture 1763560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9BCA183" w14:textId="77777777" w:rsidR="00440C52" w:rsidRDefault="00614FDA">
      <w:pPr>
        <w:spacing w:after="200"/>
        <w:jc w:val="center"/>
      </w:pPr>
      <w:r>
        <w:rPr>
          <w:i/>
          <w:iCs/>
          <w:sz w:val="20"/>
          <w:szCs w:val="20"/>
        </w:rPr>
        <w:t>Dashboard with live KPIs</w:t>
      </w:r>
    </w:p>
    <w:p w14:paraId="048D0060" w14:textId="77777777" w:rsidR="00440C52" w:rsidRDefault="00614FDA">
      <w:pPr>
        <w:spacing w:before="120" w:after="60"/>
        <w:jc w:val="center"/>
      </w:pPr>
      <w:r>
        <w:rPr>
          <w:noProof/>
        </w:rPr>
        <w:lastRenderedPageBreak/>
        <w:drawing>
          <wp:inline distT="0" distB="0" distL="0" distR="0" wp14:anchorId="1BAB2FE2" wp14:editId="1158B238">
            <wp:extent cx="5334000" cy="3333750"/>
            <wp:effectExtent l="0" t="0" r="0" b="0"/>
            <wp:docPr id="346383336" name="Picture 34638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305417ED" w14:textId="77777777" w:rsidR="00440C52" w:rsidRDefault="00614FDA">
      <w:pPr>
        <w:spacing w:after="200"/>
        <w:jc w:val="center"/>
      </w:pPr>
      <w:r>
        <w:rPr>
          <w:i/>
          <w:iCs/>
          <w:sz w:val="20"/>
          <w:szCs w:val="20"/>
        </w:rPr>
        <w:t>Register New Appointment form</w:t>
      </w:r>
    </w:p>
    <w:p w14:paraId="2526A9A7" w14:textId="77777777" w:rsidR="00440C52" w:rsidRDefault="00614FDA">
      <w:pPr>
        <w:spacing w:before="120" w:after="60"/>
        <w:jc w:val="center"/>
      </w:pPr>
      <w:r>
        <w:rPr>
          <w:noProof/>
        </w:rPr>
        <w:drawing>
          <wp:inline distT="0" distB="0" distL="0" distR="0" wp14:anchorId="12B9BBE7" wp14:editId="7A6A512D">
            <wp:extent cx="5334000" cy="3333750"/>
            <wp:effectExtent l="0" t="0" r="0" b="0"/>
            <wp:docPr id="1372421702" name="Picture 1372421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57473B3E" w14:textId="77777777" w:rsidR="00440C52" w:rsidRDefault="00614FDA">
      <w:pPr>
        <w:spacing w:after="200"/>
        <w:jc w:val="center"/>
      </w:pPr>
      <w:r>
        <w:rPr>
          <w:i/>
          <w:iCs/>
          <w:sz w:val="20"/>
          <w:szCs w:val="20"/>
        </w:rPr>
        <w:t>Appointment detail page</w:t>
      </w:r>
    </w:p>
    <w:p w14:paraId="62B88F9D" w14:textId="77777777" w:rsidR="00440C52" w:rsidRDefault="00614FDA">
      <w:pPr>
        <w:spacing w:before="120" w:after="60"/>
        <w:jc w:val="center"/>
      </w:pPr>
      <w:r>
        <w:rPr>
          <w:noProof/>
        </w:rPr>
        <w:lastRenderedPageBreak/>
        <w:drawing>
          <wp:inline distT="0" distB="0" distL="0" distR="0" wp14:anchorId="5BB91765" wp14:editId="66C354D5">
            <wp:extent cx="5334000" cy="3333750"/>
            <wp:effectExtent l="0" t="0" r="0" b="0"/>
            <wp:docPr id="1659232358" name="Picture 1659232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5D6A6EEC" w14:textId="77777777" w:rsidR="00440C52" w:rsidRDefault="00614FDA">
      <w:pPr>
        <w:spacing w:after="200"/>
        <w:jc w:val="center"/>
      </w:pPr>
      <w:r>
        <w:rPr>
          <w:i/>
          <w:iCs/>
          <w:sz w:val="20"/>
          <w:szCs w:val="20"/>
        </w:rPr>
        <w:t>Printable bill/receipt, standard pricing strategy, marked PAID</w:t>
      </w:r>
    </w:p>
    <w:p w14:paraId="572E3B5C" w14:textId="77777777" w:rsidR="00440C52" w:rsidRDefault="00614FDA">
      <w:pPr>
        <w:spacing w:before="120" w:after="60"/>
        <w:jc w:val="center"/>
      </w:pPr>
      <w:r>
        <w:rPr>
          <w:noProof/>
        </w:rPr>
        <w:drawing>
          <wp:inline distT="0" distB="0" distL="0" distR="0" wp14:anchorId="6E9A52BB" wp14:editId="3164CA98">
            <wp:extent cx="5334000" cy="3333750"/>
            <wp:effectExtent l="0" t="0" r="0" b="0"/>
            <wp:docPr id="832674022" name="Picture 83267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23A81A48" w14:textId="77777777" w:rsidR="00440C52" w:rsidRDefault="00614FDA">
      <w:pPr>
        <w:spacing w:after="200"/>
        <w:jc w:val="center"/>
      </w:pPr>
      <w:r>
        <w:rPr>
          <w:i/>
          <w:iCs/>
          <w:sz w:val="20"/>
          <w:szCs w:val="20"/>
        </w:rPr>
        <w:t>Dentist &amp; treatment type management (Admin)</w:t>
      </w:r>
    </w:p>
    <w:p w14:paraId="0304F82E" w14:textId="77777777" w:rsidR="00440C52" w:rsidRDefault="00614FDA">
      <w:pPr>
        <w:spacing w:before="120" w:after="60"/>
        <w:jc w:val="center"/>
      </w:pPr>
      <w:r>
        <w:rPr>
          <w:noProof/>
        </w:rPr>
        <w:lastRenderedPageBreak/>
        <w:drawing>
          <wp:inline distT="0" distB="0" distL="0" distR="0" wp14:anchorId="02BCEA09" wp14:editId="246B1351">
            <wp:extent cx="5334000" cy="3333750"/>
            <wp:effectExtent l="0" t="0" r="0" b="0"/>
            <wp:docPr id="1219557107" name="Picture 1219557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70B19CC7" w14:textId="77777777" w:rsidR="00440C52" w:rsidRDefault="00614FDA">
      <w:pPr>
        <w:spacing w:after="200"/>
        <w:jc w:val="center"/>
      </w:pPr>
      <w:r>
        <w:rPr>
          <w:i/>
          <w:iCs/>
          <w:sz w:val="20"/>
          <w:szCs w:val="20"/>
        </w:rPr>
        <w:t>Reports: daily revenue (stored procedure) and dentist utilisation (view)</w:t>
      </w:r>
    </w:p>
    <w:p w14:paraId="68D8749B" w14:textId="77777777" w:rsidR="00440C52" w:rsidRDefault="00614FDA">
      <w:pPr>
        <w:spacing w:after="160" w:line="360" w:lineRule="auto"/>
        <w:jc w:val="both"/>
      </w:pPr>
      <w:r>
        <w:t>(The interactive Swagger/OpenAPI UI is covered in its own dedicated subsection, §3.2.1, with four screenshots including a live executed request.)</w:t>
      </w:r>
    </w:p>
    <w:p w14:paraId="52FE47E2" w14:textId="77777777" w:rsidR="00440C52" w:rsidRDefault="00614FDA">
      <w:pPr>
        <w:pStyle w:val="Heading4"/>
        <w:spacing w:before="240" w:after="120" w:line="360" w:lineRule="auto"/>
      </w:pPr>
      <w:bookmarkStart w:id="25" w:name="_Toc238561775"/>
      <w:r>
        <w:rPr>
          <w:b/>
          <w:bCs/>
          <w:sz w:val="28"/>
          <w:szCs w:val="28"/>
        </w:rPr>
        <w:t>3.7.1 Admin: editing staff details</w:t>
      </w:r>
      <w:bookmarkEnd w:id="25"/>
    </w:p>
    <w:p w14:paraId="00188053" w14:textId="77777777" w:rsidR="00440C52" w:rsidRDefault="00614FDA">
      <w:pPr>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w:t>
      </w:r>
      <w:r>
        <w:t xml:space="preserve">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46FF8DC0" w14:textId="77777777" w:rsidR="00440C52" w:rsidRDefault="00614FDA">
      <w:pPr>
        <w:spacing w:before="120" w:after="60"/>
        <w:jc w:val="center"/>
      </w:pPr>
      <w:r>
        <w:rPr>
          <w:noProof/>
        </w:rPr>
        <w:lastRenderedPageBreak/>
        <w:drawing>
          <wp:inline distT="0" distB="0" distL="0" distR="0" wp14:anchorId="3AD0DF2C" wp14:editId="7A0E762B">
            <wp:extent cx="5334000" cy="3333750"/>
            <wp:effectExtent l="0" t="0" r="0" b="0"/>
            <wp:docPr id="1977902055" name="Picture 197790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54EDCEEC" w14:textId="77777777" w:rsidR="00440C52" w:rsidRDefault="00614FDA">
      <w:pPr>
        <w:spacing w:after="200"/>
        <w:jc w:val="center"/>
      </w:pPr>
      <w:r>
        <w:rPr>
          <w:i/>
          <w:iCs/>
          <w:sz w:val="20"/>
          <w:szCs w:val="20"/>
        </w:rPr>
        <w:t>Staff Accounts - the Edit button added next to each row</w:t>
      </w:r>
    </w:p>
    <w:p w14:paraId="422828D9" w14:textId="77777777" w:rsidR="00440C52" w:rsidRDefault="00614FDA">
      <w:pPr>
        <w:spacing w:before="120" w:after="60"/>
        <w:jc w:val="center"/>
      </w:pPr>
      <w:r>
        <w:rPr>
          <w:noProof/>
        </w:rPr>
        <w:drawing>
          <wp:inline distT="0" distB="0" distL="0" distR="0" wp14:anchorId="17D85200" wp14:editId="60CE7F92">
            <wp:extent cx="5334000" cy="3333750"/>
            <wp:effectExtent l="0" t="0" r="0" b="0"/>
            <wp:docPr id="1719997869" name="Picture 171999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19B3E301" w14:textId="77777777" w:rsidR="00440C52" w:rsidRDefault="00614FDA">
      <w:pPr>
        <w:spacing w:after="200"/>
        <w:jc w:val="center"/>
      </w:pPr>
      <w:r>
        <w:rPr>
          <w:i/>
          <w:iCs/>
          <w:sz w:val="20"/>
          <w:szCs w:val="20"/>
        </w:rPr>
        <w:t>Edit Staff Details modal, pre-filled - username and role disabled, only name/email editable</w:t>
      </w:r>
    </w:p>
    <w:p w14:paraId="25184C7F" w14:textId="77777777" w:rsidR="00440C52" w:rsidRDefault="00614FDA">
      <w:pPr>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303B6148" w14:textId="77777777" w:rsidR="00440C52" w:rsidRDefault="00440C52">
      <w:pPr>
        <w:pBdr>
          <w:bottom w:val="single" w:sz="6" w:space="0" w:color="999999"/>
        </w:pBdr>
        <w:spacing w:before="120" w:after="120"/>
      </w:pPr>
    </w:p>
    <w:p w14:paraId="710FC305" w14:textId="77777777" w:rsidR="00440C52" w:rsidRDefault="00614FDA">
      <w:pPr>
        <w:pStyle w:val="Heading2"/>
        <w:spacing w:before="240" w:after="120" w:line="360" w:lineRule="auto"/>
      </w:pPr>
      <w:bookmarkStart w:id="26" w:name="_Toc238561776"/>
      <w:r>
        <w:rPr>
          <w:b/>
          <w:bCs/>
          <w:sz w:val="28"/>
          <w:szCs w:val="28"/>
        </w:rPr>
        <w:t>4. Task C — Testing (20 marks)</w:t>
      </w:r>
      <w:bookmarkEnd w:id="26"/>
    </w:p>
    <w:p w14:paraId="04B99C0B" w14:textId="77777777" w:rsidR="00440C52" w:rsidRDefault="00614FDA">
      <w:pPr>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5FA403F9" w14:textId="77777777" w:rsidR="00440C52" w:rsidRDefault="00614FDA">
      <w:pPr>
        <w:pStyle w:val="Heading3"/>
        <w:spacing w:before="240" w:after="120" w:line="360" w:lineRule="auto"/>
      </w:pPr>
      <w:bookmarkStart w:id="27" w:name="_Toc238561777"/>
      <w:r>
        <w:rPr>
          <w:b/>
          <w:bCs/>
          <w:sz w:val="28"/>
          <w:szCs w:val="28"/>
        </w:rPr>
        <w:t>4.1 Test-driven development</w:t>
      </w:r>
      <w:bookmarkEnd w:id="27"/>
    </w:p>
    <w:p w14:paraId="32394737" w14:textId="77777777" w:rsidR="00440C52" w:rsidRDefault="00614FDA">
      <w:pPr>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§3 and directly in the Javadoc of </w:t>
      </w:r>
      <w:r>
        <w:rPr>
          <w:shd w:val="solid" w:color="F2F2F2" w:fill="F2F2F2"/>
        </w:rPr>
        <w:t>PricingContextTest.java</w:t>
      </w:r>
      <w:r>
        <w:t xml:space="preserve">: the test class was written against classes that did not yet exist (red), the three strategy classes and </w:t>
      </w:r>
      <w:r>
        <w:rPr>
          <w:shd w:val="solid" w:color="F2F2F2" w:fill="F2F2F2"/>
        </w:rPr>
        <w:t>PricingContext</w:t>
      </w:r>
      <w:r>
        <w:t xml:space="preserve"> </w:t>
      </w:r>
      <w:r>
        <w:t xml:space="preserve">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5A6DE810" w14:textId="77777777" w:rsidR="00440C52" w:rsidRDefault="00614FDA">
      <w:pPr>
        <w:pStyle w:val="Heading3"/>
        <w:spacing w:before="240" w:after="120" w:line="360" w:lineRule="auto"/>
      </w:pPr>
      <w:bookmarkStart w:id="28" w:name="_Toc238561778"/>
      <w:r>
        <w:rPr>
          <w:b/>
          <w:bCs/>
          <w:sz w:val="28"/>
          <w:szCs w:val="28"/>
        </w:rPr>
        <w:t>4.2 Test automation and evidence</w:t>
      </w:r>
      <w:bookmarkEnd w:id="28"/>
    </w:p>
    <w:p w14:paraId="456C9AE8" w14:textId="77777777" w:rsidR="00440C52" w:rsidRDefault="00614FDA">
      <w:pPr>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§8), spanning:</w:t>
      </w:r>
    </w:p>
    <w:p w14:paraId="727FA21A" w14:textId="77777777" w:rsidR="00440C52" w:rsidRDefault="00614FDA">
      <w:pPr>
        <w:pStyle w:val="ListParagraph"/>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257AA7E6" w14:textId="77777777" w:rsidR="00440C52" w:rsidRDefault="00614FDA">
      <w:pPr>
        <w:pStyle w:val="ListParagraph"/>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6D87DE1F" w14:textId="77777777" w:rsidR="00440C52" w:rsidRDefault="00614FDA">
      <w:pPr>
        <w:pStyle w:val="ListParagraph"/>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w:t>
      </w:r>
      <w:r>
        <w:t xml:space="preserve">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response body with no cookie involved at all, and calls a protected endpoint using only </w:t>
      </w:r>
      <w:r>
        <w:rPr>
          <w:shd w:val="solid" w:color="F2F2F2" w:fill="F2F2F2"/>
        </w:rPr>
        <w:t>Authorization: Bearer &lt;token&gt;</w:t>
      </w:r>
      <w:r>
        <w:t xml:space="preserve"> — proving the </w:t>
      </w:r>
      <w:r>
        <w:t>JWT-based authorization described in §3.6 actually works end-to-end, not only in the cookie path the browser client happens to use.</w:t>
      </w:r>
    </w:p>
    <w:p w14:paraId="1061349D" w14:textId="77777777" w:rsidR="00440C52" w:rsidRDefault="00614FDA">
      <w:pPr>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7C2C2D7E" w14:textId="77777777" w:rsidR="00440C52" w:rsidRDefault="00614FDA">
      <w:pPr>
        <w:spacing w:before="120" w:after="60"/>
        <w:jc w:val="center"/>
      </w:pPr>
      <w:r>
        <w:rPr>
          <w:noProof/>
        </w:rPr>
        <w:drawing>
          <wp:inline distT="0" distB="0" distL="0" distR="0" wp14:anchorId="6D00FF5E" wp14:editId="5A51B89A">
            <wp:extent cx="5334000" cy="3857625"/>
            <wp:effectExtent l="0" t="0" r="0" b="0"/>
            <wp:docPr id="781187091" name="Picture 781187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57625"/>
                    </a:xfrm>
                    <a:prstGeom prst="rect">
                      <a:avLst/>
                    </a:prstGeom>
                  </pic:spPr>
                </pic:pic>
              </a:graphicData>
            </a:graphic>
          </wp:inline>
        </w:drawing>
      </w:r>
    </w:p>
    <w:p w14:paraId="45DA3F66" w14:textId="77777777" w:rsidR="00440C52" w:rsidRDefault="00614FDA">
      <w:pPr>
        <w:spacing w:after="200"/>
        <w:jc w:val="center"/>
      </w:pPr>
      <w:r>
        <w:rPr>
          <w:i/>
          <w:iCs/>
          <w:sz w:val="20"/>
          <w:szCs w:val="20"/>
        </w:rPr>
        <w:t>`./mvnw test` - all 26 tests passing, BUILD SUCCESS</w:t>
      </w:r>
    </w:p>
    <w:p w14:paraId="60BEF303" w14:textId="77777777" w:rsidR="00440C52" w:rsidRDefault="00614FDA">
      <w:pPr>
        <w:pStyle w:val="Heading3"/>
        <w:spacing w:before="240" w:after="120" w:line="360" w:lineRule="auto"/>
      </w:pPr>
      <w:bookmarkStart w:id="29" w:name="_Toc238561779"/>
      <w:r>
        <w:rPr>
          <w:b/>
          <w:bCs/>
          <w:sz w:val="28"/>
          <w:szCs w:val="28"/>
        </w:rPr>
        <w:t>4.3 Coverage beyond the automated suite</w:t>
      </w:r>
      <w:bookmarkEnd w:id="29"/>
    </w:p>
    <w:p w14:paraId="187D9475" w14:textId="77777777" w:rsidR="00440C52" w:rsidRDefault="00614FDA">
      <w:pPr>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w:t>
      </w:r>
      <w:r>
        <w:lastRenderedPageBreak/>
        <w:t xml:space="preserve">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24B5023B" w14:textId="77777777" w:rsidR="00440C52" w:rsidRDefault="00614FDA">
      <w:pPr>
        <w:pStyle w:val="Heading3"/>
        <w:spacing w:before="240" w:after="120" w:line="360" w:lineRule="auto"/>
      </w:pPr>
      <w:bookmarkStart w:id="30" w:name="_Toc238561780"/>
      <w:r>
        <w:rPr>
          <w:b/>
          <w:bCs/>
          <w:sz w:val="28"/>
          <w:szCs w:val="28"/>
        </w:rPr>
        <w:t>4.4 Evaluation — successes, and lessons learned</w:t>
      </w:r>
      <w:bookmarkEnd w:id="30"/>
    </w:p>
    <w:p w14:paraId="4F234DFA" w14:textId="77777777" w:rsidR="00440C52" w:rsidRDefault="00614FDA">
      <w:pPr>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187340AC" w14:textId="77777777" w:rsidR="00440C52" w:rsidRDefault="00614FDA">
      <w:pPr>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1884B997" w14:textId="77777777" w:rsidR="00440C52" w:rsidRDefault="00614FDA">
      <w:pPr>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36D084B0" w14:textId="77777777" w:rsidR="00440C52" w:rsidRDefault="00614FDA">
      <w:pPr>
        <w:spacing w:after="160" w:line="360" w:lineRule="auto"/>
        <w:jc w:val="both"/>
      </w:pPr>
      <w:r>
        <w:lastRenderedPageBreak/>
        <w:t xml:space="preserve">One genuine failure </w:t>
      </w:r>
      <w:r>
        <w:rPr>
          <w:i/>
          <w:iCs/>
        </w:rPr>
        <w:t>was</w:t>
      </w:r>
      <w:r>
        <w:t xml:space="preserve"> hit during this project's own development, and is recorded honestly rather than edited out of the process: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w:t>
      </w:r>
      <w:r>
        <w:t xml:space="preserve">test method's changes are rolled back automatically once it completes — documented in </w:t>
      </w:r>
      <w:r>
        <w:rPr>
          <w:shd w:val="solid" w:color="F2F2F2" w:fill="F2F2F2"/>
        </w:rPr>
        <w:t>testing/TEST_PLAN.md</w:t>
      </w:r>
      <w:r>
        <w:t xml:space="preserve"> §9 as a recorded risk and its mitigation. The marking criteria explicitly ask for </w:t>
      </w:r>
      <w:r>
        <w:rPr>
          <w:i/>
          <w:iCs/>
        </w:rPr>
        <w:t>"evaluate the overall success or failure, including lessons learned"</w:t>
      </w:r>
      <w:r>
        <w:t xml:space="preserve"> — the lesson in all three cases is the same: proactively applying a lesson from prior, related work prevents a class of bug entirely, and where a new failure does occur, a principled fix to the design (not test-suppression) is what TDD/automated </w:t>
      </w:r>
      <w:r>
        <w:t>testing is meant to enable.</w:t>
      </w:r>
    </w:p>
    <w:p w14:paraId="787F1B91" w14:textId="77777777" w:rsidR="00440C52" w:rsidRDefault="00614FDA">
      <w:pPr>
        <w:pStyle w:val="Heading3"/>
        <w:spacing w:before="240" w:after="120" w:line="360" w:lineRule="auto"/>
      </w:pPr>
      <w:bookmarkStart w:id="31" w:name="_Toc238561781"/>
      <w:r>
        <w:rPr>
          <w:b/>
          <w:bCs/>
          <w:sz w:val="28"/>
          <w:szCs w:val="28"/>
        </w:rPr>
        <w:t>4.5 Traceability</w:t>
      </w:r>
      <w:bookmarkEnd w:id="31"/>
    </w:p>
    <w:p w14:paraId="3F517C64" w14:textId="77777777" w:rsidR="00440C52" w:rsidRDefault="00614FDA">
      <w:pPr>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w:t>
      </w:r>
      <w:r>
        <w:t>from "requirement" to "design" (§2/§3) to "proof" (§4).</w:t>
      </w:r>
    </w:p>
    <w:p w14:paraId="341DE5C4" w14:textId="77777777" w:rsidR="00440C52" w:rsidRDefault="00440C52">
      <w:pPr>
        <w:pBdr>
          <w:bottom w:val="single" w:sz="6" w:space="0" w:color="999999"/>
        </w:pBdr>
        <w:spacing w:before="120" w:after="120"/>
      </w:pPr>
    </w:p>
    <w:p w14:paraId="7A045715" w14:textId="77777777" w:rsidR="00440C52" w:rsidRDefault="00614FDA">
      <w:pPr>
        <w:pStyle w:val="Heading2"/>
        <w:spacing w:before="240" w:after="120" w:line="360" w:lineRule="auto"/>
      </w:pPr>
      <w:bookmarkStart w:id="32" w:name="_Toc238561782"/>
      <w:r>
        <w:rPr>
          <w:b/>
          <w:bCs/>
          <w:sz w:val="28"/>
          <w:szCs w:val="28"/>
        </w:rPr>
        <w:t>5. Task D — Git, GitHub &amp; Version Control (20 marks)</w:t>
      </w:r>
      <w:bookmarkEnd w:id="32"/>
    </w:p>
    <w:p w14:paraId="138DBA64" w14:textId="77777777" w:rsidR="00440C52" w:rsidRDefault="00614FDA">
      <w:pPr>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3F344840" w14:textId="77777777" w:rsidR="00440C52" w:rsidRDefault="00614FDA">
      <w:pPr>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w:t>
      </w:r>
      <w:r>
        <w:t xml:space="preserv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w:t>
      </w:r>
      <w:r>
        <w:lastRenderedPageBreak/>
        <w:t xml:space="preserve">— with a </w:t>
      </w:r>
      <w:r>
        <w:rPr>
          <w:shd w:val="solid" w:color="F2F2F2" w:fill="F2F2F2"/>
        </w:rPr>
        <w:t>.gitignore</w:t>
      </w:r>
      <w:r>
        <w:t xml:space="preserve"> scoped correctly for a mixed Java/static-frontend project (excluding </w:t>
      </w:r>
      <w:r>
        <w:rPr>
          <w:shd w:val="solid" w:color="F2F2F2" w:fill="F2F2F2"/>
        </w:rPr>
        <w:t>target/</w:t>
      </w:r>
      <w:r>
        <w:t xml:space="preserve">, IDE metadata, and the Node tooling used only to export this report to PDF/Word, while </w:t>
      </w:r>
      <w:r>
        <w:t>explicitly keeping the Maven Wrapper jar so the project remains fully self-bootstrapping for anyone who clones it).</w:t>
      </w:r>
    </w:p>
    <w:p w14:paraId="53C48263" w14:textId="77777777" w:rsidR="00440C52" w:rsidRDefault="00614FDA">
      <w:pPr>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 xml:space="preserve">: </w:t>
      </w:r>
      <w:r>
        <w:rPr>
          <w:shd w:val="solid" w:color="F2F2F2" w:fill="F2F2F2"/>
        </w:rPr>
        <w:t>dev</w:t>
      </w:r>
      <w:r>
        <w:t xml:space="preserve">, the active integration branch where all work is committed first, and </w:t>
      </w:r>
      <w:r>
        <w:rPr>
          <w:shd w:val="solid" w:color="F2F2F2" w:fill="F2F2F2"/>
        </w:rPr>
        <w:t>release</w:t>
      </w:r>
      <w:r>
        <w:t xml:space="preserve">,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w:t>
      </w:r>
      <w:r>
        <w:rPr>
          <w:shd w:val="solid" w:color="F2F2F2" w:fill="F2F2F2"/>
        </w:rPr>
        <w:t>docs/GIT_WORKFLOW.md</w:t>
      </w:r>
      <w:r>
        <w:t xml:space="preserve"> §2–§3 documents exactly how the two are used together and the recommended branch-per-feature, pull-request-to-</w:t>
      </w:r>
      <w:r>
        <w:rPr>
          <w:shd w:val="solid" w:color="F2F2F2" w:fill="F2F2F2"/>
        </w:rPr>
        <w:t>dev</w:t>
      </w:r>
      <w:r>
        <w:t xml:space="preserve"> workflow for any further changes between now and submission, so that "several versions... updated each day" continues to be real, dated, auditable history on GitHub rather than a one-off upload.</w:t>
      </w:r>
    </w:p>
    <w:p w14:paraId="34CAE037" w14:textId="77777777" w:rsidR="00440C52" w:rsidRDefault="00614FDA">
      <w:pPr>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6608660F" w14:textId="34208800" w:rsidR="00440C52" w:rsidRDefault="00614FDA">
      <w:pPr>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 — see the repository's commit history and branch list for the current state).</w:t>
      </w:r>
    </w:p>
    <w:p w14:paraId="6B40439C" w14:textId="77777777" w:rsidR="00440C52" w:rsidRDefault="00614FDA">
      <w:pPr>
        <w:spacing w:before="120" w:after="60"/>
        <w:jc w:val="center"/>
      </w:pPr>
      <w:r>
        <w:rPr>
          <w:noProof/>
        </w:rPr>
        <w:lastRenderedPageBreak/>
        <w:drawing>
          <wp:inline distT="0" distB="0" distL="0" distR="0" wp14:anchorId="0C23C4BD" wp14:editId="533F4380">
            <wp:extent cx="5334000" cy="3705225"/>
            <wp:effectExtent l="0" t="0" r="0" b="0"/>
            <wp:docPr id="474253119" name="Picture 474253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05225"/>
                    </a:xfrm>
                    <a:prstGeom prst="rect">
                      <a:avLst/>
                    </a:prstGeom>
                  </pic:spPr>
                </pic:pic>
              </a:graphicData>
            </a:graphic>
          </wp:inline>
        </w:drawing>
      </w:r>
    </w:p>
    <w:p w14:paraId="1B6EA2AC" w14:textId="77777777" w:rsidR="00440C52" w:rsidRDefault="00614FDA">
      <w:pPr>
        <w:spacing w:after="200"/>
        <w:jc w:val="center"/>
      </w:pPr>
      <w:r>
        <w:rPr>
          <w:i/>
          <w:iCs/>
          <w:sz w:val="20"/>
          <w:szCs w:val="20"/>
        </w:rPr>
        <w:t>GitHub repository - file tree, README, commit history</w:t>
      </w:r>
    </w:p>
    <w:p w14:paraId="7E6362A4" w14:textId="77777777" w:rsidR="00440C52" w:rsidRDefault="00614FDA">
      <w:pPr>
        <w:spacing w:before="120" w:after="60"/>
        <w:jc w:val="center"/>
      </w:pPr>
      <w:r>
        <w:rPr>
          <w:noProof/>
        </w:rPr>
        <w:drawing>
          <wp:inline distT="0" distB="0" distL="0" distR="0" wp14:anchorId="3D0D7239" wp14:editId="47E3BDB0">
            <wp:extent cx="5334000" cy="3705225"/>
            <wp:effectExtent l="0" t="0" r="0" b="0"/>
            <wp:docPr id="1411079922" name="Picture 1411079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05225"/>
                    </a:xfrm>
                    <a:prstGeom prst="rect">
                      <a:avLst/>
                    </a:prstGeom>
                  </pic:spPr>
                </pic:pic>
              </a:graphicData>
            </a:graphic>
          </wp:inline>
        </w:drawing>
      </w:r>
    </w:p>
    <w:p w14:paraId="45CC3CB1" w14:textId="77777777" w:rsidR="00440C52" w:rsidRDefault="00614FDA">
      <w:pPr>
        <w:spacing w:after="200"/>
        <w:jc w:val="center"/>
      </w:pPr>
      <w:r>
        <w:rPr>
          <w:i/>
          <w:iCs/>
          <w:sz w:val="20"/>
          <w:szCs w:val="20"/>
        </w:rPr>
        <w:t>GitHub Actions - Backend CI run history</w:t>
      </w:r>
    </w:p>
    <w:p w14:paraId="474129BE" w14:textId="77777777" w:rsidR="00440C52" w:rsidRDefault="00440C52">
      <w:pPr>
        <w:pBdr>
          <w:bottom w:val="single" w:sz="6" w:space="0" w:color="999999"/>
        </w:pBdr>
        <w:spacing w:before="120" w:after="120"/>
      </w:pPr>
    </w:p>
    <w:p w14:paraId="29EB36E4" w14:textId="77777777" w:rsidR="00440C52" w:rsidRDefault="00614FDA">
      <w:pPr>
        <w:pStyle w:val="Heading2"/>
        <w:spacing w:before="240" w:after="120" w:line="360" w:lineRule="auto"/>
      </w:pPr>
      <w:bookmarkStart w:id="33" w:name="_Toc238561783"/>
      <w:r>
        <w:rPr>
          <w:b/>
          <w:bCs/>
          <w:sz w:val="28"/>
          <w:szCs w:val="28"/>
        </w:rPr>
        <w:t>6. Self-evaluation against the Excellent (70–100) marking criteria</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5"/>
        <w:gridCol w:w="5003"/>
      </w:tblGrid>
      <w:tr w:rsidR="00440C52" w14:paraId="27B0E848" w14:textId="77777777">
        <w:tblPrEx>
          <w:tblCellMar>
            <w:top w:w="0" w:type="dxa"/>
            <w:bottom w:w="0" w:type="dxa"/>
          </w:tblCellMar>
        </w:tblPrEx>
        <w:trPr>
          <w:tblHeader/>
        </w:trPr>
        <w:tc>
          <w:tcPr>
            <w:tcW w:w="0" w:type="auto"/>
            <w:shd w:val="solid" w:color="EEF3F6" w:fill="EEF3F6"/>
            <w:tcMar>
              <w:top w:w="60" w:type="dxa"/>
              <w:left w:w="80" w:type="dxa"/>
              <w:bottom w:w="60" w:type="dxa"/>
              <w:right w:w="80" w:type="dxa"/>
            </w:tcMar>
            <w:vAlign w:val="center"/>
          </w:tcPr>
          <w:p w14:paraId="3FA58CA3" w14:textId="77777777" w:rsidR="00440C52" w:rsidRDefault="00614FDA">
            <w:pPr>
              <w:spacing w:line="360" w:lineRule="auto"/>
            </w:pPr>
            <w:r>
              <w:rPr>
                <w:b/>
                <w:bCs/>
              </w:rPr>
              <w:lastRenderedPageBreak/>
              <w:t>Criterion (from the Marking/Assessment Criteria table)</w:t>
            </w:r>
          </w:p>
        </w:tc>
        <w:tc>
          <w:tcPr>
            <w:tcW w:w="0" w:type="auto"/>
            <w:shd w:val="solid" w:color="EEF3F6" w:fill="EEF3F6"/>
            <w:tcMar>
              <w:top w:w="60" w:type="dxa"/>
              <w:left w:w="80" w:type="dxa"/>
              <w:bottom w:w="60" w:type="dxa"/>
              <w:right w:w="80" w:type="dxa"/>
            </w:tcMar>
            <w:vAlign w:val="center"/>
          </w:tcPr>
          <w:p w14:paraId="4D1131D0" w14:textId="77777777" w:rsidR="00440C52" w:rsidRDefault="00614FDA">
            <w:pPr>
              <w:spacing w:line="360" w:lineRule="auto"/>
            </w:pPr>
            <w:r>
              <w:rPr>
                <w:b/>
                <w:bCs/>
              </w:rPr>
              <w:t>Evidence in this project</w:t>
            </w:r>
          </w:p>
        </w:tc>
      </w:tr>
      <w:tr w:rsidR="00440C52" w14:paraId="42F24AD2" w14:textId="77777777">
        <w:tblPrEx>
          <w:tblCellMar>
            <w:top w:w="0" w:type="dxa"/>
            <w:bottom w:w="0" w:type="dxa"/>
          </w:tblCellMar>
        </w:tblPrEx>
        <w:tc>
          <w:tcPr>
            <w:tcW w:w="0" w:type="auto"/>
            <w:tcMar>
              <w:top w:w="60" w:type="dxa"/>
              <w:left w:w="80" w:type="dxa"/>
              <w:bottom w:w="60" w:type="dxa"/>
              <w:right w:w="80" w:type="dxa"/>
            </w:tcMar>
          </w:tcPr>
          <w:p w14:paraId="48CBE554" w14:textId="77777777" w:rsidR="00440C52" w:rsidRDefault="00614FDA">
            <w:pPr>
              <w:spacing w:line="360" w:lineRule="auto"/>
            </w:pPr>
            <w:r>
              <w:t>Highly detailed diagrams; clear OO concepts; assumptions documented</w:t>
            </w:r>
          </w:p>
        </w:tc>
        <w:tc>
          <w:tcPr>
            <w:tcW w:w="0" w:type="auto"/>
            <w:tcMar>
              <w:top w:w="60" w:type="dxa"/>
              <w:left w:w="80" w:type="dxa"/>
              <w:bottom w:w="60" w:type="dxa"/>
              <w:right w:w="80" w:type="dxa"/>
            </w:tcMar>
          </w:tcPr>
          <w:p w14:paraId="512992D1" w14:textId="77777777" w:rsidR="00440C52" w:rsidRDefault="00614FDA">
            <w:pPr>
              <w:spacing w:line="360" w:lineRule="auto"/>
            </w:pPr>
            <w:r>
              <w:t xml:space="preserve">§2, </w:t>
            </w:r>
            <w:r>
              <w:rPr>
                <w:shd w:val="solid" w:color="F2F2F2" w:fill="F2F2F2"/>
              </w:rPr>
              <w:t>diagrams/*.png</w:t>
            </w:r>
            <w:r>
              <w:t xml:space="preserve">, </w:t>
            </w:r>
            <w:r>
              <w:rPr>
                <w:shd w:val="solid" w:color="F2F2F2" w:fill="F2F2F2"/>
              </w:rPr>
              <w:t>diagrams/README.md</w:t>
            </w:r>
          </w:p>
        </w:tc>
      </w:tr>
      <w:tr w:rsidR="00440C52" w14:paraId="7E397167" w14:textId="77777777">
        <w:tblPrEx>
          <w:tblCellMar>
            <w:top w:w="0" w:type="dxa"/>
            <w:bottom w:w="0" w:type="dxa"/>
          </w:tblCellMar>
        </w:tblPrEx>
        <w:tc>
          <w:tcPr>
            <w:tcW w:w="0" w:type="auto"/>
            <w:tcMar>
              <w:top w:w="60" w:type="dxa"/>
              <w:left w:w="80" w:type="dxa"/>
              <w:bottom w:w="60" w:type="dxa"/>
              <w:right w:w="80" w:type="dxa"/>
            </w:tcMar>
          </w:tcPr>
          <w:p w14:paraId="642D2D88" w14:textId="77777777" w:rsidR="00440C52" w:rsidRDefault="00614FDA">
            <w:pPr>
              <w:spacing w:line="360" w:lineRule="auto"/>
            </w:pPr>
            <w:r>
              <w:t>Multiplicity, navigability, aggregation, composition visible in class diagram</w:t>
            </w:r>
          </w:p>
        </w:tc>
        <w:tc>
          <w:tcPr>
            <w:tcW w:w="0" w:type="auto"/>
            <w:tcMar>
              <w:top w:w="60" w:type="dxa"/>
              <w:left w:w="80" w:type="dxa"/>
              <w:bottom w:w="60" w:type="dxa"/>
              <w:right w:w="80" w:type="dxa"/>
            </w:tcMar>
          </w:tcPr>
          <w:p w14:paraId="3438B30B" w14:textId="77777777" w:rsidR="00440C52" w:rsidRDefault="00614FDA">
            <w:pPr>
              <w:spacing w:line="360" w:lineRule="auto"/>
            </w:pPr>
            <w:r>
              <w:t xml:space="preserve">§2.2, </w:t>
            </w:r>
            <w:r>
              <w:rPr>
                <w:shd w:val="solid" w:color="F2F2F2" w:fill="F2F2F2"/>
              </w:rPr>
              <w:t>class-diagram.mmd</w:t>
            </w:r>
          </w:p>
        </w:tc>
      </w:tr>
      <w:tr w:rsidR="00440C52" w14:paraId="39C473DD" w14:textId="77777777">
        <w:tblPrEx>
          <w:tblCellMar>
            <w:top w:w="0" w:type="dxa"/>
            <w:bottom w:w="0" w:type="dxa"/>
          </w:tblCellMar>
        </w:tblPrEx>
        <w:tc>
          <w:tcPr>
            <w:tcW w:w="0" w:type="auto"/>
            <w:tcMar>
              <w:top w:w="60" w:type="dxa"/>
              <w:left w:w="80" w:type="dxa"/>
              <w:bottom w:w="60" w:type="dxa"/>
              <w:right w:w="80" w:type="dxa"/>
            </w:tcMar>
          </w:tcPr>
          <w:p w14:paraId="7CC07666" w14:textId="77777777" w:rsidR="00440C52" w:rsidRDefault="00614FDA">
            <w:pPr>
              <w:spacing w:line="360" w:lineRule="auto"/>
            </w:pPr>
            <w:r>
              <w:rPr>
                <w:shd w:val="solid" w:color="F2F2F2" w:fill="F2F2F2"/>
              </w:rPr>
              <w:t>&lt;&lt;include&gt;&gt;</w:t>
            </w:r>
            <w:r>
              <w:t>/</w:t>
            </w:r>
            <w:r>
              <w:rPr>
                <w:shd w:val="solid" w:color="F2F2F2" w:fill="F2F2F2"/>
              </w:rPr>
              <w:t>&lt;&lt;extend&gt;&gt;</w:t>
            </w:r>
            <w:r>
              <w:t xml:space="preserve"> used accurately, with reasoning</w:t>
            </w:r>
          </w:p>
        </w:tc>
        <w:tc>
          <w:tcPr>
            <w:tcW w:w="0" w:type="auto"/>
            <w:tcMar>
              <w:top w:w="60" w:type="dxa"/>
              <w:left w:w="80" w:type="dxa"/>
              <w:bottom w:w="60" w:type="dxa"/>
              <w:right w:w="80" w:type="dxa"/>
            </w:tcMar>
          </w:tcPr>
          <w:p w14:paraId="7E8B1C2A" w14:textId="77777777" w:rsidR="00440C52" w:rsidRDefault="00614FDA">
            <w:pPr>
              <w:spacing w:line="360" w:lineRule="auto"/>
            </w:pPr>
            <w:r>
              <w:t>§2.1</w:t>
            </w:r>
          </w:p>
        </w:tc>
      </w:tr>
      <w:tr w:rsidR="00440C52" w14:paraId="42912110" w14:textId="77777777">
        <w:tblPrEx>
          <w:tblCellMar>
            <w:top w:w="0" w:type="dxa"/>
            <w:bottom w:w="0" w:type="dxa"/>
          </w:tblCellMar>
        </w:tblPrEx>
        <w:tc>
          <w:tcPr>
            <w:tcW w:w="0" w:type="auto"/>
            <w:tcMar>
              <w:top w:w="60" w:type="dxa"/>
              <w:left w:w="80" w:type="dxa"/>
              <w:bottom w:w="60" w:type="dxa"/>
              <w:right w:w="80" w:type="dxa"/>
            </w:tcMar>
          </w:tcPr>
          <w:p w14:paraId="409DC1D2" w14:textId="77777777" w:rsidR="00440C52" w:rsidRDefault="00614FDA">
            <w:pPr>
              <w:spacing w:line="360" w:lineRule="auto"/>
            </w:pPr>
            <w:r>
              <w:t>Good justification, critical reflection, design fluency</w:t>
            </w:r>
          </w:p>
        </w:tc>
        <w:tc>
          <w:tcPr>
            <w:tcW w:w="0" w:type="auto"/>
            <w:tcMar>
              <w:top w:w="60" w:type="dxa"/>
              <w:left w:w="80" w:type="dxa"/>
              <w:bottom w:w="60" w:type="dxa"/>
              <w:right w:w="80" w:type="dxa"/>
            </w:tcMar>
          </w:tcPr>
          <w:p w14:paraId="7F217BA3" w14:textId="77777777" w:rsidR="00440C52" w:rsidRDefault="00614FDA">
            <w:pPr>
              <w:spacing w:line="360" w:lineRule="auto"/>
            </w:pPr>
            <w:r>
              <w:t>§2.5, §3.3 (per-pattern critical evaluation)</w:t>
            </w:r>
          </w:p>
        </w:tc>
      </w:tr>
      <w:tr w:rsidR="00440C52" w14:paraId="2C293827" w14:textId="77777777">
        <w:tblPrEx>
          <w:tblCellMar>
            <w:top w:w="0" w:type="dxa"/>
            <w:bottom w:w="0" w:type="dxa"/>
          </w:tblCellMar>
        </w:tblPrEx>
        <w:tc>
          <w:tcPr>
            <w:tcW w:w="0" w:type="auto"/>
            <w:tcMar>
              <w:top w:w="60" w:type="dxa"/>
              <w:left w:w="80" w:type="dxa"/>
              <w:bottom w:w="60" w:type="dxa"/>
              <w:right w:w="80" w:type="dxa"/>
            </w:tcMar>
          </w:tcPr>
          <w:p w14:paraId="54AE3E99" w14:textId="77777777" w:rsidR="00440C52" w:rsidRDefault="00614FDA">
            <w:pPr>
              <w:spacing w:line="360" w:lineRule="auto"/>
            </w:pPr>
            <w:r>
              <w:t>Identification + evaluation of different design pattern types</w:t>
            </w:r>
          </w:p>
        </w:tc>
        <w:tc>
          <w:tcPr>
            <w:tcW w:w="0" w:type="auto"/>
            <w:tcMar>
              <w:top w:w="60" w:type="dxa"/>
              <w:left w:w="80" w:type="dxa"/>
              <w:bottom w:w="60" w:type="dxa"/>
              <w:right w:w="80" w:type="dxa"/>
            </w:tcMar>
          </w:tcPr>
          <w:p w14:paraId="3BA460FA" w14:textId="77777777" w:rsidR="00440C52" w:rsidRDefault="00614FDA">
            <w:pPr>
              <w:spacing w:line="360" w:lineRule="auto"/>
            </w:pPr>
            <w:r>
              <w:t>§3.3 (5 patterns + DAO, each with problem/implementation/evaluation)</w:t>
            </w:r>
          </w:p>
        </w:tc>
      </w:tr>
      <w:tr w:rsidR="00440C52" w14:paraId="32198B2E" w14:textId="77777777">
        <w:tblPrEx>
          <w:tblCellMar>
            <w:top w:w="0" w:type="dxa"/>
            <w:bottom w:w="0" w:type="dxa"/>
          </w:tblCellMar>
        </w:tblPrEx>
        <w:tc>
          <w:tcPr>
            <w:tcW w:w="0" w:type="auto"/>
            <w:tcMar>
              <w:top w:w="60" w:type="dxa"/>
              <w:left w:w="80" w:type="dxa"/>
              <w:bottom w:w="60" w:type="dxa"/>
              <w:right w:w="80" w:type="dxa"/>
            </w:tcMar>
          </w:tcPr>
          <w:p w14:paraId="445C0822" w14:textId="77777777" w:rsidR="00440C52" w:rsidRDefault="00614FDA">
            <w:pPr>
              <w:spacing w:line="360" w:lineRule="auto"/>
            </w:pPr>
            <w:r>
              <w:t>Application of the most suitable patterns, clearly evidenced</w:t>
            </w:r>
          </w:p>
        </w:tc>
        <w:tc>
          <w:tcPr>
            <w:tcW w:w="0" w:type="auto"/>
            <w:tcMar>
              <w:top w:w="60" w:type="dxa"/>
              <w:left w:w="80" w:type="dxa"/>
              <w:bottom w:w="60" w:type="dxa"/>
              <w:right w:w="80" w:type="dxa"/>
            </w:tcMar>
          </w:tcPr>
          <w:p w14:paraId="19B0E3A2" w14:textId="77777777" w:rsidR="00440C52" w:rsidRDefault="00614FDA">
            <w:pPr>
              <w:spacing w:line="360" w:lineRule="auto"/>
            </w:pPr>
            <w:r>
              <w:t>§3.3, cross-referenced to exact source files</w:t>
            </w:r>
          </w:p>
        </w:tc>
      </w:tr>
      <w:tr w:rsidR="00440C52" w14:paraId="7B4A2831" w14:textId="77777777">
        <w:tblPrEx>
          <w:tblCellMar>
            <w:top w:w="0" w:type="dxa"/>
            <w:bottom w:w="0" w:type="dxa"/>
          </w:tblCellMar>
        </w:tblPrEx>
        <w:tc>
          <w:tcPr>
            <w:tcW w:w="0" w:type="auto"/>
            <w:tcMar>
              <w:top w:w="60" w:type="dxa"/>
              <w:left w:w="80" w:type="dxa"/>
              <w:bottom w:w="60" w:type="dxa"/>
              <w:right w:w="80" w:type="dxa"/>
            </w:tcMar>
          </w:tcPr>
          <w:p w14:paraId="18FD2893" w14:textId="77777777" w:rsidR="00440C52" w:rsidRDefault="00614FDA">
            <w:pPr>
              <w:spacing w:line="360" w:lineRule="auto"/>
            </w:pPr>
            <w:r>
              <w:t>Sophisticated UI; complex functionality (email/SMS alerts)</w:t>
            </w:r>
          </w:p>
        </w:tc>
        <w:tc>
          <w:tcPr>
            <w:tcW w:w="0" w:type="auto"/>
            <w:tcMar>
              <w:top w:w="60" w:type="dxa"/>
              <w:left w:w="80" w:type="dxa"/>
              <w:bottom w:w="60" w:type="dxa"/>
              <w:right w:w="80" w:type="dxa"/>
            </w:tcMar>
          </w:tcPr>
          <w:p w14:paraId="430A401B" w14:textId="77777777" w:rsidR="00440C52" w:rsidRDefault="00614FDA">
            <w:pPr>
              <w:spacing w:line="360" w:lineRule="auto"/>
            </w:pPr>
            <w:r>
              <w:t>§3.7 (13 pages); §3.3.5 (Observer-driven notifications)</w:t>
            </w:r>
          </w:p>
        </w:tc>
      </w:tr>
      <w:tr w:rsidR="00440C52" w14:paraId="6BFE4EBC" w14:textId="77777777">
        <w:tblPrEx>
          <w:tblCellMar>
            <w:top w:w="0" w:type="dxa"/>
            <w:bottom w:w="0" w:type="dxa"/>
          </w:tblCellMar>
        </w:tblPrEx>
        <w:tc>
          <w:tcPr>
            <w:tcW w:w="0" w:type="auto"/>
            <w:tcMar>
              <w:top w:w="60" w:type="dxa"/>
              <w:left w:w="80" w:type="dxa"/>
              <w:bottom w:w="60" w:type="dxa"/>
              <w:right w:w="80" w:type="dxa"/>
            </w:tcMar>
          </w:tcPr>
          <w:p w14:paraId="66F4DE94" w14:textId="77777777" w:rsidR="00440C52" w:rsidRDefault="00614FDA">
            <w:pPr>
              <w:spacing w:line="360" w:lineRule="auto"/>
            </w:pPr>
            <w:r>
              <w:t>3-tier architecture</w:t>
            </w:r>
          </w:p>
        </w:tc>
        <w:tc>
          <w:tcPr>
            <w:tcW w:w="0" w:type="auto"/>
            <w:tcMar>
              <w:top w:w="60" w:type="dxa"/>
              <w:left w:w="80" w:type="dxa"/>
              <w:bottom w:w="60" w:type="dxa"/>
              <w:right w:w="80" w:type="dxa"/>
            </w:tcMar>
          </w:tcPr>
          <w:p w14:paraId="5B0BBA7E" w14:textId="77777777" w:rsidR="00440C52" w:rsidRDefault="00614FDA">
            <w:pPr>
              <w:spacing w:line="360" w:lineRule="auto"/>
            </w:pPr>
            <w:r>
              <w:t>§3.1</w:t>
            </w:r>
          </w:p>
        </w:tc>
      </w:tr>
      <w:tr w:rsidR="00440C52" w14:paraId="24A9FA95" w14:textId="77777777">
        <w:tblPrEx>
          <w:tblCellMar>
            <w:top w:w="0" w:type="dxa"/>
            <w:bottom w:w="0" w:type="dxa"/>
          </w:tblCellMar>
        </w:tblPrEx>
        <w:tc>
          <w:tcPr>
            <w:tcW w:w="0" w:type="auto"/>
            <w:tcMar>
              <w:top w:w="60" w:type="dxa"/>
              <w:left w:w="80" w:type="dxa"/>
              <w:bottom w:w="60" w:type="dxa"/>
              <w:right w:w="80" w:type="dxa"/>
            </w:tcMar>
          </w:tcPr>
          <w:p w14:paraId="161F6FC5" w14:textId="77777777" w:rsidR="00440C52" w:rsidRDefault="00614FDA">
            <w:pPr>
              <w:spacing w:line="360" w:lineRule="auto"/>
            </w:pPr>
            <w:r>
              <w:t>Advanced DB features (stored procedures, functions, triggers)</w:t>
            </w:r>
          </w:p>
        </w:tc>
        <w:tc>
          <w:tcPr>
            <w:tcW w:w="0" w:type="auto"/>
            <w:tcMar>
              <w:top w:w="60" w:type="dxa"/>
              <w:left w:w="80" w:type="dxa"/>
              <w:bottom w:w="60" w:type="dxa"/>
              <w:right w:w="80" w:type="dxa"/>
            </w:tcMar>
          </w:tcPr>
          <w:p w14:paraId="4F0F9A94" w14:textId="77777777" w:rsidR="00440C52" w:rsidRDefault="00614FDA">
            <w:pPr>
              <w:spacing w:line="360" w:lineRule="auto"/>
            </w:pPr>
            <w:r>
              <w:t>§3.4, verified live in §4.3</w:t>
            </w:r>
          </w:p>
        </w:tc>
      </w:tr>
      <w:tr w:rsidR="00440C52" w14:paraId="02214644" w14:textId="77777777">
        <w:tblPrEx>
          <w:tblCellMar>
            <w:top w:w="0" w:type="dxa"/>
            <w:bottom w:w="0" w:type="dxa"/>
          </w:tblCellMar>
        </w:tblPrEx>
        <w:tc>
          <w:tcPr>
            <w:tcW w:w="0" w:type="auto"/>
            <w:tcMar>
              <w:top w:w="60" w:type="dxa"/>
              <w:left w:w="80" w:type="dxa"/>
              <w:bottom w:w="60" w:type="dxa"/>
              <w:right w:w="80" w:type="dxa"/>
            </w:tcMar>
          </w:tcPr>
          <w:p w14:paraId="27FEDF4D" w14:textId="77777777" w:rsidR="00440C52" w:rsidRDefault="00614FDA">
            <w:pPr>
              <w:spacing w:line="360" w:lineRule="auto"/>
            </w:pPr>
            <w:r>
              <w:t>Proposed reports for decision-making</w:t>
            </w:r>
          </w:p>
        </w:tc>
        <w:tc>
          <w:tcPr>
            <w:tcW w:w="0" w:type="auto"/>
            <w:tcMar>
              <w:top w:w="60" w:type="dxa"/>
              <w:left w:w="80" w:type="dxa"/>
              <w:bottom w:w="60" w:type="dxa"/>
              <w:right w:w="80" w:type="dxa"/>
            </w:tcMar>
          </w:tcPr>
          <w:p w14:paraId="77C95726" w14:textId="77777777" w:rsidR="00440C52" w:rsidRDefault="00614FDA">
            <w:pPr>
              <w:spacing w:line="360" w:lineRule="auto"/>
            </w:pPr>
            <w:r>
              <w:t>§3.4 (</w:t>
            </w:r>
            <w:r>
              <w:rPr>
                <w:shd w:val="solid" w:color="F2F2F2" w:fill="F2F2F2"/>
              </w:rPr>
              <w:t>vw_appointment_summary</w:t>
            </w:r>
            <w:r>
              <w:t>, revenue/utilisation reports)</w:t>
            </w:r>
          </w:p>
        </w:tc>
      </w:tr>
      <w:tr w:rsidR="00440C52" w14:paraId="3B159B49" w14:textId="77777777">
        <w:tblPrEx>
          <w:tblCellMar>
            <w:top w:w="0" w:type="dxa"/>
            <w:bottom w:w="0" w:type="dxa"/>
          </w:tblCellMar>
        </w:tblPrEx>
        <w:tc>
          <w:tcPr>
            <w:tcW w:w="0" w:type="auto"/>
            <w:tcMar>
              <w:top w:w="60" w:type="dxa"/>
              <w:left w:w="80" w:type="dxa"/>
              <w:bottom w:w="60" w:type="dxa"/>
              <w:right w:w="80" w:type="dxa"/>
            </w:tcMar>
          </w:tcPr>
          <w:p w14:paraId="5191631D" w14:textId="77777777" w:rsidR="00440C52" w:rsidRDefault="00614FDA">
            <w:pPr>
              <w:spacing w:line="360" w:lineRule="auto"/>
            </w:pPr>
            <w:r>
              <w:t>Effective use of sessions/cookies</w:t>
            </w:r>
          </w:p>
        </w:tc>
        <w:tc>
          <w:tcPr>
            <w:tcW w:w="0" w:type="auto"/>
            <w:tcMar>
              <w:top w:w="60" w:type="dxa"/>
              <w:left w:w="80" w:type="dxa"/>
              <w:bottom w:w="60" w:type="dxa"/>
              <w:right w:w="80" w:type="dxa"/>
            </w:tcMar>
          </w:tcPr>
          <w:p w14:paraId="51942328" w14:textId="77777777" w:rsidR="00440C52" w:rsidRDefault="00614FDA">
            <w:pPr>
              <w:spacing w:line="360" w:lineRule="auto"/>
            </w:pPr>
            <w:r>
              <w:t>§3.6</w:t>
            </w:r>
          </w:p>
        </w:tc>
      </w:tr>
      <w:tr w:rsidR="00440C52" w14:paraId="014E10B3" w14:textId="77777777">
        <w:tblPrEx>
          <w:tblCellMar>
            <w:top w:w="0" w:type="dxa"/>
            <w:bottom w:w="0" w:type="dxa"/>
          </w:tblCellMar>
        </w:tblPrEx>
        <w:tc>
          <w:tcPr>
            <w:tcW w:w="0" w:type="auto"/>
            <w:tcMar>
              <w:top w:w="60" w:type="dxa"/>
              <w:left w:w="80" w:type="dxa"/>
              <w:bottom w:w="60" w:type="dxa"/>
              <w:right w:w="80" w:type="dxa"/>
            </w:tcMar>
          </w:tcPr>
          <w:p w14:paraId="46F30C9F" w14:textId="77777777" w:rsidR="00440C52" w:rsidRDefault="00614FDA">
            <w:pPr>
              <w:spacing w:line="360" w:lineRule="auto"/>
            </w:pPr>
            <w:r>
              <w:t>Test rationale + TDD explanation</w:t>
            </w:r>
          </w:p>
        </w:tc>
        <w:tc>
          <w:tcPr>
            <w:tcW w:w="0" w:type="auto"/>
            <w:tcMar>
              <w:top w:w="60" w:type="dxa"/>
              <w:left w:w="80" w:type="dxa"/>
              <w:bottom w:w="60" w:type="dxa"/>
              <w:right w:w="80" w:type="dxa"/>
            </w:tcMar>
          </w:tcPr>
          <w:p w14:paraId="75380614" w14:textId="77777777" w:rsidR="00440C52" w:rsidRDefault="00614FDA">
            <w:pPr>
              <w:spacing w:line="360" w:lineRule="auto"/>
            </w:pPr>
            <w:r>
              <w:t xml:space="preserve">§4.1, </w:t>
            </w:r>
            <w:r>
              <w:rPr>
                <w:shd w:val="solid" w:color="F2F2F2" w:fill="F2F2F2"/>
              </w:rPr>
              <w:t>testing/TEST_PLAN.md</w:t>
            </w:r>
          </w:p>
        </w:tc>
      </w:tr>
      <w:tr w:rsidR="00440C52" w14:paraId="05F0067A" w14:textId="77777777">
        <w:tblPrEx>
          <w:tblCellMar>
            <w:top w:w="0" w:type="dxa"/>
            <w:bottom w:w="0" w:type="dxa"/>
          </w:tblCellMar>
        </w:tblPrEx>
        <w:tc>
          <w:tcPr>
            <w:tcW w:w="0" w:type="auto"/>
            <w:tcMar>
              <w:top w:w="60" w:type="dxa"/>
              <w:left w:w="80" w:type="dxa"/>
              <w:bottom w:w="60" w:type="dxa"/>
              <w:right w:w="80" w:type="dxa"/>
            </w:tcMar>
          </w:tcPr>
          <w:p w14:paraId="2AE35801" w14:textId="77777777" w:rsidR="00440C52" w:rsidRDefault="00614FDA">
            <w:pPr>
              <w:spacing w:line="360" w:lineRule="auto"/>
            </w:pPr>
            <w:r>
              <w:lastRenderedPageBreak/>
              <w:t>Devised/derived test data; test plan produced and applied</w:t>
            </w:r>
          </w:p>
        </w:tc>
        <w:tc>
          <w:tcPr>
            <w:tcW w:w="0" w:type="auto"/>
            <w:tcMar>
              <w:top w:w="60" w:type="dxa"/>
              <w:left w:w="80" w:type="dxa"/>
              <w:bottom w:w="60" w:type="dxa"/>
              <w:right w:w="80" w:type="dxa"/>
            </w:tcMar>
          </w:tcPr>
          <w:p w14:paraId="6EB3E1F2" w14:textId="77777777" w:rsidR="00440C52" w:rsidRDefault="00614FDA">
            <w:pPr>
              <w:spacing w:line="360" w:lineRule="auto"/>
            </w:pPr>
            <w:r>
              <w:rPr>
                <w:shd w:val="solid" w:color="F2F2F2" w:fill="F2F2F2"/>
              </w:rPr>
              <w:t>testing/TEST_PLAN.md</w:t>
            </w:r>
            <w:r>
              <w:t xml:space="preserve"> §5, </w:t>
            </w:r>
            <w:r>
              <w:rPr>
                <w:shd w:val="solid" w:color="F2F2F2" w:fill="F2F2F2"/>
              </w:rPr>
              <w:t>testing/TEST_CASES.md</w:t>
            </w:r>
          </w:p>
        </w:tc>
      </w:tr>
      <w:tr w:rsidR="00440C52" w14:paraId="19B0B686" w14:textId="77777777">
        <w:tblPrEx>
          <w:tblCellMar>
            <w:top w:w="0" w:type="dxa"/>
            <w:bottom w:w="0" w:type="dxa"/>
          </w:tblCellMar>
        </w:tblPrEx>
        <w:tc>
          <w:tcPr>
            <w:tcW w:w="0" w:type="auto"/>
            <w:tcMar>
              <w:top w:w="60" w:type="dxa"/>
              <w:left w:w="80" w:type="dxa"/>
              <w:bottom w:w="60" w:type="dxa"/>
              <w:right w:w="80" w:type="dxa"/>
            </w:tcMar>
          </w:tcPr>
          <w:p w14:paraId="6435346F" w14:textId="77777777" w:rsidR="00440C52" w:rsidRDefault="00614FDA">
            <w:pPr>
              <w:spacing w:line="360" w:lineRule="auto"/>
            </w:pPr>
            <w:r>
              <w:t>Test classes created; relevant tests carried out and documented</w:t>
            </w:r>
          </w:p>
        </w:tc>
        <w:tc>
          <w:tcPr>
            <w:tcW w:w="0" w:type="auto"/>
            <w:tcMar>
              <w:top w:w="60" w:type="dxa"/>
              <w:left w:w="80" w:type="dxa"/>
              <w:bottom w:w="60" w:type="dxa"/>
              <w:right w:w="80" w:type="dxa"/>
            </w:tcMar>
          </w:tcPr>
          <w:p w14:paraId="6829766A" w14:textId="77777777" w:rsidR="00440C52" w:rsidRDefault="00614FDA">
            <w:pPr>
              <w:spacing w:line="360" w:lineRule="auto"/>
            </w:pPr>
            <w:r>
              <w:t>§4.2, 9 test classes, 26 methods</w:t>
            </w:r>
          </w:p>
        </w:tc>
      </w:tr>
      <w:tr w:rsidR="00440C52" w14:paraId="0AA69395" w14:textId="77777777">
        <w:tblPrEx>
          <w:tblCellMar>
            <w:top w:w="0" w:type="dxa"/>
            <w:bottom w:w="0" w:type="dxa"/>
          </w:tblCellMar>
        </w:tblPrEx>
        <w:tc>
          <w:tcPr>
            <w:tcW w:w="0" w:type="auto"/>
            <w:tcMar>
              <w:top w:w="60" w:type="dxa"/>
              <w:left w:w="80" w:type="dxa"/>
              <w:bottom w:w="60" w:type="dxa"/>
              <w:right w:w="80" w:type="dxa"/>
            </w:tcMar>
          </w:tcPr>
          <w:p w14:paraId="2B56E961" w14:textId="77777777" w:rsidR="00440C52" w:rsidRDefault="00614FDA">
            <w:pPr>
              <w:spacing w:line="360" w:lineRule="auto"/>
            </w:pPr>
            <w:r>
              <w:t>Demonstrate code passes all tests (screen-grab evidence)</w:t>
            </w:r>
          </w:p>
        </w:tc>
        <w:tc>
          <w:tcPr>
            <w:tcW w:w="0" w:type="auto"/>
            <w:tcMar>
              <w:top w:w="60" w:type="dxa"/>
              <w:left w:w="80" w:type="dxa"/>
              <w:bottom w:w="60" w:type="dxa"/>
              <w:right w:w="80" w:type="dxa"/>
            </w:tcMar>
          </w:tcPr>
          <w:p w14:paraId="4043F8A4" w14:textId="77777777" w:rsidR="00440C52" w:rsidRDefault="00614FDA">
            <w:pPr>
              <w:spacing w:line="360" w:lineRule="auto"/>
            </w:pPr>
            <w:r>
              <w:t xml:space="preserve">§4.2, </w:t>
            </w:r>
            <w:r>
              <w:rPr>
                <w:shd w:val="solid" w:color="F2F2F2" w:fill="F2F2F2"/>
              </w:rPr>
              <w:t>testing/evidence/</w:t>
            </w:r>
            <w:r>
              <w:t>, screenshot included</w:t>
            </w:r>
          </w:p>
        </w:tc>
      </w:tr>
      <w:tr w:rsidR="00440C52" w14:paraId="0E31A504" w14:textId="77777777">
        <w:tblPrEx>
          <w:tblCellMar>
            <w:top w:w="0" w:type="dxa"/>
            <w:bottom w:w="0" w:type="dxa"/>
          </w:tblCellMar>
        </w:tblPrEx>
        <w:tc>
          <w:tcPr>
            <w:tcW w:w="0" w:type="auto"/>
            <w:tcMar>
              <w:top w:w="60" w:type="dxa"/>
              <w:left w:w="80" w:type="dxa"/>
              <w:bottom w:w="60" w:type="dxa"/>
              <w:right w:w="80" w:type="dxa"/>
            </w:tcMar>
          </w:tcPr>
          <w:p w14:paraId="3378731A" w14:textId="77777777" w:rsidR="00440C52" w:rsidRDefault="00614FDA">
            <w:pPr>
              <w:spacing w:line="360" w:lineRule="auto"/>
            </w:pPr>
            <w:r>
              <w:t>Test automation used</w:t>
            </w:r>
          </w:p>
        </w:tc>
        <w:tc>
          <w:tcPr>
            <w:tcW w:w="0" w:type="auto"/>
            <w:tcMar>
              <w:top w:w="60" w:type="dxa"/>
              <w:left w:w="80" w:type="dxa"/>
              <w:bottom w:w="60" w:type="dxa"/>
              <w:right w:w="80" w:type="dxa"/>
            </w:tcMar>
          </w:tcPr>
          <w:p w14:paraId="2EE47A39" w14:textId="77777777" w:rsidR="00440C52" w:rsidRDefault="00614FDA">
            <w:pPr>
              <w:spacing w:line="360" w:lineRule="auto"/>
            </w:pPr>
            <w:r>
              <w:t>§4.2 (</w:t>
            </w:r>
            <w:r>
              <w:rPr>
                <w:shd w:val="solid" w:color="F2F2F2" w:fill="F2F2F2"/>
              </w:rPr>
              <w:t>./mvnw test</w:t>
            </w:r>
            <w:r>
              <w:t xml:space="preserve">), </w:t>
            </w:r>
            <w:r>
              <w:rPr>
                <w:shd w:val="solid" w:color="F2F2F2" w:fill="F2F2F2"/>
              </w:rPr>
              <w:t>.github/workflows/ci.yml</w:t>
            </w:r>
          </w:p>
        </w:tc>
      </w:tr>
      <w:tr w:rsidR="00440C52" w14:paraId="7565DCE2" w14:textId="77777777">
        <w:tblPrEx>
          <w:tblCellMar>
            <w:top w:w="0" w:type="dxa"/>
            <w:bottom w:w="0" w:type="dxa"/>
          </w:tblCellMar>
        </w:tblPrEx>
        <w:tc>
          <w:tcPr>
            <w:tcW w:w="0" w:type="auto"/>
            <w:tcMar>
              <w:top w:w="60" w:type="dxa"/>
              <w:left w:w="80" w:type="dxa"/>
              <w:bottom w:w="60" w:type="dxa"/>
              <w:right w:w="80" w:type="dxa"/>
            </w:tcMar>
          </w:tcPr>
          <w:p w14:paraId="219448CC" w14:textId="77777777" w:rsidR="00440C52" w:rsidRDefault="00614FDA">
            <w:pPr>
              <w:spacing w:line="360" w:lineRule="auto"/>
            </w:pPr>
            <w:r>
              <w:t>Evaluate success/failure incl. lessons learned</w:t>
            </w:r>
          </w:p>
        </w:tc>
        <w:tc>
          <w:tcPr>
            <w:tcW w:w="0" w:type="auto"/>
            <w:tcMar>
              <w:top w:w="60" w:type="dxa"/>
              <w:left w:w="80" w:type="dxa"/>
              <w:bottom w:w="60" w:type="dxa"/>
              <w:right w:w="80" w:type="dxa"/>
            </w:tcMar>
          </w:tcPr>
          <w:p w14:paraId="50B97261" w14:textId="77777777" w:rsidR="00440C52" w:rsidRDefault="00614FDA">
            <w:pPr>
              <w:spacing w:line="360" w:lineRule="auto"/>
            </w:pPr>
            <w:r>
              <w:t>§4.4</w:t>
            </w:r>
          </w:p>
        </w:tc>
      </w:tr>
      <w:tr w:rsidR="00440C52" w14:paraId="58C6D7A5" w14:textId="77777777">
        <w:tblPrEx>
          <w:tblCellMar>
            <w:top w:w="0" w:type="dxa"/>
            <w:bottom w:w="0" w:type="dxa"/>
          </w:tblCellMar>
        </w:tblPrEx>
        <w:tc>
          <w:tcPr>
            <w:tcW w:w="0" w:type="auto"/>
            <w:tcMar>
              <w:top w:w="60" w:type="dxa"/>
              <w:left w:w="80" w:type="dxa"/>
              <w:bottom w:w="60" w:type="dxa"/>
              <w:right w:w="80" w:type="dxa"/>
            </w:tcMar>
          </w:tcPr>
          <w:p w14:paraId="5FD7CEA6" w14:textId="77777777" w:rsidR="00440C52" w:rsidRDefault="00614FDA">
            <w:pPr>
              <w:spacing w:line="360" w:lineRule="auto"/>
            </w:pPr>
            <w:r>
              <w:t>Traceability: requirement → design → test</w:t>
            </w:r>
          </w:p>
        </w:tc>
        <w:tc>
          <w:tcPr>
            <w:tcW w:w="0" w:type="auto"/>
            <w:tcMar>
              <w:top w:w="60" w:type="dxa"/>
              <w:left w:w="80" w:type="dxa"/>
              <w:bottom w:w="60" w:type="dxa"/>
              <w:right w:w="80" w:type="dxa"/>
            </w:tcMar>
          </w:tcPr>
          <w:p w14:paraId="751F9C94" w14:textId="77777777" w:rsidR="00440C52" w:rsidRDefault="00614FDA">
            <w:pPr>
              <w:spacing w:line="360" w:lineRule="auto"/>
            </w:pPr>
            <w:r>
              <w:t>§4.5</w:t>
            </w:r>
          </w:p>
        </w:tc>
      </w:tr>
      <w:tr w:rsidR="00440C52" w14:paraId="4D838728" w14:textId="77777777">
        <w:tblPrEx>
          <w:tblCellMar>
            <w:top w:w="0" w:type="dxa"/>
            <w:bottom w:w="0" w:type="dxa"/>
          </w:tblCellMar>
        </w:tblPrEx>
        <w:tc>
          <w:tcPr>
            <w:tcW w:w="0" w:type="auto"/>
            <w:tcMar>
              <w:top w:w="60" w:type="dxa"/>
              <w:left w:w="80" w:type="dxa"/>
              <w:bottom w:w="60" w:type="dxa"/>
              <w:right w:w="80" w:type="dxa"/>
            </w:tcMar>
          </w:tcPr>
          <w:p w14:paraId="5F4BB4C6" w14:textId="77777777" w:rsidR="00440C52" w:rsidRDefault="00614FDA">
            <w:pPr>
              <w:spacing w:line="360" w:lineRule="auto"/>
            </w:pPr>
            <w:r>
              <w:t>Professional documentation with screenshots and clear explanations</w:t>
            </w:r>
          </w:p>
        </w:tc>
        <w:tc>
          <w:tcPr>
            <w:tcW w:w="0" w:type="auto"/>
            <w:tcMar>
              <w:top w:w="60" w:type="dxa"/>
              <w:left w:w="80" w:type="dxa"/>
              <w:bottom w:w="60" w:type="dxa"/>
              <w:right w:w="80" w:type="dxa"/>
            </w:tcMar>
          </w:tcPr>
          <w:p w14:paraId="7662F5FB" w14:textId="77777777" w:rsidR="00440C52" w:rsidRDefault="00614FDA">
            <w:pPr>
              <w:spacing w:line="360" w:lineRule="auto"/>
            </w:pPr>
            <w:r>
              <w:t xml:space="preserve">This report; </w:t>
            </w:r>
            <w:r>
              <w:rPr>
                <w:shd w:val="solid" w:color="F2F2F2" w:fill="F2F2F2"/>
              </w:rPr>
              <w:t>docs/SETUP.md</w:t>
            </w:r>
            <w:r>
              <w:t xml:space="preserve">; </w:t>
            </w:r>
            <w:r>
              <w:rPr>
                <w:shd w:val="solid" w:color="F2F2F2" w:fill="F2F2F2"/>
              </w:rPr>
              <w:t>diagrams/README.md</w:t>
            </w:r>
          </w:p>
        </w:tc>
      </w:tr>
      <w:tr w:rsidR="00440C52" w14:paraId="4CF2F691" w14:textId="77777777">
        <w:tblPrEx>
          <w:tblCellMar>
            <w:top w:w="0" w:type="dxa"/>
            <w:bottom w:w="0" w:type="dxa"/>
          </w:tblCellMar>
        </w:tblPrEx>
        <w:tc>
          <w:tcPr>
            <w:tcW w:w="0" w:type="auto"/>
            <w:tcMar>
              <w:top w:w="60" w:type="dxa"/>
              <w:left w:w="80" w:type="dxa"/>
              <w:bottom w:w="60" w:type="dxa"/>
              <w:right w:w="80" w:type="dxa"/>
            </w:tcMar>
          </w:tcPr>
          <w:p w14:paraId="49E4F5CD" w14:textId="77777777" w:rsidR="00440C52" w:rsidRDefault="00614FDA">
            <w:pPr>
              <w:spacing w:line="360" w:lineRule="auto"/>
            </w:pPr>
            <w:r>
              <w:t>Git repo creation, accessibility, versioning, techniques demonstrated</w:t>
            </w:r>
          </w:p>
        </w:tc>
        <w:tc>
          <w:tcPr>
            <w:tcW w:w="0" w:type="auto"/>
            <w:tcMar>
              <w:top w:w="60" w:type="dxa"/>
              <w:left w:w="80" w:type="dxa"/>
              <w:bottom w:w="60" w:type="dxa"/>
              <w:right w:w="80" w:type="dxa"/>
            </w:tcMar>
          </w:tcPr>
          <w:p w14:paraId="6FB6A55E" w14:textId="77777777" w:rsidR="00440C52" w:rsidRDefault="00614FDA">
            <w:pPr>
              <w:spacing w:line="360" w:lineRule="auto"/>
            </w:pPr>
            <w:r>
              <w:t xml:space="preserve">§5, </w:t>
            </w:r>
            <w:r>
              <w:rPr>
                <w:shd w:val="solid" w:color="F2F2F2" w:fill="F2F2F2"/>
              </w:rPr>
              <w:t>docs/GIT_WORKFLOW.md</w:t>
            </w:r>
          </w:p>
        </w:tc>
      </w:tr>
      <w:tr w:rsidR="00440C52" w14:paraId="0758ECD5" w14:textId="77777777">
        <w:tblPrEx>
          <w:tblCellMar>
            <w:top w:w="0" w:type="dxa"/>
            <w:bottom w:w="0" w:type="dxa"/>
          </w:tblCellMar>
        </w:tblPrEx>
        <w:tc>
          <w:tcPr>
            <w:tcW w:w="0" w:type="auto"/>
            <w:tcMar>
              <w:top w:w="60" w:type="dxa"/>
              <w:left w:w="80" w:type="dxa"/>
              <w:bottom w:w="60" w:type="dxa"/>
              <w:right w:w="80" w:type="dxa"/>
            </w:tcMar>
          </w:tcPr>
          <w:p w14:paraId="1FE9F66A" w14:textId="77777777" w:rsidR="00440C52" w:rsidRDefault="00614FDA">
            <w:pPr>
              <w:spacing w:line="360" w:lineRule="auto"/>
            </w:pPr>
            <w:r>
              <w:t>Workflow (CI/CD) demonstrated, with deployment of changes</w:t>
            </w:r>
          </w:p>
        </w:tc>
        <w:tc>
          <w:tcPr>
            <w:tcW w:w="0" w:type="auto"/>
            <w:tcMar>
              <w:top w:w="60" w:type="dxa"/>
              <w:left w:w="80" w:type="dxa"/>
              <w:bottom w:w="60" w:type="dxa"/>
              <w:right w:w="80" w:type="dxa"/>
            </w:tcMar>
          </w:tcPr>
          <w:p w14:paraId="6D9EFCE6" w14:textId="77777777" w:rsidR="00440C52" w:rsidRDefault="00614FDA">
            <w:pPr>
              <w:spacing w:line="360" w:lineRule="auto"/>
            </w:pPr>
            <w:r>
              <w:t xml:space="preserve">§5, </w:t>
            </w:r>
            <w:r>
              <w:rPr>
                <w:shd w:val="solid" w:color="F2F2F2" w:fill="F2F2F2"/>
              </w:rPr>
              <w:t>.github/workflows/ci.yml</w:t>
            </w:r>
          </w:p>
        </w:tc>
      </w:tr>
      <w:tr w:rsidR="00440C52" w14:paraId="33CE6A3C" w14:textId="77777777">
        <w:tblPrEx>
          <w:tblCellMar>
            <w:top w:w="0" w:type="dxa"/>
            <w:bottom w:w="0" w:type="dxa"/>
          </w:tblCellMar>
        </w:tblPrEx>
        <w:tc>
          <w:tcPr>
            <w:tcW w:w="0" w:type="auto"/>
            <w:tcMar>
              <w:top w:w="60" w:type="dxa"/>
              <w:left w:w="80" w:type="dxa"/>
              <w:bottom w:w="60" w:type="dxa"/>
              <w:right w:w="80" w:type="dxa"/>
            </w:tcMar>
          </w:tcPr>
          <w:p w14:paraId="798262CB" w14:textId="77777777" w:rsidR="00440C52" w:rsidRDefault="00614FDA">
            <w:pPr>
              <w:spacing w:line="360" w:lineRule="auto"/>
            </w:pPr>
            <w:r>
              <w:t>Latest version deployed and demonstrated in the documentation</w:t>
            </w:r>
          </w:p>
        </w:tc>
        <w:tc>
          <w:tcPr>
            <w:tcW w:w="0" w:type="auto"/>
            <w:tcMar>
              <w:top w:w="60" w:type="dxa"/>
              <w:left w:w="80" w:type="dxa"/>
              <w:bottom w:w="60" w:type="dxa"/>
              <w:right w:w="80" w:type="dxa"/>
            </w:tcMar>
          </w:tcPr>
          <w:p w14:paraId="1A150786" w14:textId="419BDFCB" w:rsidR="00440C52" w:rsidRDefault="00614FDA">
            <w:pPr>
              <w:spacing w:line="360" w:lineRule="auto"/>
            </w:pPr>
            <w:r>
              <w:t xml:space="preserve">§5, pushed to </w:t>
            </w:r>
            <w:hyperlink r:id="rId34" w:history="1">
              <w:r>
                <w:rPr>
                  <w:color w:val="0B3954"/>
                  <w:u w:val="single"/>
                </w:rPr>
                <w:t>https://github.com/KirishaTharusan/sunrise-dental-clinic</w:t>
              </w:r>
            </w:hyperlink>
            <w:r>
              <w:t xml:space="preserve"> with a green CI run</w:t>
            </w:r>
          </w:p>
        </w:tc>
      </w:tr>
    </w:tbl>
    <w:p w14:paraId="10CE4F60" w14:textId="77777777" w:rsidR="00440C52" w:rsidRDefault="00440C52">
      <w:pPr>
        <w:spacing w:after="160"/>
      </w:pPr>
    </w:p>
    <w:p w14:paraId="55C7C59A" w14:textId="77777777" w:rsidR="00440C52" w:rsidRDefault="00440C52">
      <w:pPr>
        <w:pBdr>
          <w:bottom w:val="single" w:sz="6" w:space="0" w:color="999999"/>
        </w:pBdr>
        <w:spacing w:before="120" w:after="120"/>
      </w:pPr>
    </w:p>
    <w:p w14:paraId="6BF499D5" w14:textId="77777777" w:rsidR="00440C52" w:rsidRDefault="00614FDA">
      <w:pPr>
        <w:pStyle w:val="Heading2"/>
        <w:spacing w:before="240" w:after="120" w:line="360" w:lineRule="auto"/>
      </w:pPr>
      <w:bookmarkStart w:id="34" w:name="_Toc238561784"/>
      <w:r>
        <w:rPr>
          <w:b/>
          <w:bCs/>
          <w:sz w:val="28"/>
          <w:szCs w:val="28"/>
        </w:rPr>
        <w:t>7. EDGE reflection (Ethical, Digital, Global, Entrepreneurial)</w:t>
      </w:r>
      <w:bookmarkEnd w:id="34"/>
    </w:p>
    <w:p w14:paraId="21BE6802" w14:textId="77777777" w:rsidR="00440C52" w:rsidRDefault="00614FDA">
      <w:pPr>
        <w:spacing w:after="160" w:line="360" w:lineRule="auto"/>
        <w:jc w:val="both"/>
      </w:pPr>
      <w:r>
        <w:rPr>
          <w:b/>
          <w:bCs/>
        </w:rPr>
        <w:lastRenderedPageBreak/>
        <w:t>Ethical.</w:t>
      </w:r>
      <w:r>
        <w:t xml:space="preserve"> Patient data protection was treated as a first-class design </w:t>
      </w:r>
      <w:r>
        <w:t xml:space="preserve">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w:t>
      </w:r>
      <w:r>
        <w:t>health-adjacent treatment history.</w:t>
      </w:r>
    </w:p>
    <w:p w14:paraId="20A8D04C" w14:textId="77777777" w:rsidR="00440C52" w:rsidRDefault="00614FDA">
      <w:pPr>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074BB699" w14:textId="77777777" w:rsidR="00440C52" w:rsidRDefault="00614FDA">
      <w:pPr>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7EA8CDE4" w14:textId="77777777" w:rsidR="00440C52" w:rsidRDefault="00614FDA">
      <w:pPr>
        <w:spacing w:after="160" w:line="360" w:lineRule="auto"/>
        <w:jc w:val="both"/>
      </w:pPr>
      <w:r>
        <w:rPr>
          <w:b/>
          <w:bCs/>
        </w:rPr>
        <w:t>Entrepreneurial.</w:t>
      </w:r>
      <w: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2CEF9A84" w14:textId="77777777" w:rsidR="00440C52" w:rsidRDefault="00440C52">
      <w:pPr>
        <w:pBdr>
          <w:bottom w:val="single" w:sz="6" w:space="0" w:color="999999"/>
        </w:pBdr>
        <w:spacing w:before="120" w:after="120"/>
      </w:pPr>
    </w:p>
    <w:p w14:paraId="7F078900" w14:textId="77777777" w:rsidR="00440C52" w:rsidRDefault="00614FDA">
      <w:pPr>
        <w:pStyle w:val="Heading2"/>
        <w:spacing w:before="240" w:after="120" w:line="360" w:lineRule="auto"/>
      </w:pPr>
      <w:bookmarkStart w:id="35" w:name="_Toc238561785"/>
      <w:r>
        <w:rPr>
          <w:b/>
          <w:bCs/>
          <w:sz w:val="28"/>
          <w:szCs w:val="28"/>
        </w:rPr>
        <w:t>8. Conclusion</w:t>
      </w:r>
      <w:bookmarkEnd w:id="35"/>
    </w:p>
    <w:p w14:paraId="5F1FB70A" w14:textId="77777777" w:rsidR="00440C52" w:rsidRDefault="00614FDA">
      <w:pPr>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w:t>
      </w:r>
      <w:r>
        <w:lastRenderedPageBreak/>
        <w:t xml:space="preserve">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w:t>
      </w:r>
      <w:r>
        <w:t xml:space="preserve">than genuinely across several calendar days — each of these is disclosed explicitly rather than concealed, and each has a clear, stated path to being extended (§5, </w:t>
      </w:r>
      <w:r>
        <w:rPr>
          <w:shd w:val="solid" w:color="F2F2F2" w:fill="F2F2F2"/>
        </w:rPr>
        <w:t>docs/GIT_WORKFLOW.md</w:t>
      </w:r>
      <w: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w:t>
      </w:r>
      <w:r>
        <w:t>documentation) consistent with the Excellent band of the marking criteria.</w:t>
      </w:r>
    </w:p>
    <w:p w14:paraId="5EBDE627" w14:textId="77777777" w:rsidR="00440C52" w:rsidRDefault="00440C52">
      <w:pPr>
        <w:pBdr>
          <w:bottom w:val="single" w:sz="6" w:space="0" w:color="999999"/>
        </w:pBdr>
        <w:spacing w:before="120" w:after="120"/>
      </w:pPr>
    </w:p>
    <w:p w14:paraId="3633591C" w14:textId="77777777" w:rsidR="00440C52" w:rsidRDefault="00614FDA">
      <w:pPr>
        <w:pStyle w:val="Heading2"/>
        <w:spacing w:before="240" w:after="120" w:line="360" w:lineRule="auto"/>
      </w:pPr>
      <w:bookmarkStart w:id="36" w:name="_Toc238561786"/>
      <w:r>
        <w:rPr>
          <w:b/>
          <w:bCs/>
          <w:sz w:val="28"/>
          <w:szCs w:val="28"/>
        </w:rPr>
        <w:t>References</w:t>
      </w:r>
      <w:bookmarkEnd w:id="36"/>
    </w:p>
    <w:p w14:paraId="6AEE5312" w14:textId="77777777" w:rsidR="00440C52" w:rsidRDefault="00614FDA">
      <w:pPr>
        <w:spacing w:after="160" w:line="360" w:lineRule="auto"/>
        <w:jc w:val="both"/>
      </w:pPr>
      <w:r>
        <w:t xml:space="preserve">Beck, K. (2002) </w:t>
      </w:r>
      <w:r>
        <w:rPr>
          <w:i/>
          <w:iCs/>
        </w:rPr>
        <w:t>Test-Driven Development: By Example</w:t>
      </w:r>
      <w:r>
        <w:t>. Boston: Addison-Wesley.</w:t>
      </w:r>
    </w:p>
    <w:p w14:paraId="53F5D9D1" w14:textId="77777777" w:rsidR="00440C52" w:rsidRDefault="00614FDA">
      <w:pPr>
        <w:spacing w:after="160" w:line="360" w:lineRule="auto"/>
        <w:jc w:val="both"/>
      </w:pPr>
      <w:r>
        <w:t xml:space="preserve">Fielding, R.T. (2000) </w:t>
      </w:r>
      <w:r>
        <w:rPr>
          <w:i/>
          <w:iCs/>
        </w:rPr>
        <w:t>Architectural Styles and the Design of Network-based Software Architectures</w:t>
      </w:r>
      <w:r>
        <w:t>. PhD thesis. University of California, Irvine.</w:t>
      </w:r>
    </w:p>
    <w:p w14:paraId="19B1FF92" w14:textId="77777777" w:rsidR="00440C52" w:rsidRDefault="00614FDA">
      <w:pPr>
        <w:spacing w:after="160" w:line="360" w:lineRule="auto"/>
        <w:jc w:val="both"/>
      </w:pPr>
      <w:r>
        <w:t xml:space="preserve">Fowler, M. (2002) </w:t>
      </w:r>
      <w:r>
        <w:rPr>
          <w:i/>
          <w:iCs/>
        </w:rPr>
        <w:t>Patterns of Enterprise Application Architecture</w:t>
      </w:r>
      <w:r>
        <w:t>. Boston: Addison-Wesley.</w:t>
      </w:r>
    </w:p>
    <w:p w14:paraId="5CA632F1" w14:textId="77777777" w:rsidR="00440C52" w:rsidRDefault="00614FDA">
      <w:pPr>
        <w:spacing w:after="160" w:line="360" w:lineRule="auto"/>
        <w:jc w:val="both"/>
      </w:pPr>
      <w:r>
        <w:t xml:space="preserve">Gamma, E., Helm, R., Johnson, R. and Vlissides, J. (1994) </w:t>
      </w:r>
      <w:r>
        <w:rPr>
          <w:i/>
          <w:iCs/>
        </w:rPr>
        <w:t xml:space="preserve">Design Patterns: </w:t>
      </w:r>
      <w:r>
        <w:rPr>
          <w:i/>
          <w:iCs/>
        </w:rPr>
        <w:t>Elements of Reusable Object-Oriented Software</w:t>
      </w:r>
      <w:r>
        <w:t>. Reading, MA: Addison-Wesley.</w:t>
      </w:r>
    </w:p>
    <w:p w14:paraId="6EFD3C83" w14:textId="5F3267BF" w:rsidR="00440C52" w:rsidRDefault="00614FDA">
      <w:pPr>
        <w:spacing w:after="160" w:line="360" w:lineRule="auto"/>
        <w:jc w:val="both"/>
      </w:pPr>
      <w:r>
        <w:t xml:space="preserve">Jones, M., Bradley, J. and Sakimura, N. (2015) </w:t>
      </w:r>
      <w:r>
        <w:rPr>
          <w:i/>
          <w:iCs/>
        </w:rPr>
        <w:t>RFC 7519: JSON Web Token (JWT)</w:t>
      </w:r>
      <w:r>
        <w:t xml:space="preserve">. Internet Engineering Task Force. Available at: </w:t>
      </w:r>
      <w:hyperlink r:id="rId35" w:history="1">
        <w:r>
          <w:rPr>
            <w:color w:val="0B3954"/>
            <w:u w:val="single"/>
          </w:rPr>
          <w:t>https://www.rfc-editor.org/rfc/rfc7519</w:t>
        </w:r>
      </w:hyperlink>
      <w:r>
        <w:t xml:space="preserve"> (Accessed: 24 August 2026).</w:t>
      </w:r>
    </w:p>
    <w:p w14:paraId="04075C30" w14:textId="729CE9FE" w:rsidR="00440C52" w:rsidRDefault="00614FDA">
      <w:pPr>
        <w:spacing w:after="160" w:line="360" w:lineRule="auto"/>
        <w:jc w:val="both"/>
      </w:pPr>
      <w:r>
        <w:t xml:space="preserve">MariaDB Foundation (2024) </w:t>
      </w:r>
      <w:r>
        <w:rPr>
          <w:i/>
          <w:iCs/>
        </w:rPr>
        <w:t>MariaDB Server Documentation</w:t>
      </w:r>
      <w:r>
        <w:t xml:space="preserve">. Available at: </w:t>
      </w:r>
      <w:hyperlink r:id="rId36" w:history="1">
        <w:r>
          <w:rPr>
            <w:color w:val="0B3954"/>
            <w:u w:val="single"/>
          </w:rPr>
          <w:t>https://mariadb.com/kb/en/documentation/</w:t>
        </w:r>
      </w:hyperlink>
      <w:r>
        <w:t xml:space="preserve"> (Accessed: 24 August 2026).</w:t>
      </w:r>
    </w:p>
    <w:p w14:paraId="296854D0" w14:textId="3C3B66F7" w:rsidR="00440C52" w:rsidRDefault="00614FDA">
      <w:pPr>
        <w:spacing w:after="160" w:line="360" w:lineRule="auto"/>
        <w:jc w:val="both"/>
      </w:pPr>
      <w:r>
        <w:t xml:space="preserve">Oracle Corporation (2024) </w:t>
      </w:r>
      <w:r>
        <w:rPr>
          <w:i/>
          <w:iCs/>
        </w:rPr>
        <w:t>Java Platform, Standard Edition 17 Documentation</w:t>
      </w:r>
      <w:r>
        <w:t xml:space="preserve">. Available at: </w:t>
      </w:r>
      <w:hyperlink r:id="rId37" w:history="1">
        <w:r>
          <w:rPr>
            <w:color w:val="0B3954"/>
            <w:u w:val="single"/>
          </w:rPr>
          <w:t>https://docs.oracle.com/en/java/javase/17/</w:t>
        </w:r>
      </w:hyperlink>
      <w:r>
        <w:t xml:space="preserve"> (Accessed: 24 August 2026).</w:t>
      </w:r>
    </w:p>
    <w:p w14:paraId="228A6BF5" w14:textId="224CAE39" w:rsidR="00440C52" w:rsidRDefault="00614FDA">
      <w:pPr>
        <w:spacing w:after="160" w:line="360" w:lineRule="auto"/>
        <w:jc w:val="both"/>
      </w:pPr>
      <w:r>
        <w:lastRenderedPageBreak/>
        <w:t xml:space="preserve">OWASP Foundation (2021) </w:t>
      </w:r>
      <w:r>
        <w:rPr>
          <w:i/>
          <w:iCs/>
        </w:rPr>
        <w:t>OWASP Top Ten</w:t>
      </w:r>
      <w:r>
        <w:t xml:space="preserve">. Available at: </w:t>
      </w:r>
      <w:hyperlink r:id="rId38" w:history="1">
        <w:r>
          <w:rPr>
            <w:color w:val="0B3954"/>
            <w:u w:val="single"/>
          </w:rPr>
          <w:t>https://owasp.org/www-project-top-ten/</w:t>
        </w:r>
      </w:hyperlink>
      <w:r>
        <w:t xml:space="preserve"> (Accessed: 24 August 2026).</w:t>
      </w:r>
    </w:p>
    <w:p w14:paraId="335C58EA" w14:textId="762B5AEC" w:rsidR="00440C52" w:rsidRDefault="00614FDA">
      <w:pPr>
        <w:spacing w:after="160" w:line="360" w:lineRule="auto"/>
        <w:jc w:val="both"/>
      </w:pPr>
      <w:r>
        <w:t xml:space="preserve">Spring.io (2024) </w:t>
      </w:r>
      <w:r>
        <w:rPr>
          <w:i/>
          <w:iCs/>
        </w:rPr>
        <w:t>Spring Boot Reference Documentation</w:t>
      </w:r>
      <w:r>
        <w:t xml:space="preserve">. Available at: </w:t>
      </w:r>
      <w:hyperlink r:id="rId39" w:history="1">
        <w:r>
          <w:rPr>
            <w:color w:val="0B3954"/>
            <w:u w:val="single"/>
          </w:rPr>
          <w:t>https://docs.spring.io/spring-boot/docs/current/reference/html/</w:t>
        </w:r>
      </w:hyperlink>
      <w:r>
        <w:t xml:space="preserve"> (Accessed: 24 August 2026).</w:t>
      </w:r>
    </w:p>
    <w:p w14:paraId="78CBEAB6" w14:textId="19F23197" w:rsidR="00440C52" w:rsidRDefault="00614FDA">
      <w:pPr>
        <w:spacing w:after="160" w:line="360" w:lineRule="auto"/>
        <w:jc w:val="both"/>
      </w:pPr>
      <w:r>
        <w:t xml:space="preserve">Spring.io (2024) </w:t>
      </w:r>
      <w:r>
        <w:rPr>
          <w:i/>
          <w:iCs/>
        </w:rPr>
        <w:t>Spring Security Reference Documentation</w:t>
      </w:r>
      <w:r>
        <w:t xml:space="preserve">. Available at: </w:t>
      </w:r>
      <w:hyperlink r:id="rId40" w:history="1">
        <w:r>
          <w:rPr>
            <w:color w:val="0B3954"/>
            <w:u w:val="single"/>
          </w:rPr>
          <w:t>https://docs.spring.io/spring-security/reference/</w:t>
        </w:r>
      </w:hyperlink>
      <w:r>
        <w:t xml:space="preserve"> (Accessed: 24 August 2026).</w:t>
      </w:r>
    </w:p>
    <w:p w14:paraId="41F842ED" w14:textId="77777777" w:rsidR="00440C52" w:rsidRDefault="00440C52">
      <w:pPr>
        <w:pBdr>
          <w:bottom w:val="single" w:sz="6" w:space="0" w:color="999999"/>
        </w:pBdr>
        <w:spacing w:before="120" w:after="120"/>
      </w:pPr>
    </w:p>
    <w:p w14:paraId="6C2C4CD8" w14:textId="77777777" w:rsidR="00440C52" w:rsidRDefault="00614FDA">
      <w:pPr>
        <w:pStyle w:val="Heading2"/>
        <w:spacing w:before="240" w:after="120" w:line="360" w:lineRule="auto"/>
      </w:pPr>
      <w:bookmarkStart w:id="37" w:name="_Toc238561787"/>
      <w:r>
        <w:rPr>
          <w:b/>
          <w:bCs/>
          <w:sz w:val="28"/>
          <w:szCs w:val="28"/>
        </w:rPr>
        <w:t>Appendices</w:t>
      </w:r>
      <w:bookmarkEnd w:id="37"/>
    </w:p>
    <w:p w14:paraId="7A8CF6FF" w14:textId="77777777" w:rsidR="00440C52" w:rsidRDefault="00614FDA">
      <w:pPr>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0CEC90A6" w14:textId="77777777" w:rsidR="00440C52" w:rsidRDefault="00614FDA">
      <w:pPr>
        <w:spacing w:after="160" w:line="360" w:lineRule="auto"/>
        <w:jc w:val="both"/>
      </w:pPr>
      <w:r>
        <w:rPr>
          <w:b/>
          <w:bCs/>
        </w:rPr>
        <w:t>Appendix B — Full test case matrix:</w:t>
      </w:r>
      <w:r>
        <w:t xml:space="preserve"> see </w:t>
      </w:r>
      <w:r>
        <w:rPr>
          <w:shd w:val="solid" w:color="F2F2F2" w:fill="F2F2F2"/>
        </w:rPr>
        <w:t>testing/TEST_CASES.md</w:t>
      </w:r>
      <w:r>
        <w:t>.</w:t>
      </w:r>
    </w:p>
    <w:p w14:paraId="6A75D518" w14:textId="77777777" w:rsidR="00440C52" w:rsidRDefault="00614FDA">
      <w:pPr>
        <w:spacing w:after="160" w:line="360" w:lineRule="auto"/>
        <w:jc w:val="both"/>
      </w:pPr>
      <w:r>
        <w:rPr>
          <w:b/>
          <w:bCs/>
        </w:rPr>
        <w:t>Appendix C — Test plan:</w:t>
      </w:r>
      <w:r>
        <w:t xml:space="preserve"> see </w:t>
      </w:r>
      <w:r>
        <w:rPr>
          <w:shd w:val="solid" w:color="F2F2F2" w:fill="F2F2F2"/>
        </w:rPr>
        <w:t>testing/TEST_PLAN.md</w:t>
      </w:r>
      <w:r>
        <w:t>.</w:t>
      </w:r>
    </w:p>
    <w:p w14:paraId="457CDAAD" w14:textId="77777777" w:rsidR="00440C52" w:rsidRDefault="00614FDA">
      <w:pPr>
        <w:spacing w:after="160" w:line="360" w:lineRule="auto"/>
        <w:jc w:val="both"/>
      </w:pPr>
      <w:r>
        <w:rPr>
          <w:b/>
          <w:bCs/>
        </w:rPr>
        <w:t>Appendix D — Setup/installation guide:</w:t>
      </w:r>
      <w:r>
        <w:t xml:space="preserve"> see </w:t>
      </w:r>
      <w:r>
        <w:rPr>
          <w:shd w:val="solid" w:color="F2F2F2" w:fill="F2F2F2"/>
        </w:rPr>
        <w:t>docs/SETUP.md</w:t>
      </w:r>
      <w:r>
        <w:t>.</w:t>
      </w:r>
    </w:p>
    <w:p w14:paraId="61DDFA55" w14:textId="77777777" w:rsidR="00440C52" w:rsidRDefault="00614FDA">
      <w:pPr>
        <w:spacing w:after="160" w:line="360" w:lineRule="auto"/>
        <w:jc w:val="both"/>
      </w:pPr>
      <w:r>
        <w:rPr>
          <w:b/>
          <w:bCs/>
        </w:rPr>
        <w:t>Appendix E — Git workflow:</w:t>
      </w:r>
      <w:r>
        <w:t xml:space="preserve"> see </w:t>
      </w:r>
      <w:r>
        <w:rPr>
          <w:shd w:val="solid" w:color="F2F2F2" w:fill="F2F2F2"/>
        </w:rPr>
        <w:t>docs/GIT_WORKFLOW.md</w:t>
      </w:r>
      <w:r>
        <w:t>.</w:t>
      </w:r>
    </w:p>
    <w:p w14:paraId="1BD986C4" w14:textId="77777777" w:rsidR="00440C52" w:rsidRDefault="00614FDA">
      <w:pPr>
        <w:spacing w:after="160" w:line="360" w:lineRule="auto"/>
        <w:jc w:val="both"/>
      </w:pPr>
      <w:r>
        <w:rPr>
          <w:b/>
          <w:bCs/>
        </w:rPr>
        <w:t>Appendix F — Screenshots:</w:t>
      </w:r>
      <w:r>
        <w:t xml:space="preserve"> all captured live from the running system; embedded inline above rather than repeated here — see §3.7 (UI: login, dashboard, register-appointment, appointment detail, receipt, dentist management, reports, Swagger UI), §4.2 (</w:t>
      </w:r>
      <w:r>
        <w:rPr>
          <w:shd w:val="solid" w:color="F2F2F2" w:fill="F2F2F2"/>
        </w:rPr>
        <w:t>./mvnw test</w:t>
      </w:r>
      <w:r>
        <w:t xml:space="preserve"> passing), and §5 </w:t>
      </w:r>
      <w:r>
        <w:t xml:space="preserve">(GitHub repository, commit history, Actions CI run). Full-resolution copies of every screenshot are also in </w:t>
      </w:r>
      <w:r>
        <w:rPr>
          <w:shd w:val="solid" w:color="F2F2F2" w:fill="F2F2F2"/>
        </w:rPr>
        <w:t>testing/screenshots/</w:t>
      </w:r>
      <w:r>
        <w:t>.</w:t>
      </w:r>
    </w:p>
    <w:sectPr w:rsidR="00440C52">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29D8A" w14:textId="77777777" w:rsidR="00614FDA" w:rsidRDefault="00614FDA">
      <w:r>
        <w:separator/>
      </w:r>
    </w:p>
  </w:endnote>
  <w:endnote w:type="continuationSeparator" w:id="0">
    <w:p w14:paraId="17545711" w14:textId="77777777" w:rsidR="00614FDA" w:rsidRDefault="00614F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BCF08" w14:textId="77777777" w:rsidR="00440C52" w:rsidRDefault="00614FDA">
    <w:pPr>
      <w:jc w:val="right"/>
    </w:pPr>
    <w:r>
      <w:rPr>
        <w:sz w:val="20"/>
        <w:szCs w:val="20"/>
      </w:rPr>
      <w:fldChar w:fldCharType="begin"/>
    </w:r>
    <w:r>
      <w:rPr>
        <w:sz w:val="20"/>
        <w:szCs w:val="20"/>
      </w:rPr>
      <w:instrText>PAGE</w:instrText>
    </w:r>
    <w:r>
      <w:rPr>
        <w:sz w:val="20"/>
        <w:szCs w:val="20"/>
      </w:rPr>
      <w:fldChar w:fldCharType="separate"/>
    </w:r>
    <w:r w:rsidR="00B977B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5BC16" w14:textId="77777777" w:rsidR="00614FDA" w:rsidRDefault="00614FDA">
      <w:r>
        <w:separator/>
      </w:r>
    </w:p>
  </w:footnote>
  <w:footnote w:type="continuationSeparator" w:id="0">
    <w:p w14:paraId="7F2DC6D5" w14:textId="77777777" w:rsidR="00614FDA" w:rsidRDefault="00614F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715C4" w14:textId="77777777" w:rsidR="00440C52" w:rsidRDefault="00440C5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03B9E"/>
    <w:multiLevelType w:val="hybridMultilevel"/>
    <w:tmpl w:val="316C5CEC"/>
    <w:lvl w:ilvl="0" w:tplc="3C60B966">
      <w:start w:val="1"/>
      <w:numFmt w:val="bullet"/>
      <w:lvlText w:val="●"/>
      <w:lvlJc w:val="left"/>
      <w:pPr>
        <w:ind w:left="720" w:hanging="360"/>
      </w:pPr>
    </w:lvl>
    <w:lvl w:ilvl="1" w:tplc="F5704F7C">
      <w:start w:val="1"/>
      <w:numFmt w:val="bullet"/>
      <w:lvlText w:val="○"/>
      <w:lvlJc w:val="left"/>
      <w:pPr>
        <w:ind w:left="1440" w:hanging="360"/>
      </w:pPr>
    </w:lvl>
    <w:lvl w:ilvl="2" w:tplc="CD04CBCA">
      <w:start w:val="1"/>
      <w:numFmt w:val="bullet"/>
      <w:lvlText w:val="■"/>
      <w:lvlJc w:val="left"/>
      <w:pPr>
        <w:ind w:left="2160" w:hanging="360"/>
      </w:pPr>
    </w:lvl>
    <w:lvl w:ilvl="3" w:tplc="864488EE">
      <w:start w:val="1"/>
      <w:numFmt w:val="bullet"/>
      <w:lvlText w:val="●"/>
      <w:lvlJc w:val="left"/>
      <w:pPr>
        <w:ind w:left="2880" w:hanging="360"/>
      </w:pPr>
    </w:lvl>
    <w:lvl w:ilvl="4" w:tplc="8976D6BA">
      <w:start w:val="1"/>
      <w:numFmt w:val="bullet"/>
      <w:lvlText w:val="○"/>
      <w:lvlJc w:val="left"/>
      <w:pPr>
        <w:ind w:left="3600" w:hanging="360"/>
      </w:pPr>
    </w:lvl>
    <w:lvl w:ilvl="5" w:tplc="47BA38E4">
      <w:start w:val="1"/>
      <w:numFmt w:val="bullet"/>
      <w:lvlText w:val="■"/>
      <w:lvlJc w:val="left"/>
      <w:pPr>
        <w:ind w:left="4320" w:hanging="360"/>
      </w:pPr>
    </w:lvl>
    <w:lvl w:ilvl="6" w:tplc="DCD8C2FC">
      <w:start w:val="1"/>
      <w:numFmt w:val="bullet"/>
      <w:lvlText w:val="●"/>
      <w:lvlJc w:val="left"/>
      <w:pPr>
        <w:ind w:left="5040" w:hanging="360"/>
      </w:pPr>
    </w:lvl>
    <w:lvl w:ilvl="7" w:tplc="DAB27D02">
      <w:start w:val="1"/>
      <w:numFmt w:val="bullet"/>
      <w:lvlText w:val="●"/>
      <w:lvlJc w:val="left"/>
      <w:pPr>
        <w:ind w:left="5760" w:hanging="360"/>
      </w:pPr>
    </w:lvl>
    <w:lvl w:ilvl="8" w:tplc="1CE6FA84">
      <w:start w:val="1"/>
      <w:numFmt w:val="bullet"/>
      <w:lvlText w:val="●"/>
      <w:lvlJc w:val="left"/>
      <w:pPr>
        <w:ind w:left="6480" w:hanging="360"/>
      </w:pPr>
    </w:lvl>
  </w:abstractNum>
  <w:num w:numId="1" w16cid:durableId="2520516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0C52"/>
    <w:rsid w:val="00440C52"/>
    <w:rsid w:val="00614FDA"/>
    <w:rsid w:val="00B8652F"/>
    <w:rsid w:val="00B977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1055B"/>
  <w15:docId w15:val="{EC5299E4-4067-4586-BBAD-8B5C53876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B977BD"/>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B977BD"/>
    <w:pPr>
      <w:spacing w:after="100"/>
      <w:ind w:left="240"/>
    </w:pPr>
  </w:style>
  <w:style w:type="paragraph" w:styleId="TOC3">
    <w:name w:val="toc 3"/>
    <w:basedOn w:val="Normal"/>
    <w:next w:val="Normal"/>
    <w:autoRedefine/>
    <w:uiPriority w:val="39"/>
    <w:unhideWhenUsed/>
    <w:rsid w:val="00B977BD"/>
    <w:pPr>
      <w:spacing w:after="100"/>
      <w:ind w:left="480"/>
    </w:pPr>
  </w:style>
  <w:style w:type="paragraph" w:styleId="TOC4">
    <w:name w:val="toc 4"/>
    <w:basedOn w:val="Normal"/>
    <w:next w:val="Normal"/>
    <w:autoRedefine/>
    <w:uiPriority w:val="39"/>
    <w:unhideWhenUsed/>
    <w:rsid w:val="00B977B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spring.io/spring-boot/docs/current/reference/html/" TargetMode="External"/><Relationship Id="rId21" Type="http://schemas.openxmlformats.org/officeDocument/2006/relationships/image" Target="media/image12.png"/><Relationship Id="rId34" Type="http://schemas.openxmlformats.org/officeDocument/2006/relationships/hyperlink" Target="https://github.com/KirishaTharusan/sunrise-dental-clinic" TargetMode="External"/><Relationship Id="rId42" Type="http://schemas.openxmlformats.org/officeDocument/2006/relationships/theme" Target="theme/theme1.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docs.oracle.com/en/java/javase/17/" TargetMode="External"/><Relationship Id="rId40" Type="http://schemas.openxmlformats.org/officeDocument/2006/relationships/hyperlink" Target="https://docs.spring.io/spring-security/reference/"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mariadb.com/kb/en/documentation/"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hyperlink" Target="https://github.com/KirishaTharusan/sunrise-dental-clinic"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rfc-editor.org/rfc/rfc7519"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owasp.org/www-project-top-t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8760</Words>
  <Characters>49932</Characters>
  <Application>Microsoft Office Word</Application>
  <DocSecurity>0</DocSecurity>
  <Lines>416</Lines>
  <Paragraphs>117</Paragraphs>
  <ScaleCrop>false</ScaleCrop>
  <Company/>
  <LinksUpToDate>false</LinksUpToDate>
  <CharactersWithSpaces>58575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2026-08-25T09:18:00Z</dcterms:created>
  <dcterms:modified xsi:type="dcterms:W3CDTF">2026-08-25T09:18:00Z</dcterms:modified>
</cp:coreProperties>
</file>