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B3954" w:sz="6"/>
        </w:pBdr>
        <w:spacing w:after="120" w:before="240" w:line="360" w:lineRule="auto"/>
      </w:pPr>
      <w:r>
        <w:rPr>
          <w:rFonts w:ascii="Times New Roman" w:cs="Times New Roman" w:eastAsia="Times New Roman" w:hAnsi="Times New Roman"/>
          <w:b/>
          <w:bCs/>
          <w:sz w:val="28"/>
          <w:szCs w:val="28"/>
        </w:rPr>
        <w:t xml:space="preserve">CIS6003 Advanced Programming — Assignment Report</w:t>
      </w:r>
    </w:p>
    <w:p>
      <w:pPr>
        <w:spacing w:after="160" w:line="360" w:lineRule="auto"/>
        <w:jc w:val="both"/>
      </w:pPr>
      <w:r>
        <w:rPr>
          <w:rFonts w:ascii="Times New Roman" w:cs="Times New Roman" w:eastAsia="Times New Roman" w:hAnsi="Times New Roman"/>
          <w:b/>
          <w:bCs/>
          <w:sz w:val="24"/>
          <w:szCs w:val="24"/>
        </w:rPr>
        <w:t xml:space="preserve">Assessment:</w:t>
      </w:r>
      <w:r>
        <w:rPr>
          <w:rFonts w:ascii="Times New Roman" w:cs="Times New Roman" w:eastAsia="Times New Roman" w:hAnsi="Times New Roman"/>
          <w:sz w:val="24"/>
          <w:szCs w:val="24"/>
        </w:rPr>
        <w:t xml:space="preserve"> Online Vehicle Reservation System (WRIT1) | </w:t>
      </w:r>
      <w:r>
        <w:rPr>
          <w:rFonts w:ascii="Times New Roman" w:cs="Times New Roman" w:eastAsia="Times New Roman" w:hAnsi="Times New Roman"/>
          <w:b/>
          <w:bCs/>
          <w:sz w:val="24"/>
          <w:szCs w:val="24"/>
        </w:rPr>
        <w:t xml:space="preserve">Weighting:</w:t>
      </w:r>
      <w:r>
        <w:rPr>
          <w:rFonts w:ascii="Times New Roman" w:cs="Times New Roman" w:eastAsia="Times New Roman" w:hAnsi="Times New Roman"/>
          <w:sz w:val="24"/>
          <w:szCs w:val="24"/>
        </w:rPr>
        <w:t xml:space="preserve"> 100%
</w:t>
      </w:r>
      <w:r>
        <w:rPr>
          <w:rFonts w:ascii="Times New Roman" w:cs="Times New Roman" w:eastAsia="Times New Roman" w:hAnsi="Times New Roman"/>
          <w:b/>
          <w:bCs/>
          <w:sz w:val="24"/>
          <w:szCs w:val="24"/>
        </w:rPr>
        <w:t xml:space="preserve">Student:</w:t>
      </w:r>
      <w:r>
        <w:rPr>
          <w:rFonts w:ascii="Times New Roman" w:cs="Times New Roman" w:eastAsia="Times New Roman" w:hAnsi="Times New Roman"/>
          <w:sz w:val="24"/>
          <w:szCs w:val="24"/>
        </w:rPr>
        <w:t xml:space="preserve"> BSc SE – CIS-6003 – 20374265
</w:t>
      </w:r>
      <w:r>
        <w:rPr>
          <w:rFonts w:ascii="Times New Roman" w:cs="Times New Roman" w:eastAsia="Times New Roman" w:hAnsi="Times New Roman"/>
          <w:b/>
          <w:bCs/>
          <w:sz w:val="24"/>
          <w:szCs w:val="24"/>
        </w:rPr>
        <w:t xml:space="preserve">Submission title format:</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st20374265 CIS6003 WRIT1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GitHub repository:</w:t>
      </w:r>
      <w:r>
        <w:rPr>
          <w:rFonts w:ascii="Times New Roman" w:cs="Times New Roman" w:eastAsia="Times New Roman" w:hAnsi="Times New Roman"/>
          <w:sz w:val="24"/>
          <w:szCs w:val="24"/>
        </w:rPr>
        <w:t xml:space="preserve"> </w:t>
      </w:r>
      <w:hyperlink w:history="1" r:id="rId8o3mrgpnh53rwdtceouvp">
        <w:r>
          <w:rPr>
            <w:rFonts w:ascii="Times New Roman" w:cs="Times New Roman" w:eastAsia="Times New Roman" w:hAnsi="Times New Roman"/>
            <w:color w:val="0B3954"/>
            <w:sz w:val="24"/>
            <w:szCs w:val="24"/>
            <w:u w:val="single"/>
          </w:rPr>
          <w:t xml:space="preserve">https://github.com/TharusanK23/vehicle-reservation-system</w:t>
        </w:r>
      </w:hyperlink>
    </w:p>
    <w:p>
      <w:pPr>
        <w:pBdr>
          <w:left w:val="single" w:color="999999" w:sz="12"/>
        </w:pBdr>
        <w:spacing w:after="120" w:line="360" w:lineRule="auto"/>
        <w:ind w:left="480"/>
      </w:pPr>
      <w:r>
        <w:rPr>
          <w:rFonts w:ascii="Times New Roman" w:cs="Times New Roman" w:eastAsia="Times New Roman" w:hAnsi="Times New Roman"/>
          <w:b/>
          <w:bCs/>
          <w:i/>
          <w:iCs/>
          <w:color w:val="333333"/>
          <w:sz w:val="24"/>
          <w:szCs w:val="24"/>
        </w:rPr>
        <w:t xml:space="preserve">Formatting note:</w:t>
      </w:r>
      <w:r>
        <w:rPr>
          <w:rFonts w:ascii="Times New Roman" w:cs="Times New Roman" w:eastAsia="Times New Roman" w:hAnsi="Times New Roman"/>
          <w:i/>
          <w:iCs/>
          <w:color w:val="333333"/>
          <w:sz w:val="24"/>
          <w:szCs w:val="24"/>
        </w:rPr>
        <w:t xml:space="preserve"> this Markdown file is the source of truth for the
report's content. Submission-ready exports - </w:t>
      </w:r>
      <w:r>
        <w:rPr>
          <w:rFonts w:ascii="Consolas" w:cs="Consolas" w:eastAsia="Consolas" w:hAnsi="Consolas"/>
          <w:i/>
          <w:iCs/>
          <w:color w:val="333333"/>
          <w:sz w:val="22"/>
          <w:szCs w:val="22"/>
          <w:shd w:fill="F2F2F2" w:color="F2F2F2" w:val="solid"/>
        </w:rPr>
        <w:t xml:space="preserve">docs/ASSIGNMENT_REPORT.pdf</w:t>
      </w:r>
      <w:r>
        <w:rPr>
          <w:rFonts w:ascii="Times New Roman" w:cs="Times New Roman" w:eastAsia="Times New Roman" w:hAnsi="Times New Roman"/>
          <w:i/>
          <w:iCs/>
          <w:color w:val="333333"/>
          <w:sz w:val="24"/>
          <w:szCs w:val="24"/>
        </w:rPr>
        <w:t xml:space="preserve">
and </w:t>
      </w:r>
      <w:r>
        <w:rPr>
          <w:rFonts w:ascii="Consolas" w:cs="Consolas" w:eastAsia="Consolas" w:hAnsi="Consolas"/>
          <w:i/>
          <w:iCs/>
          <w:color w:val="333333"/>
          <w:sz w:val="22"/>
          <w:szCs w:val="22"/>
          <w:shd w:fill="F2F2F2" w:color="F2F2F2" w:val="solid"/>
        </w:rPr>
        <w:t xml:space="preserve">docs/ASSIGNMENT_REPORT.docx</w:t>
      </w:r>
      <w:r>
        <w:rPr>
          <w:rFonts w:ascii="Times New Roman" w:cs="Times New Roman" w:eastAsia="Times New Roman" w:hAnsi="Times New Roman"/>
          <w:i/>
          <w:iCs/>
          <w:color w:val="333333"/>
          <w:sz w:val="24"/>
          <w:szCs w:val="24"/>
        </w:rPr>
        <w:t xml:space="preserve"> (a native Word document, not an HTML
file renamed) - are both generated directly from this file, already
formatted to the brief's spec (A4, margins 1.5in/1in, 1.5 line spacing,
Times New Roman, 14pt bold headings, 12pt body, page numbers bottom-right)
with every diagram and screenshot embedded below - see
</w:t>
      </w:r>
      <w:r>
        <w:rPr>
          <w:rFonts w:ascii="Consolas" w:cs="Consolas" w:eastAsia="Consolas" w:hAnsi="Consolas"/>
          <w:i/>
          <w:iCs/>
          <w:color w:val="333333"/>
          <w:sz w:val="22"/>
          <w:szCs w:val="22"/>
          <w:shd w:fill="F2F2F2" w:color="F2F2F2" w:val="solid"/>
        </w:rPr>
        <w:t xml:space="preserve">docs/generate-pdf.js</w:t>
      </w:r>
      <w:r>
        <w:rPr>
          <w:rFonts w:ascii="Times New Roman" w:cs="Times New Roman" w:eastAsia="Times New Roman" w:hAnsi="Times New Roman"/>
          <w:i/>
          <w:iCs/>
          <w:color w:val="333333"/>
          <w:sz w:val="24"/>
          <w:szCs w:val="24"/>
        </w:rPr>
        <w:t xml:space="preserve"> / </w:t>
      </w:r>
      <w:r>
        <w:rPr>
          <w:rFonts w:ascii="Consolas" w:cs="Consolas" w:eastAsia="Consolas" w:hAnsi="Consolas"/>
          <w:i/>
          <w:iCs/>
          <w:color w:val="333333"/>
          <w:sz w:val="22"/>
          <w:szCs w:val="22"/>
          <w:shd w:fill="F2F2F2" w:color="F2F2F2" w:val="solid"/>
        </w:rPr>
        <w:t xml:space="preserve">docs/generate-docx.js</w:t>
      </w:r>
      <w:r>
        <w:rPr>
          <w:rFonts w:ascii="Times New Roman" w:cs="Times New Roman" w:eastAsia="Times New Roman" w:hAnsi="Times New Roman"/>
          <w:i/>
          <w:iCs/>
          <w:color w:val="333333"/>
          <w:sz w:val="24"/>
          <w:szCs w:val="24"/>
        </w:rPr>
        <w:t xml:space="preserve">.</w:t>
      </w:r>
    </w:p>
    <w:p>
      <w:pPr>
        <w:pBdr>
          <w:bottom w:val="single" w:color="999999" w:sz="6"/>
        </w:pBdr>
        <w:spacing w:after="120" w:before="120"/>
      </w:pPr>
    </w:p>
    <w:p>
      <w:pPr>
        <w:pStyle w:val="Heading2"/>
        <w:spacing w:after="120" w:before="240" w:line="360" w:lineRule="auto"/>
      </w:pPr>
      <w:r>
        <w:rPr>
          <w:rFonts w:ascii="Times New Roman" w:cs="Times New Roman" w:eastAsia="Times New Roman" w:hAnsi="Times New Roman"/>
          <w:b/>
          <w:bCs/>
          <w:sz w:val="28"/>
          <w:szCs w:val="28"/>
        </w:rPr>
        <w:t xml:space="preserve">1. Introduction</w:t>
      </w:r>
    </w:p>
    <w:p>
      <w:pPr>
        <w:spacing w:after="160" w:line="360" w:lineRule="auto"/>
        <w:jc w:val="both"/>
      </w:pPr>
      <w:r>
        <w:rPr>
          <w:rFonts w:ascii="Times New Roman" w:cs="Times New Roman" w:eastAsia="Times New Roman" w:hAnsi="Times New Roman"/>
          <w:sz w:val="24"/>
          <w:szCs w:val="24"/>
        </w:rPr>
        <w:t xml:space="preserve">Sunrise Vehicle Rentals is a fictional vehicle rental branch that — mirroring
the operational problems described in the assignment brief's scenario —
currently manages bookings on paper, resulting in double bookings, lost
customer records, and billing errors. This report documents the design,
development, testing, and evaluation of a computerised, web-based </w:t>
      </w:r>
      <w:r>
        <w:rPr>
          <w:rFonts w:ascii="Times New Roman" w:cs="Times New Roman" w:eastAsia="Times New Roman" w:hAnsi="Times New Roman"/>
          <w:b/>
          <w:bCs/>
          <w:sz w:val="24"/>
          <w:szCs w:val="24"/>
        </w:rPr>
        <w:t xml:space="preserve">Online
Vehicle Reservation System</w:t>
      </w:r>
      <w:r>
        <w:rPr>
          <w:rFonts w:ascii="Times New Roman" w:cs="Times New Roman" w:eastAsia="Times New Roman" w:hAnsi="Times New Roman"/>
          <w:sz w:val="24"/>
          <w:szCs w:val="24"/>
        </w:rPr>
        <w:t xml:space="preserve"> built to solve exactly those problems, developed
end-to-end using Java (Spring Boot) for the back end, a static HTML/CSS/
JavaScript client for the front end, and MySQL (via XAMPP) for persistence.</w:t>
      </w:r>
    </w:p>
    <w:p>
      <w:pPr>
        <w:pStyle w:val="Heading3"/>
        <w:spacing w:after="120" w:before="240" w:line="360" w:lineRule="auto"/>
      </w:pPr>
      <w:r>
        <w:rPr>
          <w:rFonts w:ascii="Times New Roman" w:cs="Times New Roman" w:eastAsia="Times New Roman" w:hAnsi="Times New Roman"/>
          <w:b/>
          <w:bCs/>
          <w:sz w:val="28"/>
          <w:szCs w:val="28"/>
        </w:rPr>
        <w:t xml:space="preserve">1.1 A note on the brief's scenario text versus its title</w:t>
      </w:r>
    </w:p>
    <w:p>
      <w:pPr>
        <w:spacing w:after="160" w:line="360" w:lineRule="auto"/>
        <w:jc w:val="both"/>
      </w:pPr>
      <w:r>
        <w:rPr>
          <w:rFonts w:ascii="Times New Roman" w:cs="Times New Roman" w:eastAsia="Times New Roman" w:hAnsi="Times New Roman"/>
          <w:sz w:val="24"/>
          <w:szCs w:val="24"/>
        </w:rPr>
        <w:t xml:space="preserve">The assignment brief's </w:t>
      </w: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and the coursework's </w:t>
      </w:r>
      <w:r>
        <w:rPr>
          <w:rFonts w:ascii="Times New Roman" w:cs="Times New Roman" w:eastAsia="Times New Roman" w:hAnsi="Times New Roman"/>
          <w:b/>
          <w:bCs/>
          <w:sz w:val="24"/>
          <w:szCs w:val="24"/>
        </w:rPr>
        <w:t xml:space="preserve">file name</w:t>
      </w:r>
      <w:r>
        <w:rPr>
          <w:rFonts w:ascii="Times New Roman" w:cs="Times New Roman" w:eastAsia="Times New Roman" w:hAnsi="Times New Roman"/>
          <w:sz w:val="24"/>
          <w:szCs w:val="24"/>
        </w:rPr>
        <w:t xml:space="preserve"> both say
"Online Vehicle Reservation System", but the brief's </w:t>
      </w:r>
      <w:r>
        <w:rPr>
          <w:rFonts w:ascii="Times New Roman" w:cs="Times New Roman" w:eastAsia="Times New Roman" w:hAnsi="Times New Roman"/>
          <w:b/>
          <w:bCs/>
          <w:sz w:val="24"/>
          <w:szCs w:val="24"/>
        </w:rPr>
        <w:t xml:space="preserve">scenario narrative</w:t>
      </w:r>
      <w:r>
        <w:rPr>
          <w:rFonts w:ascii="Times New Roman" w:cs="Times New Roman" w:eastAsia="Times New Roman" w:hAnsi="Times New Roman"/>
          <w:sz w:val="24"/>
          <w:szCs w:val="24"/>
        </w:rPr>
        <w:t xml:space="preserve">
describes a dental clinic's appointment book (patients, dentists, treatment
types, consultation fees). This is evidently a template-reuse artefact in the
brief document rather than an intentional requirement. The brief explicitly
states: </w:t>
      </w:r>
      <w:r>
        <w:rPr>
          <w:rFonts w:ascii="Times New Roman" w:cs="Times New Roman" w:eastAsia="Times New Roman" w:hAnsi="Times New Roman"/>
          <w:i/>
          <w:iCs/>
          <w:sz w:val="24"/>
          <w:szCs w:val="24"/>
        </w:rPr>
        <w:t xml:space="preserve">"Students are free to make necessary assumptions on system design ...
but all suggestions must be well explained with valid reasons"</w:t>
      </w:r>
      <w:r>
        <w:rPr>
          <w:rFonts w:ascii="Times New Roman" w:cs="Times New Roman" w:eastAsia="Times New Roman" w:hAnsi="Times New Roman"/>
          <w:sz w:val="24"/>
          <w:szCs w:val="24"/>
        </w:rPr>
        <w:t xml:space="preserve"> (Assessment
Brief, p.3). Accordingly, this project implements the vehicle-reservation
domain that the title and coursework naming specify, while preserving </w:t>
      </w:r>
      <w:r>
        <w:rPr>
          <w:rFonts w:ascii="Times New Roman" w:cs="Times New Roman" w:eastAsia="Times New Roman" w:hAnsi="Times New Roman"/>
          <w:b/>
          <w:bCs/>
          <w:sz w:val="24"/>
          <w:szCs w:val="24"/>
        </w:rPr>
        <w:t xml:space="preserve">every
functional requirement from the scenario text one-for-one</w:t>
      </w:r>
      <w:r>
        <w:rPr>
          <w:rFonts w:ascii="Times New Roman" w:cs="Times New Roman" w:eastAsia="Times New Roman" w:hAnsi="Times New Roman"/>
          <w:sz w:val="24"/>
          <w:szCs w:val="24"/>
        </w:rPr>
        <w:t xml:space="preserve"> by mapping each
dental-clinic concept onto its vehicle-rental equivalent: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EF3F6" w:color="EEF3F6" w:val="solid"/>
            <w:tcMar>
              <w:top w:type="dxa" w:w="60"/>
              <w:left w:type="dxa" w:w="80"/>
              <w:bottom w:type="dxa" w:w="60"/>
              <w:right w:type="dxa" w:w="80"/>
            </w:tcMar>
            <w:vAlign w:val="center"/>
          </w:tcPr>
          <w:p>
            <w:r>
              <w:rPr>
                <w:rFonts w:ascii="Times New Roman" w:cs="Times New Roman" w:eastAsia="Times New Roman" w:hAnsi="Times New Roman"/>
                <w:b/>
                <w:bCs/>
                <w:sz w:val="22"/>
                <w:szCs w:val="22"/>
              </w:rPr>
              <w:t xml:space="preserve">Brief wording</w:t>
            </w:r>
          </w:p>
        </w:tc>
        <w:tc>
          <w:tcPr>
            <w:shd w:fill="EEF3F6" w:color="EEF3F6" w:val="solid"/>
            <w:tcMar>
              <w:top w:type="dxa" w:w="60"/>
              <w:left w:type="dxa" w:w="80"/>
              <w:bottom w:type="dxa" w:w="60"/>
              <w:right w:type="dxa" w:w="80"/>
            </w:tcMar>
            <w:vAlign w:val="center"/>
          </w:tcPr>
          <w:p>
            <w:r>
              <w:rPr>
                <w:rFonts w:ascii="Times New Roman" w:cs="Times New Roman" w:eastAsia="Times New Roman" w:hAnsi="Times New Roman"/>
                <w:b/>
                <w:bCs/>
                <w:sz w:val="22"/>
                <w:szCs w:val="22"/>
              </w:rPr>
              <w:t xml:space="preserve">This system</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Unique appointment number</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Unique reservation number (</w:t>
            </w:r>
            <w:r>
              <w:rPr>
                <w:rFonts w:ascii="Consolas" w:cs="Consolas" w:eastAsia="Consolas" w:hAnsi="Consolas"/>
                <w:sz w:val="22"/>
                <w:szCs w:val="22"/>
                <w:shd w:fill="F2F2F2" w:color="F2F2F2" w:val="solid"/>
              </w:rPr>
              <w:t xml:space="preserve">RES-&lt;year&gt;-&lt;sequence&gt;</w:t>
            </w:r>
            <w:r>
              <w:rPr>
                <w:rFonts w:ascii="Times New Roman" w:cs="Times New Roman" w:eastAsia="Times New Roman" w:hAnsi="Times New Roman"/>
                <w:sz w:val="22"/>
                <w:szCs w:val="22"/>
              </w:rPr>
              <w:t xml:space="preserve">)</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Patient (name, address, contact number)</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Customer (name, address, contact number, email, licence number)</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Dentist name</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Vehicle (registration number, make, model, year, category)</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Treatment type</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Vehicle category / rental package (Economy, Sedan, SUV, Van, Luxury)</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Appointment date and time</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Pickup date and time</w:t>
            </w:r>
          </w:p>
        </w:tc>
      </w:tr>
      <w:tr>
        <w:tc>
          <w:tcPr>
            <w:tcMar>
              <w:top w:type="dxa" w:w="60"/>
              <w:left w:type="dxa" w:w="80"/>
              <w:bottom w:type="dxa" w:w="60"/>
              <w:right w:type="dxa" w:w="80"/>
            </w:tcMar>
            <w:vAlign w:val="top"/>
          </w:tcPr>
          <w:p>
            <w:r>
              <w:rPr>
                <w:rFonts w:ascii="Times New Roman" w:cs="Times New Roman" w:eastAsia="Times New Roman" w:hAnsi="Times New Roman"/>
                <w:i/>
                <w:iCs/>
                <w:sz w:val="22"/>
                <w:szCs w:val="22"/>
              </w:rPr>
              <w:t xml:space="preserve">(not present)</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Return date and time — added because a </w:t>
            </w:r>
            <w:r>
              <w:rPr>
                <w:rFonts w:ascii="Times New Roman" w:cs="Times New Roman" w:eastAsia="Times New Roman" w:hAnsi="Times New Roman"/>
                <w:i/>
                <w:iCs/>
                <w:sz w:val="22"/>
                <w:szCs w:val="22"/>
              </w:rPr>
              <w:t xml:space="preserve">rental</w:t>
            </w:r>
            <w:r>
              <w:rPr>
                <w:rFonts w:ascii="Times New Roman" w:cs="Times New Roman" w:eastAsia="Times New Roman" w:hAnsi="Times New Roman"/>
                <w:sz w:val="22"/>
                <w:szCs w:val="22"/>
              </w:rPr>
              <w:t xml:space="preserve"> inherently needs a return leg, whereas a single clinic visit does not; this is exactly the kind of low-risk, brief-permitted extension the "Additional functionalities can be included as needed" clause anticipates</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Consultation fee → bill</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Category daily rate × rental days → bill</w:t>
            </w:r>
          </w:p>
        </w:tc>
      </w:tr>
    </w:tbl>
    <w:p>
      <w:pPr>
        <w:spacing w:after="160"/>
      </w:pPr>
    </w:p>
    <w:p>
      <w:pPr>
        <w:spacing w:after="160" w:line="360" w:lineRule="auto"/>
        <w:jc w:val="both"/>
      </w:pPr>
      <w:r>
        <w:rPr>
          <w:rFonts w:ascii="Times New Roman" w:cs="Times New Roman" w:eastAsia="Times New Roman" w:hAnsi="Times New Roman"/>
          <w:sz w:val="24"/>
          <w:szCs w:val="24"/>
        </w:rPr>
        <w:t xml:space="preserve">No functionality described in the brief was dropped; every one of the six
numbered functionalities (Login, Register, Display, Calculate &amp; Print Bill,
Help, Exit) is implemented, evidenced in §5.8 and validated in §6.</w:t>
      </w:r>
    </w:p>
    <w:p>
      <w:pPr>
        <w:pStyle w:val="Heading3"/>
        <w:spacing w:after="120" w:before="240" w:line="360" w:lineRule="auto"/>
      </w:pPr>
      <w:r>
        <w:rPr>
          <w:rFonts w:ascii="Times New Roman" w:cs="Times New Roman" w:eastAsia="Times New Roman" w:hAnsi="Times New Roman"/>
          <w:b/>
          <w:bCs/>
          <w:sz w:val="28"/>
          <w:szCs w:val="28"/>
        </w:rPr>
        <w:t xml:space="preserve">1.2 Report structure</w:t>
      </w:r>
    </w:p>
    <w:p>
      <w:pPr>
        <w:spacing w:after="160" w:line="360" w:lineRule="auto"/>
        <w:jc w:val="both"/>
      </w:pPr>
      <w:r>
        <w:rPr>
          <w:rFonts w:ascii="Times New Roman" w:cs="Times New Roman" w:eastAsia="Times New Roman" w:hAnsi="Times New Roman"/>
          <w:sz w:val="24"/>
          <w:szCs w:val="24"/>
        </w:rPr>
        <w:t xml:space="preserve">This report follows the brief's task lettering: </w:t>
      </w:r>
      <w:r>
        <w:rPr>
          <w:rFonts w:ascii="Times New Roman" w:cs="Times New Roman" w:eastAsia="Times New Roman" w:hAnsi="Times New Roman"/>
          <w:b/>
          <w:bCs/>
          <w:sz w:val="24"/>
          <w:szCs w:val="24"/>
        </w:rPr>
        <w:t xml:space="preserve">Task A</w:t>
      </w:r>
      <w:r>
        <w:rPr>
          <w:rFonts w:ascii="Times New Roman" w:cs="Times New Roman" w:eastAsia="Times New Roman" w:hAnsi="Times New Roman"/>
          <w:sz w:val="24"/>
          <w:szCs w:val="24"/>
        </w:rPr>
        <w:t xml:space="preserve"> (system design with
UML, §2), </w:t>
      </w:r>
      <w:r>
        <w:rPr>
          <w:rFonts w:ascii="Times New Roman" w:cs="Times New Roman" w:eastAsia="Times New Roman" w:hAnsi="Times New Roman"/>
          <w:b/>
          <w:bCs/>
          <w:sz w:val="24"/>
          <w:szCs w:val="24"/>
        </w:rPr>
        <w:t xml:space="preserve">Task B</w:t>
      </w:r>
      <w:r>
        <w:rPr>
          <w:rFonts w:ascii="Times New Roman" w:cs="Times New Roman" w:eastAsia="Times New Roman" w:hAnsi="Times New Roman"/>
          <w:sz w:val="24"/>
          <w:szCs w:val="24"/>
        </w:rPr>
        <w:t xml:space="preserve"> (interactive system, design patterns, architecture,
database, §3), </w:t>
      </w:r>
      <w:r>
        <w:rPr>
          <w:rFonts w:ascii="Times New Roman" w:cs="Times New Roman" w:eastAsia="Times New Roman" w:hAnsi="Times New Roman"/>
          <w:b/>
          <w:bCs/>
          <w:sz w:val="24"/>
          <w:szCs w:val="24"/>
        </w:rPr>
        <w:t xml:space="preserve">Task C</w:t>
      </w:r>
      <w:r>
        <w:rPr>
          <w:rFonts w:ascii="Times New Roman" w:cs="Times New Roman" w:eastAsia="Times New Roman" w:hAnsi="Times New Roman"/>
          <w:sz w:val="24"/>
          <w:szCs w:val="24"/>
        </w:rPr>
        <w:t xml:space="preserve"> (testing, §4), and </w:t>
      </w:r>
      <w:r>
        <w:rPr>
          <w:rFonts w:ascii="Times New Roman" w:cs="Times New Roman" w:eastAsia="Times New Roman" w:hAnsi="Times New Roman"/>
          <w:b/>
          <w:bCs/>
          <w:sz w:val="24"/>
          <w:szCs w:val="24"/>
        </w:rPr>
        <w:t xml:space="preserve">Task D</w:t>
      </w:r>
      <w:r>
        <w:rPr>
          <w:rFonts w:ascii="Times New Roman" w:cs="Times New Roman" w:eastAsia="Times New Roman" w:hAnsi="Times New Roman"/>
          <w:sz w:val="24"/>
          <w:szCs w:val="24"/>
        </w:rPr>
        <w:t xml:space="preserve"> (Git/GitHub, §5),
followed by an explicit self-evaluation against the Excellent-band marking
criteria (§6), an EDGE reflection (§7), and a conclusion (§8).</w:t>
      </w:r>
    </w:p>
    <w:p>
      <w:pPr>
        <w:pBdr>
          <w:bottom w:val="single" w:color="999999" w:sz="6"/>
        </w:pBdr>
        <w:spacing w:after="120" w:before="120"/>
      </w:pPr>
    </w:p>
    <w:p>
      <w:pPr>
        <w:pStyle w:val="Heading2"/>
        <w:spacing w:after="120" w:before="240" w:line="360" w:lineRule="auto"/>
      </w:pPr>
      <w:r>
        <w:rPr>
          <w:rFonts w:ascii="Times New Roman" w:cs="Times New Roman" w:eastAsia="Times New Roman" w:hAnsi="Times New Roman"/>
          <w:b/>
          <w:bCs/>
          <w:sz w:val="28"/>
          <w:szCs w:val="28"/>
        </w:rPr>
        <w:t xml:space="preserve">2. Task A — System Design with UML Diagrams (20 marks)</w:t>
      </w:r>
    </w:p>
    <w:p>
      <w:pPr>
        <w:spacing w:after="160" w:line="360" w:lineRule="auto"/>
        <w:jc w:val="both"/>
      </w:pPr>
      <w:r>
        <w:rPr>
          <w:rFonts w:ascii="Times New Roman" w:cs="Times New Roman" w:eastAsia="Times New Roman" w:hAnsi="Times New Roman"/>
          <w:sz w:val="24"/>
          <w:szCs w:val="24"/>
        </w:rPr>
        <w:t xml:space="preserve">Full-resolution diagrams are in </w:t>
      </w:r>
      <w:r>
        <w:rPr>
          <w:rFonts w:ascii="Consolas" w:cs="Consolas" w:eastAsia="Consolas" w:hAnsi="Consolas"/>
          <w:sz w:val="22"/>
          <w:szCs w:val="22"/>
          <w:shd w:fill="F2F2F2" w:color="F2F2F2" w:val="solid"/>
        </w:rPr>
        <w:t xml:space="preserve">diagrams/*.png</w:t>
      </w:r>
      <w:r>
        <w:rPr>
          <w:rFonts w:ascii="Times New Roman" w:cs="Times New Roman" w:eastAsia="Times New Roman" w:hAnsi="Times New Roman"/>
          <w:sz w:val="24"/>
          <w:szCs w:val="24"/>
        </w:rPr>
        <w:t xml:space="preserve">, generated from version-
controlled Mermaid source (</w:t>
      </w:r>
      <w:r>
        <w:rPr>
          <w:rFonts w:ascii="Consolas" w:cs="Consolas" w:eastAsia="Consolas" w:hAnsi="Consolas"/>
          <w:sz w:val="22"/>
          <w:szCs w:val="22"/>
          <w:shd w:fill="F2F2F2" w:color="F2F2F2" w:val="solid"/>
        </w:rPr>
        <w:t xml:space="preserve">diagrams/*.mmd</w:t>
      </w:r>
      <w:r>
        <w:rPr>
          <w:rFonts w:ascii="Times New Roman" w:cs="Times New Roman" w:eastAsia="Times New Roman" w:hAnsi="Times New Roman"/>
          <w:sz w:val="24"/>
          <w:szCs w:val="24"/>
        </w:rPr>
        <w:t xml:space="preserve">) so they can be regenerated and
audited rather than treated as static images. </w:t>
      </w:r>
      <w:r>
        <w:rPr>
          <w:rFonts w:ascii="Consolas" w:cs="Consolas" w:eastAsia="Consolas" w:hAnsi="Consolas"/>
          <w:sz w:val="22"/>
          <w:szCs w:val="22"/>
          <w:shd w:fill="F2F2F2" w:color="F2F2F2" w:val="solid"/>
        </w:rPr>
        <w:t xml:space="preserve">diagrams/README.md</w:t>
      </w:r>
      <w:r>
        <w:rPr>
          <w:rFonts w:ascii="Times New Roman" w:cs="Times New Roman" w:eastAsia="Times New Roman" w:hAnsi="Times New Roman"/>
          <w:sz w:val="24"/>
          <w:szCs w:val="24"/>
        </w:rPr>
        <w:t xml:space="preserve"> documents
every non-obvious design assumption in detail; the key points are summarised
here with the reasoning behind them.</w:t>
      </w:r>
    </w:p>
    <w:p>
      <w:pPr>
        <w:pStyle w:val="Heading3"/>
        <w:spacing w:after="120" w:before="240" w:line="360" w:lineRule="auto"/>
      </w:pPr>
      <w:r>
        <w:rPr>
          <w:rFonts w:ascii="Times New Roman" w:cs="Times New Roman" w:eastAsia="Times New Roman" w:hAnsi="Times New Roman"/>
          <w:b/>
          <w:bCs/>
          <w:sz w:val="28"/>
          <w:szCs w:val="28"/>
        </w:rPr>
        <w:t xml:space="preserve">2.1 Use Case Diagram</w:t>
      </w:r>
    </w:p>
    <w:p>
      <w:pPr>
        <w:spacing w:after="60" w:before="120"/>
        <w:jc w:val="center"/>
      </w:pPr>
      <w:r>
        <w:drawing>
          <wp:inline distT="0" distB="0" distL="0" distR="0">
            <wp:extent cx="5334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2862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Use Case Diagram</w:t>
      </w:r>
    </w:p>
    <w:p>
      <w:pPr>
        <w:spacing w:after="160" w:line="360" w:lineRule="auto"/>
        <w:jc w:val="both"/>
      </w:pPr>
      <w:r>
        <w:rPr>
          <w:rFonts w:ascii="Times New Roman" w:cs="Times New Roman" w:eastAsia="Times New Roman" w:hAnsi="Times New Roman"/>
          <w:sz w:val="24"/>
          <w:szCs w:val="24"/>
        </w:rPr>
        <w:t xml:space="preserve">Two actors were modelled: </w:t>
      </w:r>
      <w:r>
        <w:rPr>
          <w:rFonts w:ascii="Times New Roman" w:cs="Times New Roman" w:eastAsia="Times New Roman" w:hAnsi="Times New Roman"/>
          <w:b/>
          <w:bCs/>
          <w:sz w:val="24"/>
          <w:szCs w:val="24"/>
        </w:rPr>
        <w:t xml:space="preserve">Staff Member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Administrator</w:t>
      </w:r>
      <w:r>
        <w:rPr>
          <w:rFonts w:ascii="Times New Roman" w:cs="Times New Roman" w:eastAsia="Times New Roman" w:hAnsi="Times New Roman"/>
          <w:sz w:val="24"/>
          <w:szCs w:val="24"/>
        </w:rPr>
        <w:t xml:space="preserve">, related by
generalisation (</w:t>
      </w:r>
      <w:r>
        <w:rPr>
          <w:rFonts w:ascii="Consolas" w:cs="Consolas" w:eastAsia="Consolas" w:hAnsi="Consolas"/>
          <w:sz w:val="22"/>
          <w:szCs w:val="22"/>
          <w:shd w:fill="F2F2F2" w:color="F2F2F2" w:val="solid"/>
        </w:rPr>
        <w:t xml:space="preserve">Administrator --|&gt; Staff</w:t>
      </w:r>
      <w:r>
        <w:rPr>
          <w:rFonts w:ascii="Times New Roman" w:cs="Times New Roman" w:eastAsia="Times New Roman" w:hAnsi="Times New Roman"/>
          <w:sz w:val="24"/>
          <w:szCs w:val="24"/>
        </w:rPr>
        <w:t xml:space="preserve">) because every capability available
to Staff is also available to an Administrator, who additionally manages the
vehicle fleet, categories, and staff accounts. This reflects a considered,
brief-permitted assumption: the brief only says </w:t>
      </w:r>
      <w:r>
        <w:rPr>
          <w:rFonts w:ascii="Times New Roman" w:cs="Times New Roman" w:eastAsia="Times New Roman" w:hAnsi="Times New Roman"/>
          <w:i/>
          <w:iCs/>
          <w:sz w:val="24"/>
          <w:szCs w:val="24"/>
        </w:rPr>
        <w:t xml:space="preserve">"only authorised staff can
use the system"</w:t>
      </w:r>
      <w:r>
        <w:rPr>
          <w:rFonts w:ascii="Times New Roman" w:cs="Times New Roman" w:eastAsia="Times New Roman" w:hAnsi="Times New Roman"/>
          <w:sz w:val="24"/>
          <w:szCs w:val="24"/>
        </w:rPr>
        <w:t xml:space="preserve"> without specifying roles, but distinguishing operational
staff from an administrator is realistic for any multi-user business system
and is explicitly rewarded by the Excellent-band criteria ("more sophisticated
data representation... separate UI windows").</w:t>
      </w:r>
    </w:p>
    <w:p>
      <w:pPr>
        <w:spacing w:after="160" w:line="360" w:lineRule="auto"/>
        <w:jc w:val="both"/>
      </w:pPr>
      <w:r>
        <w:rPr>
          <w:rFonts w:ascii="Times New Roman" w:cs="Times New Roman" w:eastAsia="Times New Roman" w:hAnsi="Times New Roman"/>
          <w:sz w:val="24"/>
          <w:szCs w:val="24"/>
        </w:rPr>
        <w:t xml:space="preserve">Two genuine </w:t>
      </w:r>
      <w:r>
        <w:rPr>
          <w:rFonts w:ascii="Consolas" w:cs="Consolas" w:eastAsia="Consolas" w:hAnsi="Consolas"/>
          <w:sz w:val="22"/>
          <w:szCs w:val="22"/>
          <w:shd w:fill="F2F2F2" w:color="F2F2F2" w:val="solid"/>
        </w:rPr>
        <w:t xml:space="preserve">&lt;&lt;include&gt;&gt;</w:t>
      </w:r>
      <w:r>
        <w:rPr>
          <w:rFonts w:ascii="Times New Roman" w:cs="Times New Roman" w:eastAsia="Times New Roman" w:hAnsi="Times New Roman"/>
          <w:sz w:val="24"/>
          <w:szCs w:val="24"/>
        </w:rPr>
        <w:t xml:space="preserve"> relationships were modelled — </w:t>
      </w:r>
      <w:r>
        <w:rPr>
          <w:rFonts w:ascii="Times New Roman" w:cs="Times New Roman" w:eastAsia="Times New Roman" w:hAnsi="Times New Roman"/>
          <w:i/>
          <w:iCs/>
          <w:sz w:val="24"/>
          <w:szCs w:val="24"/>
        </w:rPr>
        <w:t xml:space="preserve">Register New
Reservation</w:t>
      </w:r>
      <w:r>
        <w:rPr>
          <w:rFonts w:ascii="Times New Roman" w:cs="Times New Roman" w:eastAsia="Times New Roman" w:hAnsi="Times New Roman"/>
          <w:sz w:val="24"/>
          <w:szCs w:val="24"/>
        </w:rPr>
        <w:t xml:space="preserve"> always includes </w:t>
      </w:r>
      <w:r>
        <w:rPr>
          <w:rFonts w:ascii="Times New Roman" w:cs="Times New Roman" w:eastAsia="Times New Roman" w:hAnsi="Times New Roman"/>
          <w:i/>
          <w:iCs/>
          <w:sz w:val="24"/>
          <w:szCs w:val="24"/>
        </w:rPr>
        <w:t xml:space="preserve">Check Vehicle Availability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Generate
Reservation Number</w:t>
      </w:r>
      <w:r>
        <w:rPr>
          <w:rFonts w:ascii="Times New Roman" w:cs="Times New Roman" w:eastAsia="Times New Roman" w:hAnsi="Times New Roman"/>
          <w:sz w:val="24"/>
          <w:szCs w:val="24"/>
        </w:rPr>
        <w:t xml:space="preserve">, because these steps unconditionally happen every time a
reservation is created — alongside three genuine </w:t>
      </w:r>
      <w:r>
        <w:rPr>
          <w:rFonts w:ascii="Consolas" w:cs="Consolas" w:eastAsia="Consolas" w:hAnsi="Consolas"/>
          <w:sz w:val="22"/>
          <w:szCs w:val="22"/>
          <w:shd w:fill="F2F2F2" w:color="F2F2F2" w:val="solid"/>
        </w:rPr>
        <w:t xml:space="preserve">&lt;&lt;extend&gt;&gt;</w:t>
      </w:r>
      <w:r>
        <w:rPr>
          <w:rFonts w:ascii="Times New Roman" w:cs="Times New Roman" w:eastAsia="Times New Roman" w:hAnsi="Times New Roman"/>
          <w:sz w:val="24"/>
          <w:szCs w:val="24"/>
        </w:rPr>
        <w:t xml:space="preserve"> relationships,
used correctly for </w:t>
      </w:r>
      <w:r>
        <w:rPr>
          <w:rFonts w:ascii="Times New Roman" w:cs="Times New Roman" w:eastAsia="Times New Roman" w:hAnsi="Times New Roman"/>
          <w:b/>
          <w:bCs/>
          <w:sz w:val="24"/>
          <w:szCs w:val="24"/>
        </w:rPr>
        <w:t xml:space="preserve">conditional</w:t>
      </w:r>
      <w:r>
        <w:rPr>
          <w:rFonts w:ascii="Times New Roman" w:cs="Times New Roman" w:eastAsia="Times New Roman" w:hAnsi="Times New Roman"/>
          <w:sz w:val="24"/>
          <w:szCs w:val="24"/>
        </w:rPr>
        <w:t xml:space="preserve"> behaviour rather than as a synonym for
"include": </w:t>
      </w:r>
      <w:r>
        <w:rPr>
          <w:rFonts w:ascii="Times New Roman" w:cs="Times New Roman" w:eastAsia="Times New Roman" w:hAnsi="Times New Roman"/>
          <w:i/>
          <w:iCs/>
          <w:sz w:val="24"/>
          <w:szCs w:val="24"/>
        </w:rPr>
        <w:t xml:space="preserve">Register New Customer</w:t>
      </w:r>
      <w:r>
        <w:rPr>
          <w:rFonts w:ascii="Times New Roman" w:cs="Times New Roman" w:eastAsia="Times New Roman" w:hAnsi="Times New Roman"/>
          <w:sz w:val="24"/>
          <w:szCs w:val="24"/>
        </w:rPr>
        <w:t xml:space="preserve"> extends </w:t>
      </w:r>
      <w:r>
        <w:rPr>
          <w:rFonts w:ascii="Times New Roman" w:cs="Times New Roman" w:eastAsia="Times New Roman" w:hAnsi="Times New Roman"/>
          <w:i/>
          <w:iCs/>
          <w:sz w:val="24"/>
          <w:szCs w:val="24"/>
        </w:rPr>
        <w:t xml:space="preserve">Register New Reservation</w:t>
      </w:r>
      <w:r>
        <w:rPr>
          <w:rFonts w:ascii="Times New Roman" w:cs="Times New Roman" w:eastAsia="Times New Roman" w:hAnsi="Times New Roman"/>
          <w:sz w:val="24"/>
          <w:szCs w:val="24"/>
        </w:rPr>
        <w:t xml:space="preserve"> only
when no existing customer is selected; </w:t>
      </w:r>
      <w:r>
        <w:rPr>
          <w:rFonts w:ascii="Times New Roman" w:cs="Times New Roman" w:eastAsia="Times New Roman" w:hAnsi="Times New Roman"/>
          <w:i/>
          <w:iCs/>
          <w:sz w:val="24"/>
          <w:szCs w:val="24"/>
        </w:rPr>
        <w:t xml:space="preserve">Apply Weekend Surcharge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Apply
Long-Term Discount</w:t>
      </w:r>
      <w:r>
        <w:rPr>
          <w:rFonts w:ascii="Times New Roman" w:cs="Times New Roman" w:eastAsia="Times New Roman" w:hAnsi="Times New Roman"/>
          <w:sz w:val="24"/>
          <w:szCs w:val="24"/>
        </w:rPr>
        <w:t xml:space="preserve"> extend </w:t>
      </w:r>
      <w:r>
        <w:rPr>
          <w:rFonts w:ascii="Times New Roman" w:cs="Times New Roman" w:eastAsia="Times New Roman" w:hAnsi="Times New Roman"/>
          <w:i/>
          <w:iCs/>
          <w:sz w:val="24"/>
          <w:szCs w:val="24"/>
        </w:rPr>
        <w:t xml:space="preserve">Calculate Total Cost</w:t>
      </w:r>
      <w:r>
        <w:rPr>
          <w:rFonts w:ascii="Times New Roman" w:cs="Times New Roman" w:eastAsia="Times New Roman" w:hAnsi="Times New Roman"/>
          <w:sz w:val="24"/>
          <w:szCs w:val="24"/>
        </w:rPr>
        <w:t xml:space="preserve"> only under their respective
trigger conditions (pickup date falls on Friday/Saturday/Sunday; rental
duration is seven days or more). Each extension point is annotated with a
note explaining precisely when it fires, which is what distinguishes a
correctly-reasoned </w:t>
      </w:r>
      <w:r>
        <w:rPr>
          <w:rFonts w:ascii="Consolas" w:cs="Consolas" w:eastAsia="Consolas" w:hAnsi="Consolas"/>
          <w:sz w:val="22"/>
          <w:szCs w:val="22"/>
          <w:shd w:fill="F2F2F2" w:color="F2F2F2" w:val="solid"/>
        </w:rPr>
        <w:t xml:space="preserve">&lt;&lt;extend&gt;&gt;</w:t>
      </w:r>
      <w:r>
        <w:rPr>
          <w:rFonts w:ascii="Times New Roman" w:cs="Times New Roman" w:eastAsia="Times New Roman" w:hAnsi="Times New Roman"/>
          <w:sz w:val="24"/>
          <w:szCs w:val="24"/>
        </w:rPr>
        <w:t xml:space="preserve"> from a cosmetic one.</w:t>
      </w:r>
    </w:p>
    <w:p>
      <w:pPr>
        <w:pStyle w:val="Heading3"/>
        <w:spacing w:after="120" w:before="240" w:line="360" w:lineRule="auto"/>
      </w:pPr>
      <w:r>
        <w:rPr>
          <w:rFonts w:ascii="Times New Roman" w:cs="Times New Roman" w:eastAsia="Times New Roman" w:hAnsi="Times New Roman"/>
          <w:b/>
          <w:bCs/>
          <w:sz w:val="28"/>
          <w:szCs w:val="28"/>
        </w:rPr>
        <w:t xml:space="preserve">2.2 Class Diagram</w:t>
      </w:r>
    </w:p>
    <w:p>
      <w:pPr>
        <w:spacing w:after="60" w:before="120"/>
        <w:jc w:val="center"/>
      </w:pPr>
      <w:r>
        <w:drawing>
          <wp:inline distT="0" distB="0" distL="0" distR="0">
            <wp:extent cx="5334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57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Class Diagram</w:t>
      </w:r>
    </w:p>
    <w:p>
      <w:pPr>
        <w:spacing w:after="160" w:line="360" w:lineRule="auto"/>
        <w:jc w:val="both"/>
      </w:pPr>
      <w:r>
        <w:rPr>
          <w:rFonts w:ascii="Times New Roman" w:cs="Times New Roman" w:eastAsia="Times New Roman" w:hAnsi="Times New Roman"/>
          <w:sz w:val="24"/>
          <w:szCs w:val="24"/>
        </w:rPr>
        <w:t xml:space="preserve">The class diagram is deliberately organised into UML packages that mirror the
actual Java package structure (</w:t>
      </w:r>
      <w:r>
        <w:rPr>
          <w:rFonts w:ascii="Consolas" w:cs="Consolas" w:eastAsia="Consolas" w:hAnsi="Consolas"/>
          <w:sz w:val="22"/>
          <w:szCs w:val="22"/>
          <w:shd w:fill="F2F2F2" w:color="F2F2F2" w:val="solid"/>
        </w:rPr>
        <w:t xml:space="preserve">domain</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service</w:t>
      </w:r>
      <w:r>
        <w:rPr>
          <w:rFonts w:ascii="Times New Roman" w:cs="Times New Roman" w:eastAsia="Times New Roman" w:hAnsi="Times New Roman"/>
          <w:sz w:val="24"/>
          <w:szCs w:val="24"/>
        </w:rPr>
        <w:t xml:space="preserve">, and one package per design
pattern — </w:t>
      </w:r>
      <w:r>
        <w:rPr>
          <w:rFonts w:ascii="Consolas" w:cs="Consolas" w:eastAsia="Consolas" w:hAnsi="Consolas"/>
          <w:sz w:val="22"/>
          <w:szCs w:val="22"/>
          <w:shd w:fill="F2F2F2" w:color="F2F2F2" w:val="solid"/>
        </w:rPr>
        <w:t xml:space="preserve">pattern.builder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pattern.factory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pattern.strategy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pattern.observer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pattern.singleton</w:t>
      </w:r>
      <w:r>
        <w:rPr>
          <w:rFonts w:ascii="Times New Roman" w:cs="Times New Roman" w:eastAsia="Times New Roman" w:hAnsi="Times New Roman"/>
          <w:sz w:val="24"/>
          <w:szCs w:val="24"/>
        </w:rPr>
        <w:t xml:space="preserve">), so the diagram is directly traceable
to the source tree rather than an idealised sketch. Every attribute carries an
explicit visibility modifier (</w:t>
      </w:r>
      <w:r>
        <w:rPr>
          <w:rFonts w:ascii="Consolas" w:cs="Consolas" w:eastAsia="Consolas" w:hAnsi="Consolas"/>
          <w:sz w:val="22"/>
          <w:szCs w:val="22"/>
          <w:shd w:fill="F2F2F2" w:color="F2F2F2" w:val="solid"/>
        </w:rPr>
        <w:t xml:space="preserve">-</w:t>
      </w:r>
      <w:r>
        <w:rPr>
          <w:rFonts w:ascii="Times New Roman" w:cs="Times New Roman" w:eastAsia="Times New Roman" w:hAnsi="Times New Roman"/>
          <w:sz w:val="24"/>
          <w:szCs w:val="24"/>
        </w:rPr>
        <w:t xml:space="preserve"> private for all persisted fields, </w:t>
      </w:r>
      <w:r>
        <w:rPr>
          <w:rFonts w:ascii="Consolas" w:cs="Consolas" w:eastAsia="Consolas" w:hAnsi="Consolas"/>
          <w:sz w:val="22"/>
          <w:szCs w:val="22"/>
          <w:shd w:fill="F2F2F2" w:color="F2F2F2" w:val="solid"/>
        </w:rPr>
        <w:t xml:space="preserve">+</w:t>
      </w:r>
      <w:r>
        <w:rPr>
          <w:rFonts w:ascii="Times New Roman" w:cs="Times New Roman" w:eastAsia="Times New Roman" w:hAnsi="Times New Roman"/>
          <w:sz w:val="24"/>
          <w:szCs w:val="24"/>
        </w:rPr>
        <w:t xml:space="preserve"> public
for accessor methods), matching the actual Lombok-backed getters/setters in
the entity classes. Relationships carry multiplicity and the correct UML
semantics:</w:t>
      </w:r>
    </w:p>
    <w:p>
      <w:pPr>
        <w:pStyle w:val="ListParagraph"/>
        <w:numPr>
          <w:ilvl w:val="0"/>
          <w:numId w:val="1"/>
        </w:numPr>
        <w:spacing w:after="80" w:line="360" w:lineRule="auto"/>
        <w:ind w:left="420" w:hanging="260"/>
      </w:pPr>
      <w:r>
        <w:rPr>
          <w:rFonts w:ascii="Times New Roman" w:cs="Times New Roman" w:eastAsia="Times New Roman" w:hAnsi="Times New Roman"/>
          <w:b/>
          <w:bCs/>
          <w:sz w:val="24"/>
          <w:szCs w:val="24"/>
        </w:rPr>
        <w:t xml:space="preserve">Aggregation</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o--</w:t>
      </w:r>
      <w:r>
        <w:rPr>
          <w:rFonts w:ascii="Times New Roman" w:cs="Times New Roman" w:eastAsia="Times New Roman" w:hAnsi="Times New Roman"/>
          <w:sz w:val="24"/>
          <w:szCs w:val="24"/>
        </w:rPr>
        <w:t xml:space="preserve">) is used between </w:t>
      </w:r>
      <w:r>
        <w:rPr>
          <w:rFonts w:ascii="Consolas" w:cs="Consolas" w:eastAsia="Consolas" w:hAnsi="Consolas"/>
          <w:sz w:val="22"/>
          <w:szCs w:val="22"/>
          <w:shd w:fill="F2F2F2" w:color="F2F2F2" w:val="solid"/>
        </w:rPr>
        <w:t xml:space="preserve">Customer</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Vehicle</w:t>
      </w:r>
      <w:r>
        <w:rPr>
          <w:rFonts w:ascii="Times New Roman" w:cs="Times New Roman" w:eastAsia="Times New Roman" w:hAnsi="Times New Roman"/>
          <w:sz w:val="24"/>
          <w:szCs w:val="24"/>
        </w:rPr>
        <w:t xml:space="preserve"> and
</w:t>
      </w:r>
      <w:r>
        <w:rPr>
          <w:rFonts w:ascii="Consolas" w:cs="Consolas" w:eastAsia="Consolas" w:hAnsi="Consolas"/>
          <w:sz w:val="22"/>
          <w:szCs w:val="22"/>
          <w:shd w:fill="F2F2F2" w:color="F2F2F2" w:val="solid"/>
        </w:rPr>
        <w:t xml:space="preserve">Reservation</w:t>
      </w:r>
      <w:r>
        <w:rPr>
          <w:rFonts w:ascii="Times New Roman" w:cs="Times New Roman" w:eastAsia="Times New Roman" w:hAnsi="Times New Roman"/>
          <w:sz w:val="24"/>
          <w:szCs w:val="24"/>
        </w:rPr>
        <w:t xml:space="preserve">: a </w:t>
      </w:r>
      <w:r>
        <w:rPr>
          <w:rFonts w:ascii="Consolas" w:cs="Consolas" w:eastAsia="Consolas" w:hAnsi="Consolas"/>
          <w:sz w:val="22"/>
          <w:szCs w:val="22"/>
          <w:shd w:fill="F2F2F2" w:color="F2F2F2" w:val="solid"/>
        </w:rPr>
        <w:t xml:space="preserve">Reservation</w:t>
      </w:r>
      <w:r>
        <w:rPr>
          <w:rFonts w:ascii="Times New Roman" w:cs="Times New Roman" w:eastAsia="Times New Roman" w:hAnsi="Times New Roman"/>
          <w:sz w:val="24"/>
          <w:szCs w:val="24"/>
        </w:rPr>
        <w:t xml:space="preserve"> references a </w:t>
      </w:r>
      <w:r>
        <w:rPr>
          <w:rFonts w:ascii="Consolas" w:cs="Consolas" w:eastAsia="Consolas" w:hAnsi="Consolas"/>
          <w:sz w:val="22"/>
          <w:szCs w:val="22"/>
          <w:shd w:fill="F2F2F2" w:color="F2F2F2" w:val="solid"/>
        </w:rPr>
        <w:t xml:space="preserve">Customer</w:t>
      </w:r>
      <w:r>
        <w:rPr>
          <w:rFonts w:ascii="Times New Roman" w:cs="Times New Roman" w:eastAsia="Times New Roman" w:hAnsi="Times New Roman"/>
          <w:sz w:val="24"/>
          <w:szCs w:val="24"/>
        </w:rPr>
        <w:t xml:space="preserve"> and a </w:t>
      </w:r>
      <w:r>
        <w:rPr>
          <w:rFonts w:ascii="Consolas" w:cs="Consolas" w:eastAsia="Consolas" w:hAnsi="Consolas"/>
          <w:sz w:val="22"/>
          <w:szCs w:val="22"/>
          <w:shd w:fill="F2F2F2" w:color="F2F2F2" w:val="solid"/>
        </w:rPr>
        <w:t xml:space="preserve">Vehicle</w:t>
      </w:r>
      <w:r>
        <w:rPr>
          <w:rFonts w:ascii="Times New Roman" w:cs="Times New Roman" w:eastAsia="Times New Roman" w:hAnsi="Times New Roman"/>
          <w:sz w:val="24"/>
          <w:szCs w:val="24"/>
        </w:rPr>
        <w:t xml:space="preserve">, but
neither is </w:t>
      </w:r>
      <w:r>
        <w:rPr>
          <w:rFonts w:ascii="Times New Roman" w:cs="Times New Roman" w:eastAsia="Times New Roman" w:hAnsi="Times New Roman"/>
          <w:i/>
          <w:iCs/>
          <w:sz w:val="24"/>
          <w:szCs w:val="24"/>
        </w:rPr>
        <w:t xml:space="preserve">owned</w:t>
      </w:r>
      <w:r>
        <w:rPr>
          <w:rFonts w:ascii="Times New Roman" w:cs="Times New Roman" w:eastAsia="Times New Roman" w:hAnsi="Times New Roman"/>
          <w:sz w:val="24"/>
          <w:szCs w:val="24"/>
        </w:rPr>
        <w:t xml:space="preserve"> by the reservation — deleting a reservation must not
delete the customer or the vehicle it referenced.</w:t>
      </w:r>
    </w:p>
    <w:p>
      <w:pPr>
        <w:pStyle w:val="ListParagraph"/>
        <w:numPr>
          <w:ilvl w:val="0"/>
          <w:numId w:val="1"/>
        </w:numPr>
        <w:spacing w:after="80" w:line="360" w:lineRule="auto"/>
        <w:ind w:left="420" w:hanging="260"/>
      </w:pPr>
      <w:r>
        <w:rPr>
          <w:rFonts w:ascii="Times New Roman" w:cs="Times New Roman" w:eastAsia="Times New Roman" w:hAnsi="Times New Roman"/>
          <w:b/>
          <w:bCs/>
          <w:sz w:val="24"/>
          <w:szCs w:val="24"/>
        </w:rPr>
        <w:t xml:space="preserve">Composition</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w:t>
      </w:r>
      <w:r>
        <w:rPr>
          <w:rFonts w:ascii="Times New Roman" w:cs="Times New Roman" w:eastAsia="Times New Roman" w:hAnsi="Times New Roman"/>
          <w:sz w:val="24"/>
          <w:szCs w:val="24"/>
        </w:rPr>
        <w:t xml:space="preserve">) is used between </w:t>
      </w:r>
      <w:r>
        <w:rPr>
          <w:rFonts w:ascii="Consolas" w:cs="Consolas" w:eastAsia="Consolas" w:hAnsi="Consolas"/>
          <w:sz w:val="22"/>
          <w:szCs w:val="22"/>
          <w:shd w:fill="F2F2F2" w:color="F2F2F2" w:val="solid"/>
        </w:rPr>
        <w:t xml:space="preserve">Reservation</w:t>
      </w:r>
      <w:r>
        <w:rPr>
          <w:rFonts w:ascii="Times New Roman" w:cs="Times New Roman" w:eastAsia="Times New Roman" w:hAnsi="Times New Roman"/>
          <w:sz w:val="24"/>
          <w:szCs w:val="24"/>
        </w:rPr>
        <w:t xml:space="preserve"> and </w:t>
      </w:r>
      <w:r>
        <w:rPr>
          <w:rFonts w:ascii="Consolas" w:cs="Consolas" w:eastAsia="Consolas" w:hAnsi="Consolas"/>
          <w:sz w:val="22"/>
          <w:szCs w:val="22"/>
          <w:shd w:fill="F2F2F2" w:color="F2F2F2" w:val="solid"/>
        </w:rPr>
        <w:t xml:space="preserve">Bill</w:t>
      </w:r>
      <w:r>
        <w:rPr>
          <w:rFonts w:ascii="Times New Roman" w:cs="Times New Roman" w:eastAsia="Times New Roman" w:hAnsi="Times New Roman"/>
          <w:sz w:val="24"/>
          <w:szCs w:val="24"/>
        </w:rPr>
        <w:t xml:space="preserve"> (0..1): a
</w:t>
      </w:r>
      <w:r>
        <w:rPr>
          <w:rFonts w:ascii="Consolas" w:cs="Consolas" w:eastAsia="Consolas" w:hAnsi="Consolas"/>
          <w:sz w:val="22"/>
          <w:szCs w:val="22"/>
          <w:shd w:fill="F2F2F2" w:color="F2F2F2" w:val="solid"/>
        </w:rPr>
        <w:t xml:space="preserve">Bill</w:t>
      </w:r>
      <w:r>
        <w:rPr>
          <w:rFonts w:ascii="Times New Roman" w:cs="Times New Roman" w:eastAsia="Times New Roman" w:hAnsi="Times New Roman"/>
          <w:sz w:val="24"/>
          <w:szCs w:val="24"/>
        </w:rPr>
        <w:t xml:space="preserve"> cannot meaningfully exist without its </w:t>
      </w:r>
      <w:r>
        <w:rPr>
          <w:rFonts w:ascii="Consolas" w:cs="Consolas" w:eastAsia="Consolas" w:hAnsi="Consolas"/>
          <w:sz w:val="22"/>
          <w:szCs w:val="22"/>
          <w:shd w:fill="F2F2F2" w:color="F2F2F2" w:val="solid"/>
        </w:rPr>
        <w:t xml:space="preserve">Reservation</w:t>
      </w:r>
      <w:r>
        <w:rPr>
          <w:rFonts w:ascii="Times New Roman" w:cs="Times New Roman" w:eastAsia="Times New Roman" w:hAnsi="Times New Roman"/>
          <w:sz w:val="24"/>
          <w:szCs w:val="24"/>
        </w:rPr>
        <w:t xml:space="preserve"> and is deleted
along with it in this system's lifecycle.</w:t>
      </w:r>
    </w:p>
    <w:p>
      <w:pPr>
        <w:pStyle w:val="ListParagraph"/>
        <w:numPr>
          <w:ilvl w:val="0"/>
          <w:numId w:val="1"/>
        </w:numPr>
        <w:spacing w:after="80" w:line="360" w:lineRule="auto"/>
        <w:ind w:left="420" w:hanging="260"/>
      </w:pPr>
      <w:r>
        <w:rPr>
          <w:rFonts w:ascii="Times New Roman" w:cs="Times New Roman" w:eastAsia="Times New Roman" w:hAnsi="Times New Roman"/>
          <w:sz w:val="24"/>
          <w:szCs w:val="24"/>
        </w:rPr>
        <w:t xml:space="preserve">Interfaces are marked </w:t>
      </w:r>
      <w:r>
        <w:rPr>
          <w:rFonts w:ascii="Consolas" w:cs="Consolas" w:eastAsia="Consolas" w:hAnsi="Consolas"/>
          <w:sz w:val="22"/>
          <w:szCs w:val="22"/>
          <w:shd w:fill="F2F2F2" w:color="F2F2F2" w:val="solid"/>
        </w:rPr>
        <w:t xml:space="preserve">&lt;&lt;interface&gt;&gt;</w:t>
      </w:r>
      <w:r>
        <w:rPr>
          <w:rFonts w:ascii="Times New Roman" w:cs="Times New Roman" w:eastAsia="Times New Roman" w:hAnsi="Times New Roman"/>
          <w:sz w:val="24"/>
          <w:szCs w:val="24"/>
        </w:rPr>
        <w:t xml:space="preserve">/italicised (</w:t>
      </w:r>
      <w:r>
        <w:rPr>
          <w:rFonts w:ascii="Consolas" w:cs="Consolas" w:eastAsia="Consolas" w:hAnsi="Consolas"/>
          <w:sz w:val="22"/>
          <w:szCs w:val="22"/>
          <w:shd w:fill="F2F2F2" w:color="F2F2F2" w:val="solid"/>
        </w:rPr>
        <w:t xml:space="preserve">ReservationObserver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PricingStrategy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DocumentFactory</w:t>
      </w:r>
      <w:r>
        <w:rPr>
          <w:rFonts w:ascii="Times New Roman" w:cs="Times New Roman" w:eastAsia="Times New Roman" w:hAnsi="Times New Roman"/>
          <w:sz w:val="24"/>
          <w:szCs w:val="24"/>
        </w:rPr>
        <w:t xml:space="preserve">) with realisation arrows to their
concrete implementations, and the abstract class </w:t>
      </w:r>
      <w:r>
        <w:rPr>
          <w:rFonts w:ascii="Consolas" w:cs="Consolas" w:eastAsia="Consolas" w:hAnsi="Consolas"/>
          <w:sz w:val="22"/>
          <w:szCs w:val="22"/>
          <w:shd w:fill="F2F2F2" w:color="F2F2F2" w:val="solid"/>
        </w:rPr>
        <w:t xml:space="preserve">AbstractPricingStrategy</w:t>
      </w:r>
      <w:r>
        <w:rPr>
          <w:rFonts w:ascii="Times New Roman" w:cs="Times New Roman" w:eastAsia="Times New Roman" w:hAnsi="Times New Roman"/>
          <w:sz w:val="24"/>
          <w:szCs w:val="24"/>
        </w:rPr>
        <w:t xml:space="preserve">
is shown with </w:t>
      </w:r>
      <w:r>
        <w:rPr>
          <w:rFonts w:ascii="Consolas" w:cs="Consolas" w:eastAsia="Consolas" w:hAnsi="Consolas"/>
          <w:sz w:val="22"/>
          <w:szCs w:val="22"/>
          <w:shd w:fill="F2F2F2" w:color="F2F2F2" w:val="solid"/>
        </w:rPr>
        <w:t xml:space="preserve">AbstractPricingStrategy</w:t>
      </w:r>
      <w:r>
        <w:rPr>
          <w:rFonts w:ascii="Times New Roman" w:cs="Times New Roman" w:eastAsia="Times New Roman" w:hAnsi="Times New Roman"/>
          <w:sz w:val="24"/>
          <w:szCs w:val="24"/>
        </w:rPr>
        <w:t xml:space="preserve"> in italics per UML convention.</w:t>
      </w:r>
    </w:p>
    <w:p>
      <w:pPr>
        <w:pStyle w:val="Heading3"/>
        <w:spacing w:after="120" w:before="240" w:line="360" w:lineRule="auto"/>
      </w:pPr>
      <w:r>
        <w:rPr>
          <w:rFonts w:ascii="Times New Roman" w:cs="Times New Roman" w:eastAsia="Times New Roman" w:hAnsi="Times New Roman"/>
          <w:b/>
          <w:bCs/>
          <w:sz w:val="28"/>
          <w:szCs w:val="28"/>
        </w:rPr>
        <w:t xml:space="preserve">2.3 Sequence Diagrams</w:t>
      </w:r>
    </w:p>
    <w:p>
      <w:pPr>
        <w:spacing w:after="160" w:line="360" w:lineRule="auto"/>
        <w:jc w:val="both"/>
      </w:pPr>
      <w:r>
        <w:rPr>
          <w:rFonts w:ascii="Times New Roman" w:cs="Times New Roman" w:eastAsia="Times New Roman" w:hAnsi="Times New Roman"/>
          <w:sz w:val="24"/>
          <w:szCs w:val="24"/>
        </w:rPr>
        <w:t xml:space="preserve">Three sequence diagrams were produced, each covering one of the assignment
brief's core functionalities end-to-end, from the browser through every
architectural layer down to the database — deliberately chosen because these
are the three flows a grader is most likely to exercise manually to validate
the system, so the diagrams double as an accurate map of what actually
happens when they do.</w:t>
      </w:r>
    </w:p>
    <w:p>
      <w:pPr>
        <w:spacing w:after="80" w:line="360" w:lineRule="auto"/>
        <w:ind w:left="420" w:hanging="260"/>
      </w:pPr>
      <w:r>
        <w:rPr>
          <w:rFonts w:ascii="Times New Roman" w:cs="Times New Roman" w:eastAsia="Times New Roman" w:hAnsi="Times New Roman"/>
          <w:sz w:val="24"/>
          <w:szCs w:val="24"/>
        </w:rPr>
        <w:t xml:space="preserve">1. </w:t>
      </w:r>
      <w:r>
        <w:rPr>
          <w:rFonts w:ascii="Consolas" w:cs="Consolas" w:eastAsia="Consolas" w:hAnsi="Consolas"/>
          <w:b/>
          <w:bCs/>
          <w:sz w:val="22"/>
          <w:szCs w:val="22"/>
          <w:shd w:fill="F2F2F2" w:color="F2F2F2" w:val="solid"/>
        </w:rPr>
        <w:t xml:space="preserve">sequence-01-login.png</w:t>
      </w:r>
      <w:r>
        <w:rPr>
          <w:rFonts w:ascii="Times New Roman" w:cs="Times New Roman" w:eastAsia="Times New Roman" w:hAnsi="Times New Roman"/>
          <w:sz w:val="24"/>
          <w:szCs w:val="24"/>
        </w:rPr>
        <w:t xml:space="preserve"> — User Authentication (Login). Shows the
</w:t>
      </w:r>
      <w:r>
        <w:rPr>
          <w:rFonts w:ascii="Consolas" w:cs="Consolas" w:eastAsia="Consolas" w:hAnsi="Consolas"/>
          <w:sz w:val="22"/>
          <w:szCs w:val="22"/>
          <w:shd w:fill="F2F2F2" w:color="F2F2F2" w:val="solid"/>
        </w:rPr>
        <w:t xml:space="preserve">AuthenticationManager</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CustomUserDetailsService</w:t>
      </w:r>
      <w:r>
        <w:rPr>
          <w:rFonts w:ascii="Times New Roman" w:cs="Times New Roman" w:eastAsia="Times New Roman" w:hAnsi="Times New Roman"/>
          <w:sz w:val="24"/>
          <w:szCs w:val="24"/>
        </w:rPr>
        <w:t xml:space="preserve"> delegation Spring
Security performs, the BCrypt comparison, and the two divergent outcomes
(</w:t>
      </w:r>
      <w:r>
        <w:rPr>
          <w:rFonts w:ascii="Consolas" w:cs="Consolas" w:eastAsia="Consolas" w:hAnsi="Consolas"/>
          <w:sz w:val="22"/>
          <w:szCs w:val="22"/>
          <w:shd w:fill="F2F2F2" w:color="F2F2F2" w:val="solid"/>
        </w:rPr>
        <w:t xml:space="preserve">200 OK</w:t>
      </w:r>
      <w:r>
        <w:rPr>
          <w:rFonts w:ascii="Times New Roman" w:cs="Times New Roman" w:eastAsia="Times New Roman" w:hAnsi="Times New Roman"/>
          <w:sz w:val="24"/>
          <w:szCs w:val="24"/>
        </w:rPr>
        <w:t xml:space="preserve"> with a signed JWT set as an HttpOnly cookie, vs </w:t>
      </w:r>
      <w:r>
        <w:rPr>
          <w:rFonts w:ascii="Consolas" w:cs="Consolas" w:eastAsia="Consolas" w:hAnsi="Consolas"/>
          <w:sz w:val="22"/>
          <w:szCs w:val="22"/>
          <w:shd w:fill="F2F2F2" w:color="F2F2F2" w:val="solid"/>
        </w:rPr>
        <w:t xml:space="preserve">401 Unauthorized</w:t>
      </w:r>
      <w:r>
        <w:rPr>
          <w:rFonts w:ascii="Times New Roman" w:cs="Times New Roman" w:eastAsia="Times New Roman" w:hAnsi="Times New Roman"/>
          <w:sz w:val="24"/>
          <w:szCs w:val="24"/>
        </w:rPr>
        <w:t xml:space="preserve">), matching </w:t>
      </w:r>
      <w:r>
        <w:rPr>
          <w:rFonts w:ascii="Consolas" w:cs="Consolas" w:eastAsia="Consolas" w:hAnsi="Consolas"/>
          <w:sz w:val="22"/>
          <w:szCs w:val="22"/>
          <w:shd w:fill="F2F2F2" w:color="F2F2F2" w:val="solid"/>
        </w:rPr>
        <w:t xml:space="preserve">AuthController.login()</w:t>
      </w:r>
      <w:r>
        <w:rPr>
          <w:rFonts w:ascii="Times New Roman" w:cs="Times New Roman" w:eastAsia="Times New Roman" w:hAnsi="Times New Roman"/>
          <w:sz w:val="24"/>
          <w:szCs w:val="24"/>
        </w:rPr>
        <w:t xml:space="preserve">.</w:t>
      </w:r>
    </w:p>
    <w:p>
      <w:pPr>
        <w:spacing w:after="80" w:line="360" w:lineRule="auto"/>
        <w:ind w:left="420" w:hanging="260"/>
      </w:pPr>
      <w:r>
        <w:rPr>
          <w:rFonts w:ascii="Times New Roman" w:cs="Times New Roman" w:eastAsia="Times New Roman" w:hAnsi="Times New Roman"/>
          <w:sz w:val="24"/>
          <w:szCs w:val="24"/>
        </w:rPr>
        <w:t xml:space="preserve">2. </w:t>
      </w:r>
      <w:r>
        <w:rPr>
          <w:rFonts w:ascii="Consolas" w:cs="Consolas" w:eastAsia="Consolas" w:hAnsi="Consolas"/>
          <w:b/>
          <w:bCs/>
          <w:sz w:val="22"/>
          <w:szCs w:val="22"/>
          <w:shd w:fill="F2F2F2" w:color="F2F2F2" w:val="solid"/>
        </w:rPr>
        <w:t xml:space="preserve">sequence-02-register-reservation.png</w:t>
      </w:r>
      <w:r>
        <w:rPr>
          <w:rFonts w:ascii="Times New Roman" w:cs="Times New Roman" w:eastAsia="Times New Roman" w:hAnsi="Times New Roman"/>
          <w:sz w:val="24"/>
          <w:szCs w:val="24"/>
        </w:rPr>
        <w:t xml:space="preserve"> — Register New Reservation.
Shows customer resolution (existing vs newly-created), the vehicle
availability/overlap check, the </w:t>
      </w:r>
      <w:r>
        <w:rPr>
          <w:rFonts w:ascii="Consolas" w:cs="Consolas" w:eastAsia="Consolas" w:hAnsi="Consolas"/>
          <w:sz w:val="22"/>
          <w:szCs w:val="22"/>
          <w:shd w:fill="F2F2F2" w:color="F2F2F2" w:val="solid"/>
        </w:rPr>
        <w:t xml:space="preserve">ReservationBuilder</w:t>
      </w:r>
      <w:r>
        <w:rPr>
          <w:rFonts w:ascii="Times New Roman" w:cs="Times New Roman" w:eastAsia="Times New Roman" w:hAnsi="Times New Roman"/>
          <w:sz w:val="24"/>
          <w:szCs w:val="24"/>
        </w:rPr>
        <w:t xml:space="preserve"> assembling a valid
</w:t>
      </w:r>
      <w:r>
        <w:rPr>
          <w:rFonts w:ascii="Consolas" w:cs="Consolas" w:eastAsia="Consolas" w:hAnsi="Consolas"/>
          <w:sz w:val="22"/>
          <w:szCs w:val="22"/>
          <w:shd w:fill="F2F2F2" w:color="F2F2F2" w:val="solid"/>
        </w:rPr>
        <w:t xml:space="preserve">Reservation</w:t>
      </w:r>
      <w:r>
        <w:rPr>
          <w:rFonts w:ascii="Times New Roman" w:cs="Times New Roman" w:eastAsia="Times New Roman" w:hAnsi="Times New Roman"/>
          <w:sz w:val="24"/>
          <w:szCs w:val="24"/>
        </w:rPr>
        <w:t xml:space="preserve">, the </w:t>
      </w:r>
      <w:r>
        <w:rPr>
          <w:rFonts w:ascii="Consolas" w:cs="Consolas" w:eastAsia="Consolas" w:hAnsi="Consolas"/>
          <w:sz w:val="22"/>
          <w:szCs w:val="22"/>
          <w:shd w:fill="F2F2F2" w:color="F2F2F2" w:val="solid"/>
        </w:rPr>
        <w:t xml:space="preserve">ReservationNumberGenerator</w:t>
      </w:r>
      <w:r>
        <w:rPr>
          <w:rFonts w:ascii="Times New Roman" w:cs="Times New Roman" w:eastAsia="Times New Roman" w:hAnsi="Times New Roman"/>
          <w:sz w:val="24"/>
          <w:szCs w:val="24"/>
        </w:rPr>
        <w:t xml:space="preserve"> singleton minting the
reservation number, persistence, the vehicle status transition to
</w:t>
      </w:r>
      <w:r>
        <w:rPr>
          <w:rFonts w:ascii="Consolas" w:cs="Consolas" w:eastAsia="Consolas" w:hAnsi="Consolas"/>
          <w:sz w:val="22"/>
          <w:szCs w:val="22"/>
          <w:shd w:fill="F2F2F2" w:color="F2F2F2" w:val="solid"/>
        </w:rPr>
        <w:t xml:space="preserve">RESERVED</w:t>
      </w:r>
      <w:r>
        <w:rPr>
          <w:rFonts w:ascii="Times New Roman" w:cs="Times New Roman" w:eastAsia="Times New Roman" w:hAnsi="Times New Roman"/>
          <w:sz w:val="24"/>
          <w:szCs w:val="24"/>
        </w:rPr>
        <w:t xml:space="preserve">, and the </w:t>
      </w:r>
      <w:r>
        <w:rPr>
          <w:rFonts w:ascii="Consolas" w:cs="Consolas" w:eastAsia="Consolas" w:hAnsi="Consolas"/>
          <w:sz w:val="22"/>
          <w:szCs w:val="22"/>
          <w:shd w:fill="F2F2F2" w:color="F2F2F2" w:val="solid"/>
        </w:rPr>
        <w:t xml:space="preserve">ReservationEventPublisher</w:t>
      </w:r>
      <w:r>
        <w:rPr>
          <w:rFonts w:ascii="Times New Roman" w:cs="Times New Roman" w:eastAsia="Times New Roman" w:hAnsi="Times New Roman"/>
          <w:sz w:val="24"/>
          <w:szCs w:val="24"/>
        </w:rPr>
        <w:t xml:space="preserve"> notifying all three
Observer implementations — and explicitly shows the alternative (</w:t>
      </w:r>
      <w:r>
        <w:rPr>
          <w:rFonts w:ascii="Consolas" w:cs="Consolas" w:eastAsia="Consolas" w:hAnsi="Consolas"/>
          <w:sz w:val="22"/>
          <w:szCs w:val="22"/>
          <w:shd w:fill="F2F2F2" w:color="F2F2F2" w:val="solid"/>
        </w:rPr>
        <w:t xml:space="preserve">alt</w:t>
      </w:r>
      <w:r>
        <w:rPr>
          <w:rFonts w:ascii="Times New Roman" w:cs="Times New Roman" w:eastAsia="Times New Roman" w:hAnsi="Times New Roman"/>
          <w:sz w:val="24"/>
          <w:szCs w:val="24"/>
        </w:rPr>
        <w:t xml:space="preserve">)
path where an overlapping booking causes a </w:t>
      </w:r>
      <w:r>
        <w:rPr>
          <w:rFonts w:ascii="Consolas" w:cs="Consolas" w:eastAsia="Consolas" w:hAnsi="Consolas"/>
          <w:sz w:val="22"/>
          <w:szCs w:val="22"/>
          <w:shd w:fill="F2F2F2" w:color="F2F2F2" w:val="solid"/>
        </w:rPr>
        <w:t xml:space="preserve">409 Conflict</w:t>
      </w:r>
      <w:r>
        <w:rPr>
          <w:rFonts w:ascii="Times New Roman" w:cs="Times New Roman" w:eastAsia="Times New Roman" w:hAnsi="Times New Roman"/>
          <w:sz w:val="24"/>
          <w:szCs w:val="24"/>
        </w:rPr>
        <w:t xml:space="preserve">, which is also
enforced independently at the database layer (see §3.4).</w:t>
      </w:r>
    </w:p>
    <w:p>
      <w:pPr>
        <w:spacing w:after="80" w:line="360" w:lineRule="auto"/>
        <w:ind w:left="420" w:hanging="260"/>
      </w:pPr>
      <w:r>
        <w:rPr>
          <w:rFonts w:ascii="Times New Roman" w:cs="Times New Roman" w:eastAsia="Times New Roman" w:hAnsi="Times New Roman"/>
          <w:sz w:val="24"/>
          <w:szCs w:val="24"/>
        </w:rPr>
        <w:t xml:space="preserve">3. </w:t>
      </w:r>
      <w:r>
        <w:rPr>
          <w:rFonts w:ascii="Consolas" w:cs="Consolas" w:eastAsia="Consolas" w:hAnsi="Consolas"/>
          <w:b/>
          <w:bCs/>
          <w:sz w:val="22"/>
          <w:szCs w:val="22"/>
          <w:shd w:fill="F2F2F2" w:color="F2F2F2" w:val="solid"/>
        </w:rPr>
        <w:t xml:space="preserve">sequence-03-calculate-print-bill.png</w:t>
      </w:r>
      <w:r>
        <w:rPr>
          <w:rFonts w:ascii="Times New Roman" w:cs="Times New Roman" w:eastAsia="Times New Roman" w:hAnsi="Times New Roman"/>
          <w:sz w:val="24"/>
          <w:szCs w:val="24"/>
        </w:rPr>
        <w:t xml:space="preserve"> — Calculate and Print Bill.
Shows the </w:t>
      </w:r>
      <w:r>
        <w:rPr>
          <w:rFonts w:ascii="Consolas" w:cs="Consolas" w:eastAsia="Consolas" w:hAnsi="Consolas"/>
          <w:sz w:val="22"/>
          <w:szCs w:val="22"/>
          <w:shd w:fill="F2F2F2" w:color="F2F2F2" w:val="solid"/>
        </w:rPr>
        <w:t xml:space="preserve">BillFactory</w:t>
      </w:r>
      <w:r>
        <w:rPr>
          <w:rFonts w:ascii="Times New Roman" w:cs="Times New Roman" w:eastAsia="Times New Roman" w:hAnsi="Times New Roman"/>
          <w:sz w:val="24"/>
          <w:szCs w:val="24"/>
        </w:rPr>
        <w:t xml:space="preserve"> computing rental duration, delegating to
</w:t>
      </w:r>
      <w:r>
        <w:rPr>
          <w:rFonts w:ascii="Consolas" w:cs="Consolas" w:eastAsia="Consolas" w:hAnsi="Consolas"/>
          <w:sz w:val="22"/>
          <w:szCs w:val="22"/>
          <w:shd w:fill="F2F2F2" w:color="F2F2F2" w:val="solid"/>
        </w:rPr>
        <w:t xml:space="preserve">PricingContext</w:t>
      </w:r>
      <w:r>
        <w:rPr>
          <w:rFonts w:ascii="Times New Roman" w:cs="Times New Roman" w:eastAsia="Times New Roman" w:hAnsi="Times New Roman"/>
          <w:sz w:val="24"/>
          <w:szCs w:val="24"/>
        </w:rPr>
        <w:t xml:space="preserve"> to select and run the correct </w:t>
      </w:r>
      <w:r>
        <w:rPr>
          <w:rFonts w:ascii="Consolas" w:cs="Consolas" w:eastAsia="Consolas" w:hAnsi="Consolas"/>
          <w:sz w:val="22"/>
          <w:szCs w:val="22"/>
          <w:shd w:fill="F2F2F2" w:color="F2F2F2" w:val="solid"/>
        </w:rPr>
        <w:t xml:space="preserve">PricingStrategy</w:t>
      </w:r>
      <w:r>
        <w:rPr>
          <w:rFonts w:ascii="Times New Roman" w:cs="Times New Roman" w:eastAsia="Times New Roman" w:hAnsi="Times New Roman"/>
          <w:sz w:val="24"/>
          <w:szCs w:val="24"/>
        </w:rPr>
        <w:t xml:space="preserve">,
persisting the resulting </w:t>
      </w:r>
      <w:r>
        <w:rPr>
          <w:rFonts w:ascii="Consolas" w:cs="Consolas" w:eastAsia="Consolas" w:hAnsi="Consolas"/>
          <w:sz w:val="22"/>
          <w:szCs w:val="22"/>
          <w:shd w:fill="F2F2F2" w:color="F2F2F2" w:val="solid"/>
        </w:rPr>
        <w:t xml:space="preserve">Bill</w:t>
      </w:r>
      <w:r>
        <w:rPr>
          <w:rFonts w:ascii="Times New Roman" w:cs="Times New Roman" w:eastAsia="Times New Roman" w:hAnsi="Times New Roman"/>
          <w:sz w:val="24"/>
          <w:szCs w:val="24"/>
        </w:rPr>
        <w:t xml:space="preserve"> exactly once (so repeated views of an
already-billed reservation return the same figures — a deliberate,
documented design decision, see §3.3.3), and the client's subsequent
</w:t>
      </w:r>
      <w:r>
        <w:rPr>
          <w:rFonts w:ascii="Consolas" w:cs="Consolas" w:eastAsia="Consolas" w:hAnsi="Consolas"/>
          <w:sz w:val="22"/>
          <w:szCs w:val="22"/>
          <w:shd w:fill="F2F2F2" w:color="F2F2F2" w:val="solid"/>
        </w:rPr>
        <w:t xml:space="preserve">window.print()</w:t>
      </w:r>
      <w:r>
        <w:rPr>
          <w:rFonts w:ascii="Times New Roman" w:cs="Times New Roman" w:eastAsia="Times New Roman" w:hAnsi="Times New Roman"/>
          <w:sz w:val="24"/>
          <w:szCs w:val="24"/>
        </w:rPr>
        <w:t xml:space="preserve"> call to produce a printable/PDF receipt.</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Sequence Diagram 1 - Login</w:t>
      </w:r>
    </w:p>
    <w:p>
      <w:pPr>
        <w:spacing w:after="60" w:before="12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90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Sequence Diagram 2 - Register New Reservation</w:t>
      </w:r>
    </w:p>
    <w:p>
      <w:pPr>
        <w:spacing w:after="6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Sequence Diagram 3 - Calculate and Print Bill</w:t>
      </w:r>
    </w:p>
    <w:p>
      <w:pPr>
        <w:pStyle w:val="Heading3"/>
        <w:spacing w:after="120" w:before="240" w:line="360" w:lineRule="auto"/>
      </w:pPr>
      <w:r>
        <w:rPr>
          <w:rFonts w:ascii="Times New Roman" w:cs="Times New Roman" w:eastAsia="Times New Roman" w:hAnsi="Times New Roman"/>
          <w:b/>
          <w:bCs/>
          <w:sz w:val="28"/>
          <w:szCs w:val="28"/>
        </w:rPr>
        <w:t xml:space="preserve">2.4 Entity Relationship Diagram</w:t>
      </w:r>
    </w:p>
    <w:p>
      <w:pPr>
        <w:spacing w:after="60" w:before="120"/>
        <w:jc w:val="center"/>
      </w:pPr>
      <w:r>
        <w:drawing>
          <wp:inline distT="0" distB="0" distL="0" distR="0">
            <wp:extent cx="5334000" cy="1021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02108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Entity Relationship Diagram</w:t>
      </w:r>
    </w:p>
    <w:p>
      <w:pPr>
        <w:spacing w:after="160" w:line="360" w:lineRule="auto"/>
        <w:jc w:val="both"/>
      </w:pPr>
      <w:r>
        <w:rPr>
          <w:rFonts w:ascii="Times New Roman" w:cs="Times New Roman" w:eastAsia="Times New Roman" w:hAnsi="Times New Roman"/>
          <w:sz w:val="24"/>
          <w:szCs w:val="24"/>
        </w:rPr>
        <w:t xml:space="preserve">The ER diagram matches </w:t>
      </w:r>
      <w:r>
        <w:rPr>
          <w:rFonts w:ascii="Consolas" w:cs="Consolas" w:eastAsia="Consolas" w:hAnsi="Consolas"/>
          <w:sz w:val="22"/>
          <w:szCs w:val="22"/>
          <w:shd w:fill="F2F2F2" w:color="F2F2F2" w:val="solid"/>
        </w:rPr>
        <w:t xml:space="preserve">database/schema.sql</w:t>
      </w:r>
      <w:r>
        <w:rPr>
          <w:rFonts w:ascii="Times New Roman" w:cs="Times New Roman" w:eastAsia="Times New Roman" w:hAnsi="Times New Roman"/>
          <w:sz w:val="24"/>
          <w:szCs w:val="24"/>
        </w:rPr>
        <w:t xml:space="preserve"> exactly — table names, column
names, primary/foreign keys and cardinalities were generated from the same
source of truth used to build the actual database, so there is no drift
between "the design" and "the implementation" as often happens when diagrams
are drawn separately, after the fact.</w:t>
      </w:r>
    </w:p>
    <w:p>
      <w:pPr>
        <w:pStyle w:val="Heading3"/>
        <w:spacing w:after="120" w:before="240" w:line="360" w:lineRule="auto"/>
      </w:pPr>
      <w:r>
        <w:rPr>
          <w:rFonts w:ascii="Times New Roman" w:cs="Times New Roman" w:eastAsia="Times New Roman" w:hAnsi="Times New Roman"/>
          <w:b/>
          <w:bCs/>
          <w:sz w:val="28"/>
          <w:szCs w:val="28"/>
        </w:rPr>
        <w:t xml:space="preserve">2.5 Critical evaluation of the design</w:t>
      </w:r>
    </w:p>
    <w:p>
      <w:pPr>
        <w:spacing w:after="160" w:line="360" w:lineRule="auto"/>
        <w:jc w:val="both"/>
      </w:pPr>
      <w:r>
        <w:rPr>
          <w:rFonts w:ascii="Times New Roman" w:cs="Times New Roman" w:eastAsia="Times New Roman" w:hAnsi="Times New Roman"/>
          <w:sz w:val="24"/>
          <w:szCs w:val="24"/>
        </w:rPr>
        <w:t xml:space="preserve">The design's principal strength is that every relationship modelled maps
directly onto an enforced constraint in the running system (a foreign key, a
</w:t>
      </w:r>
      <w:r>
        <w:rPr>
          <w:rFonts w:ascii="Consolas" w:cs="Consolas" w:eastAsia="Consolas" w:hAnsi="Consolas"/>
          <w:sz w:val="22"/>
          <w:szCs w:val="22"/>
          <w:shd w:fill="F2F2F2" w:color="F2F2F2" w:val="solid"/>
        </w:rPr>
        <w:t xml:space="preserve">CHECK</w:t>
      </w:r>
      <w:r>
        <w:rPr>
          <w:rFonts w:ascii="Times New Roman" w:cs="Times New Roman" w:eastAsia="Times New Roman" w:hAnsi="Times New Roman"/>
          <w:sz w:val="24"/>
          <w:szCs w:val="24"/>
        </w:rPr>
        <w:t xml:space="preserve"> constraint, or a Java-level validation rule — see §3.5), rather than
being aspirational. Its main limitation, acknowledged honestly, is that the
domain model favours simplicity over full real-world fidelity: for example, a
single </w:t>
      </w:r>
      <w:r>
        <w:rPr>
          <w:rFonts w:ascii="Consolas" w:cs="Consolas" w:eastAsia="Consolas" w:hAnsi="Consolas"/>
          <w:sz w:val="22"/>
          <w:szCs w:val="22"/>
          <w:shd w:fill="F2F2F2" w:color="F2F2F2" w:val="solid"/>
        </w:rPr>
        <w:t xml:space="preserve">Vehicle.status</w:t>
      </w:r>
      <w:r>
        <w:rPr>
          <w:rFonts w:ascii="Times New Roman" w:cs="Times New Roman" w:eastAsia="Times New Roman" w:hAnsi="Times New Roman"/>
          <w:sz w:val="24"/>
          <w:szCs w:val="24"/>
        </w:rPr>
        <w:t xml:space="preserve"> field conflates "currently on a booking" with
"reserved for a future booking", where a production system might model a
vehicle's calendar as a separate first-class concept. This was a deliberate
trade-off given the coursework's scope; §8 (Conclusion) discusses it as a
concrete direction for future work rather than treating it as an oversight.</w:t>
      </w:r>
    </w:p>
    <w:p>
      <w:pPr>
        <w:pStyle w:val="Heading3"/>
        <w:spacing w:after="120" w:before="240" w:line="360" w:lineRule="auto"/>
      </w:pPr>
      <w:r>
        <w:rPr>
          <w:rFonts w:ascii="Times New Roman" w:cs="Times New Roman" w:eastAsia="Times New Roman" w:hAnsi="Times New Roman"/>
          <w:b/>
          <w:bCs/>
          <w:sz w:val="28"/>
          <w:szCs w:val="28"/>
        </w:rPr>
        <w:t xml:space="preserve">2.6 Program Flowchart</w:t>
      </w:r>
    </w:p>
    <w:p>
      <w:pPr>
        <w:spacing w:after="160" w:line="360" w:lineRule="auto"/>
        <w:jc w:val="both"/>
      </w:pPr>
      <w:r>
        <w:rPr>
          <w:rFonts w:ascii="Times New Roman" w:cs="Times New Roman" w:eastAsia="Times New Roman" w:hAnsi="Times New Roman"/>
          <w:sz w:val="24"/>
          <w:szCs w:val="24"/>
        </w:rPr>
        <w:t xml:space="preserve">The brief describes the target system as a </w:t>
      </w:r>
      <w:r>
        <w:rPr>
          <w:rFonts w:ascii="Times New Roman" w:cs="Times New Roman" w:eastAsia="Times New Roman" w:hAnsi="Times New Roman"/>
          <w:i/>
          <w:iCs/>
          <w:sz w:val="24"/>
          <w:szCs w:val="24"/>
        </w:rPr>
        <w:t xml:space="preserve">"menu driven application"</w:t>
      </w:r>
      <w:r>
        <w:rPr>
          <w:rFonts w:ascii="Times New Roman" w:cs="Times New Roman" w:eastAsia="Times New Roman" w:hAnsi="Times New Roman"/>
          <w:sz w:val="24"/>
          <w:szCs w:val="24"/>
        </w:rPr>
        <w:t xml:space="preserve">; the
flowchart below (</w:t>
      </w:r>
      <w:r>
        <w:rPr>
          <w:rFonts w:ascii="Consolas" w:cs="Consolas" w:eastAsia="Consolas" w:hAnsi="Consolas"/>
          <w:sz w:val="22"/>
          <w:szCs w:val="22"/>
          <w:shd w:fill="F2F2F2" w:color="F2F2F2" w:val="solid"/>
        </w:rPr>
        <w:t xml:space="preserve">diagrams/flowchart.mmd</w:t>
      </w:r>
      <w:r>
        <w:rPr>
          <w:rFonts w:ascii="Times New Roman" w:cs="Times New Roman" w:eastAsia="Times New Roman" w:hAnsi="Times New Roman"/>
          <w:sz w:val="24"/>
          <w:szCs w:val="24"/>
        </w:rPr>
        <w:t xml:space="preserve">) makes that menu-driven control
flow explicit end-to-end - from launch through login, the main-menu dispatch,
every major function's own internal logic (including its validation and
error branches), and back to the menu, down to Exit/Logout - complementing
the Use Case diagram (§2.1), which shows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the system can do, with a
view of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control actually moves through it at runtime.</w:t>
      </w:r>
    </w:p>
    <w:p>
      <w:pPr>
        <w:spacing w:after="60" w:before="12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Program Flowchart</w:t>
      </w:r>
    </w:p>
    <w:p>
      <w:pPr>
        <w:spacing w:after="160" w:line="360" w:lineRule="auto"/>
        <w:jc w:val="both"/>
      </w:pPr>
      <w:r>
        <w:rPr>
          <w:rFonts w:ascii="Times New Roman" w:cs="Times New Roman" w:eastAsia="Times New Roman" w:hAnsi="Times New Roman"/>
          <w:sz w:val="24"/>
          <w:szCs w:val="24"/>
        </w:rPr>
        <w:t xml:space="preserve">Two structural decisions are worth explaining. First, every function branch
(Register Reservation, Search, Calculate &amp; Print Bill, fleet/staff
management, Reports, Help) rejoins the same central </w:t>
      </w:r>
      <w:r>
        <w:rPr>
          <w:rFonts w:ascii="Times New Roman" w:cs="Times New Roman" w:eastAsia="Times New Roman" w:hAnsi="Times New Roman"/>
          <w:b/>
          <w:bCs/>
          <w:sz w:val="24"/>
          <w:szCs w:val="24"/>
        </w:rPr>
        <w:t xml:space="preserve">Main Menu</w:t>
      </w:r>
      <w:r>
        <w:rPr>
          <w:rFonts w:ascii="Times New Roman" w:cs="Times New Roman" w:eastAsia="Times New Roman" w:hAnsi="Times New Roman"/>
          <w:sz w:val="24"/>
          <w:szCs w:val="24"/>
        </w:rPr>
        <w:t xml:space="preserve"> decision
node rather than terminating - reflecting the actual implementation, where
each frontend page keeps the shared navigation bar and no action is a
dead end for the user. Second, the error/validation branches are drawn as
first-class paths back into the same function (e.g. an availability
conflict returns to date/vehicle selection, not to the main menu) rather
than collapsed into a single generic "error" box, because that loop-back
behaviour - retry within the same task rather than starting over - is
precisely what the client's inline field-error rendering (§3.5) is designed
to support.</w:t>
      </w:r>
    </w:p>
    <w:p>
      <w:pPr>
        <w:pBdr>
          <w:bottom w:val="single" w:color="999999" w:sz="6"/>
        </w:pBdr>
        <w:spacing w:after="120" w:before="120"/>
      </w:pPr>
    </w:p>
    <w:p>
      <w:pPr>
        <w:pStyle w:val="Heading2"/>
        <w:spacing w:after="120" w:before="240" w:line="360" w:lineRule="auto"/>
      </w:pPr>
      <w:r>
        <w:rPr>
          <w:rFonts w:ascii="Times New Roman" w:cs="Times New Roman" w:eastAsia="Times New Roman" w:hAnsi="Times New Roman"/>
          <w:b/>
          <w:bCs/>
          <w:sz w:val="28"/>
          <w:szCs w:val="28"/>
        </w:rPr>
        <w:t xml:space="preserve">3. Task B — Interactive System, Design Patterns &amp; Architecture (40 marks)</w:t>
      </w:r>
    </w:p>
    <w:p>
      <w:pPr>
        <w:pStyle w:val="Heading3"/>
        <w:spacing w:after="120" w:before="240" w:line="360" w:lineRule="auto"/>
      </w:pPr>
      <w:r>
        <w:rPr>
          <w:rFonts w:ascii="Times New Roman" w:cs="Times New Roman" w:eastAsia="Times New Roman" w:hAnsi="Times New Roman"/>
          <w:b/>
          <w:bCs/>
          <w:sz w:val="28"/>
          <w:szCs w:val="28"/>
        </w:rPr>
        <w:t xml:space="preserve">3.1 Three-tier architecture</w:t>
      </w:r>
    </w:p>
    <w:p>
      <w:pPr>
        <w:spacing w:after="160" w:line="360" w:lineRule="auto"/>
        <w:jc w:val="both"/>
      </w:pPr>
      <w:r>
        <w:rPr>
          <w:rFonts w:ascii="Times New Roman" w:cs="Times New Roman" w:eastAsia="Times New Roman" w:hAnsi="Times New Roman"/>
          <w:sz w:val="24"/>
          <w:szCs w:val="24"/>
        </w:rPr>
        <w:t xml:space="preserve">The system is built as a genuine three-tier, distributed application:</w:t>
      </w:r>
    </w:p>
    <w:p>
      <w:pPr>
        <w:spacing w:after="80" w:line="360" w:lineRule="auto"/>
        <w:ind w:left="420" w:hanging="26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Presentation tier</w:t>
      </w:r>
      <w:r>
        <w:rPr>
          <w:rFonts w:ascii="Times New Roman" w:cs="Times New Roman" w:eastAsia="Times New Roman" w:hAnsi="Times New Roman"/>
          <w:sz w:val="24"/>
          <w:szCs w:val="24"/>
        </w:rPr>
        <w:t xml:space="preserve"> — the static HTML/CSS/JavaScript client
(</w:t>
      </w:r>
      <w:r>
        <w:rPr>
          <w:rFonts w:ascii="Consolas" w:cs="Consolas" w:eastAsia="Consolas" w:hAnsi="Consolas"/>
          <w:sz w:val="22"/>
          <w:szCs w:val="22"/>
          <w:shd w:fill="F2F2F2" w:color="F2F2F2" w:val="solid"/>
        </w:rPr>
        <w:t xml:space="preserve">frontend/</w:t>
      </w:r>
      <w:r>
        <w:rPr>
          <w:rFonts w:ascii="Times New Roman" w:cs="Times New Roman" w:eastAsia="Times New Roman" w:hAnsi="Times New Roman"/>
          <w:sz w:val="24"/>
          <w:szCs w:val="24"/>
        </w:rPr>
        <w:t xml:space="preserve">), served independently of the API (via XAMPP's Apache, or any
static server, see </w:t>
      </w:r>
      <w:r>
        <w:rPr>
          <w:rFonts w:ascii="Consolas" w:cs="Consolas" w:eastAsia="Consolas" w:hAnsi="Consolas"/>
          <w:sz w:val="22"/>
          <w:szCs w:val="22"/>
          <w:shd w:fill="F2F2F2" w:color="F2F2F2" w:val="solid"/>
        </w:rPr>
        <w:t xml:space="preserve">docs/SETUP.md</w:t>
      </w:r>
      <w:r>
        <w:rPr>
          <w:rFonts w:ascii="Times New Roman" w:cs="Times New Roman" w:eastAsia="Times New Roman" w:hAnsi="Times New Roman"/>
          <w:sz w:val="24"/>
          <w:szCs w:val="24"/>
        </w:rPr>
        <w:t xml:space="preserve"> §4), communicating purely over HTTP/JSON.</w:t>
      </w:r>
    </w:p>
    <w:p>
      <w:pPr>
        <w:spacing w:after="80" w:line="360" w:lineRule="auto"/>
        <w:ind w:left="420" w:hanging="26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Business logic tier</w:t>
      </w:r>
      <w:r>
        <w:rPr>
          <w:rFonts w:ascii="Times New Roman" w:cs="Times New Roman" w:eastAsia="Times New Roman" w:hAnsi="Times New Roman"/>
          <w:sz w:val="24"/>
          <w:szCs w:val="24"/>
        </w:rPr>
        <w:t xml:space="preserve"> — a Spring Boot REST API (</w:t>
      </w:r>
      <w:r>
        <w:rPr>
          <w:rFonts w:ascii="Consolas" w:cs="Consolas" w:eastAsia="Consolas" w:hAnsi="Consolas"/>
          <w:sz w:val="22"/>
          <w:szCs w:val="22"/>
          <w:shd w:fill="F2F2F2" w:color="F2F2F2" w:val="solid"/>
        </w:rPr>
        <w:t xml:space="preserve">backend/</w:t>
      </w:r>
      <w:r>
        <w:rPr>
          <w:rFonts w:ascii="Times New Roman" w:cs="Times New Roman" w:eastAsia="Times New Roman" w:hAnsi="Times New Roman"/>
          <w:sz w:val="24"/>
          <w:szCs w:val="24"/>
        </w:rPr>
        <w:t xml:space="preserve">), exposing
versionless JSON endpoints under </w:t>
      </w:r>
      <w:r>
        <w:rPr>
          <w:rFonts w:ascii="Consolas" w:cs="Consolas" w:eastAsia="Consolas" w:hAnsi="Consolas"/>
          <w:sz w:val="22"/>
          <w:szCs w:val="22"/>
          <w:shd w:fill="F2F2F2" w:color="F2F2F2" w:val="solid"/>
        </w:rPr>
        <w:t xml:space="preserve">/api/**</w:t>
      </w:r>
      <w:r>
        <w:rPr>
          <w:rFonts w:ascii="Times New Roman" w:cs="Times New Roman" w:eastAsia="Times New Roman" w:hAnsi="Times New Roman"/>
          <w:sz w:val="24"/>
          <w:szCs w:val="24"/>
        </w:rPr>
        <w:t xml:space="preserve">, documented interactively via
Swagger/OpenAPI (</w:t>
      </w:r>
      <w:r>
        <w:rPr>
          <w:rFonts w:ascii="Consolas" w:cs="Consolas" w:eastAsia="Consolas" w:hAnsi="Consolas"/>
          <w:sz w:val="22"/>
          <w:szCs w:val="22"/>
          <w:shd w:fill="F2F2F2" w:color="F2F2F2" w:val="solid"/>
        </w:rPr>
        <w:t xml:space="preserve">springdoc-openapi</w:t>
      </w:r>
      <w:r>
        <w:rPr>
          <w:rFonts w:ascii="Times New Roman" w:cs="Times New Roman" w:eastAsia="Times New Roman" w:hAnsi="Times New Roman"/>
          <w:sz w:val="24"/>
          <w:szCs w:val="24"/>
        </w:rPr>
        <w:t xml:space="preserve">), and secured with stateless JWT
authentication carried in an HttpOnly cookie.</w:t>
      </w:r>
    </w:p>
    <w:p>
      <w:pPr>
        <w:spacing w:after="80" w:line="360" w:lineRule="auto"/>
        <w:ind w:left="420" w:hanging="26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Data tier</w:t>
      </w:r>
      <w:r>
        <w:rPr>
          <w:rFonts w:ascii="Times New Roman" w:cs="Times New Roman" w:eastAsia="Times New Roman" w:hAnsi="Times New Roman"/>
          <w:sz w:val="24"/>
          <w:szCs w:val="24"/>
        </w:rPr>
        <w:t xml:space="preserve"> — MySQL/MariaDB (via XAMPP), accessed through Spring Data
JPA repositories, with business rules additionally enforced at the database
level itself via triggers and constraints (§3.4), not only in Java.</w:t>
      </w:r>
    </w:p>
    <w:p>
      <w:pPr>
        <w:spacing w:after="160" w:line="360" w:lineRule="auto"/>
        <w:jc w:val="both"/>
      </w:pPr>
      <w:r>
        <w:rPr>
          <w:rFonts w:ascii="Times New Roman" w:cs="Times New Roman" w:eastAsia="Times New Roman" w:hAnsi="Times New Roman"/>
          <w:sz w:val="24"/>
          <w:szCs w:val="24"/>
        </w:rPr>
        <w:t xml:space="preserve">Because the presentation tier is an entirely separate deployable artefact that
talks to the business tier only over HTTP — and could, without modification,
be replaced by a mobile app or another web frontend consuming the same API —
this satisfies Task B(i)'s explicit requirement for </w:t>
      </w:r>
      <w:r>
        <w:rPr>
          <w:rFonts w:ascii="Times New Roman" w:cs="Times New Roman" w:eastAsia="Times New Roman" w:hAnsi="Times New Roman"/>
          <w:i/>
          <w:iCs/>
          <w:sz w:val="24"/>
          <w:szCs w:val="24"/>
        </w:rPr>
        <w:t xml:space="preserve">"a distributed
application with web services"</w:t>
      </w:r>
      <w:r>
        <w:rPr>
          <w:rFonts w:ascii="Times New Roman" w:cs="Times New Roman" w:eastAsia="Times New Roman" w:hAnsi="Times New Roman"/>
          <w:sz w:val="24"/>
          <w:szCs w:val="24"/>
        </w:rPr>
        <w:t xml:space="preserve"> substantively, not just nominally.</w:t>
      </w:r>
    </w:p>
    <w:p>
      <w:pPr>
        <w:pStyle w:val="Heading3"/>
        <w:spacing w:after="120" w:before="240" w:line="360" w:lineRule="auto"/>
      </w:pPr>
      <w:r>
        <w:rPr>
          <w:rFonts w:ascii="Times New Roman" w:cs="Times New Roman" w:eastAsia="Times New Roman" w:hAnsi="Times New Roman"/>
          <w:b/>
          <w:bCs/>
          <w:sz w:val="28"/>
          <w:szCs w:val="28"/>
        </w:rPr>
        <w:t xml:space="preserve">3.2 REST API surface</w:t>
      </w:r>
    </w:p>
    <w:p>
      <w:pPr>
        <w:spacing w:after="160" w:line="360" w:lineRule="auto"/>
        <w:jc w:val="both"/>
      </w:pPr>
      <w:r>
        <w:rPr>
          <w:rFonts w:ascii="Times New Roman" w:cs="Times New Roman" w:eastAsia="Times New Roman" w:hAnsi="Times New Roman"/>
          <w:sz w:val="24"/>
          <w:szCs w:val="24"/>
        </w:rPr>
        <w:t xml:space="preserve">The API exposes resources for authentication, customers, vehicle categories,
vehicles (including an availability-search endpoint), reservations, bills,
reports, staff-account administration, a help endpoint, and a health check —
</w:t>
      </w:r>
      <w:r>
        <w:rPr>
          <w:rFonts w:ascii="Times New Roman" w:cs="Times New Roman" w:eastAsia="Times New Roman" w:hAnsi="Times New Roman"/>
          <w:b/>
          <w:bCs/>
          <w:sz w:val="24"/>
          <w:szCs w:val="24"/>
        </w:rPr>
        <w:t xml:space="preserve">10 controllers</w:t>
      </w:r>
      <w:r>
        <w:rPr>
          <w:rFonts w:ascii="Times New Roman" w:cs="Times New Roman" w:eastAsia="Times New Roman" w:hAnsi="Times New Roman"/>
          <w:sz w:val="24"/>
          <w:szCs w:val="24"/>
        </w:rPr>
        <w:t xml:space="preserve">, 29 endpoints in total, documented fully via Swagger UI at
</w:t>
      </w:r>
      <w:r>
        <w:rPr>
          <w:rFonts w:ascii="Consolas" w:cs="Consolas" w:eastAsia="Consolas" w:hAnsi="Consolas"/>
          <w:sz w:val="22"/>
          <w:szCs w:val="22"/>
          <w:shd w:fill="F2F2F2" w:color="F2F2F2" w:val="solid"/>
        </w:rPr>
        <w:t xml:space="preserve">/swagger-ui.html</w:t>
      </w:r>
      <w:r>
        <w:rPr>
          <w:rFonts w:ascii="Times New Roman" w:cs="Times New Roman" w:eastAsia="Times New Roman" w:hAnsi="Times New Roman"/>
          <w:sz w:val="24"/>
          <w:szCs w:val="24"/>
        </w:rPr>
        <w:t xml:space="preserve"> (see </w:t>
      </w:r>
      <w:r>
        <w:rPr>
          <w:rFonts w:ascii="Consolas" w:cs="Consolas" w:eastAsia="Consolas" w:hAnsi="Consolas"/>
          <w:sz w:val="22"/>
          <w:szCs w:val="22"/>
          <w:shd w:fill="F2F2F2" w:color="F2F2F2" w:val="solid"/>
        </w:rPr>
        <w:t xml:space="preserve">docs/SETUP.md</w:t>
      </w:r>
      <w:r>
        <w:rPr>
          <w:rFonts w:ascii="Times New Roman" w:cs="Times New Roman" w:eastAsia="Times New Roman" w:hAnsi="Times New Roman"/>
          <w:sz w:val="24"/>
          <w:szCs w:val="24"/>
        </w:rPr>
        <w:t xml:space="preserve"> §3). Every write endpoint validates
its input with Jakarta Bean Validation annotations (</w:t>
      </w:r>
      <w:r>
        <w:rPr>
          <w:rFonts w:ascii="Consolas" w:cs="Consolas" w:eastAsia="Consolas" w:hAnsi="Consolas"/>
          <w:sz w:val="22"/>
          <w:szCs w:val="22"/>
          <w:shd w:fill="F2F2F2" w:color="F2F2F2" w:val="solid"/>
        </w:rPr>
        <w:t xml:space="preserve">@NotBlank</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@Pattern</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@FutureOrPresent</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@DecimalMin</w:t>
      </w:r>
      <w:r>
        <w:rPr>
          <w:rFonts w:ascii="Times New Roman" w:cs="Times New Roman" w:eastAsia="Times New Roman" w:hAnsi="Times New Roman"/>
          <w:sz w:val="24"/>
          <w:szCs w:val="24"/>
        </w:rPr>
        <w:t xml:space="preserve">, etc.) and every error path returns a
consistent </w:t>
      </w:r>
      <w:r>
        <w:rPr>
          <w:rFonts w:ascii="Consolas" w:cs="Consolas" w:eastAsia="Consolas" w:hAnsi="Consolas"/>
          <w:sz w:val="22"/>
          <w:szCs w:val="22"/>
          <w:shd w:fill="F2F2F2" w:color="F2F2F2" w:val="solid"/>
        </w:rPr>
        <w:t xml:space="preserve">ApiErrorResponse</w:t>
      </w:r>
      <w:r>
        <w:rPr>
          <w:rFonts w:ascii="Times New Roman" w:cs="Times New Roman" w:eastAsia="Times New Roman" w:hAnsi="Times New Roman"/>
          <w:sz w:val="24"/>
          <w:szCs w:val="24"/>
        </w:rPr>
        <w:t xml:space="preserve"> shape (timestamp, HTTP status, message, and —
for validation failures — a field-to-message map that the frontend renders
directly under each offending input), rather than leaking a stack trace, via
a single </w:t>
      </w:r>
      <w:r>
        <w:rPr>
          <w:rFonts w:ascii="Consolas" w:cs="Consolas" w:eastAsia="Consolas" w:hAnsi="Consolas"/>
          <w:sz w:val="22"/>
          <w:szCs w:val="22"/>
          <w:shd w:fill="F2F2F2" w:color="F2F2F2" w:val="solid"/>
        </w:rPr>
        <w:t xml:space="preserve">@RestControllerAdvice</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GlobalExceptionHandler</w:t>
      </w:r>
      <w:r>
        <w:rPr>
          <w:rFonts w:ascii="Times New Roman" w:cs="Times New Roman" w:eastAsia="Times New Roman" w:hAnsi="Times New Roman"/>
          <w:sz w:val="24"/>
          <w:szCs w:val="24"/>
        </w:rPr>
        <w:t xml:space="preserve">).</w:t>
      </w:r>
    </w:p>
    <w:p>
      <w:pPr>
        <w:pStyle w:val="Heading4"/>
        <w:spacing w:after="120" w:before="240" w:line="360" w:lineRule="auto"/>
      </w:pPr>
      <w:r>
        <w:rPr>
          <w:rFonts w:ascii="Times New Roman" w:cs="Times New Roman" w:eastAsia="Times New Roman" w:hAnsi="Times New Roman"/>
          <w:b/>
          <w:bCs/>
          <w:sz w:val="28"/>
          <w:szCs w:val="28"/>
        </w:rPr>
        <w:t xml:space="preserve">3.2.1 API documentation via Swagger / OpenAPI</w:t>
      </w:r>
    </w:p>
    <w:p>
      <w:pPr>
        <w:spacing w:after="160" w:line="360" w:lineRule="auto"/>
        <w:jc w:val="both"/>
      </w:pPr>
      <w:r>
        <w:rPr>
          <w:rFonts w:ascii="Consolas" w:cs="Consolas" w:eastAsia="Consolas" w:hAnsi="Consolas"/>
          <w:sz w:val="22"/>
          <w:szCs w:val="22"/>
          <w:shd w:fill="F2F2F2" w:color="F2F2F2" w:val="solid"/>
        </w:rPr>
        <w:t xml:space="preserve">springdoc-openapi</w:t>
      </w:r>
      <w:r>
        <w:rPr>
          <w:rFonts w:ascii="Times New Roman" w:cs="Times New Roman" w:eastAsia="Times New Roman" w:hAnsi="Times New Roman"/>
          <w:sz w:val="24"/>
          <w:szCs w:val="24"/>
        </w:rPr>
        <w:t xml:space="preserve"> generates a full OpenAPI 3.0 specification from the
controller/DTO annotations at startup, served interactively at
</w:t>
      </w:r>
      <w:r>
        <w:rPr>
          <w:rFonts w:ascii="Consolas" w:cs="Consolas" w:eastAsia="Consolas" w:hAnsi="Consolas"/>
          <w:sz w:val="22"/>
          <w:szCs w:val="22"/>
          <w:shd w:fill="F2F2F2" w:color="F2F2F2" w:val="solid"/>
        </w:rPr>
        <w:t xml:space="preserve">http://localhost:8081/swagger-ui/index.html</w:t>
      </w:r>
      <w:r>
        <w:rPr>
          <w:rFonts w:ascii="Times New Roman" w:cs="Times New Roman" w:eastAsia="Times New Roman" w:hAnsi="Times New Roman"/>
          <w:sz w:val="24"/>
          <w:szCs w:val="24"/>
        </w:rPr>
        <w:t xml:space="preserve"> - every endpoint, request body,
response schema and DTO in the system is documented automatically from the
source code itself (so the documentation cannot silently drift out of sync
with the implementation the way a hand-written API doc can). Three
screenshots below, captured live against the running system, evidence this:</w:t>
      </w:r>
    </w:p>
    <w:p>
      <w:pPr>
        <w:spacing w:after="60" w:before="120"/>
        <w:jc w:val="center"/>
      </w:pPr>
      <w:r>
        <w:drawing>
          <wp:inline distT="0" distB="0" distL="0" distR="0">
            <wp:extent cx="5334000" cy="1463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4639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Swagger UI - full API surface: 10 controllers / 29 endpoints, and the generated schema list for every request/response DTO</w:t>
      </w: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overview</w:t>
      </w:r>
      <w:r>
        <w:rPr>
          <w:rFonts w:ascii="Times New Roman" w:cs="Times New Roman" w:eastAsia="Times New Roman" w:hAnsi="Times New Roman"/>
          <w:sz w:val="24"/>
          <w:szCs w:val="24"/>
        </w:rPr>
        <w:t xml:space="preserve"> groups every endpoint by controller (</w:t>
      </w:r>
      <w:r>
        <w:rPr>
          <w:rFonts w:ascii="Consolas" w:cs="Consolas" w:eastAsia="Consolas" w:hAnsi="Consolas"/>
          <w:sz w:val="22"/>
          <w:szCs w:val="22"/>
          <w:shd w:fill="F2F2F2" w:color="F2F2F2" w:val="solid"/>
        </w:rPr>
        <w:t xml:space="preserve">vehicle-controller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vehicle-category-controller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user-controller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reservation-controller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bill-controller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auth-controller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report-controller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help-controller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health-controller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customer-controller</w:t>
      </w:r>
      <w:r>
        <w:rPr>
          <w:rFonts w:ascii="Times New Roman" w:cs="Times New Roman" w:eastAsia="Times New Roman" w:hAnsi="Times New Roman"/>
          <w:sz w:val="24"/>
          <w:szCs w:val="24"/>
        </w:rPr>
        <w:t xml:space="preserve">), colour-coded by HTTP method
(blue </w:t>
      </w:r>
      <w:r>
        <w:rPr>
          <w:rFonts w:ascii="Consolas" w:cs="Consolas" w:eastAsia="Consolas" w:hAnsi="Consolas"/>
          <w:sz w:val="22"/>
          <w:szCs w:val="22"/>
          <w:shd w:fill="F2F2F2" w:color="F2F2F2" w:val="solid"/>
        </w:rPr>
        <w:t xml:space="preserve">GET</w:t>
      </w:r>
      <w:r>
        <w:rPr>
          <w:rFonts w:ascii="Times New Roman" w:cs="Times New Roman" w:eastAsia="Times New Roman" w:hAnsi="Times New Roman"/>
          <w:sz w:val="24"/>
          <w:szCs w:val="24"/>
        </w:rPr>
        <w:t xml:space="preserve">, green </w:t>
      </w:r>
      <w:r>
        <w:rPr>
          <w:rFonts w:ascii="Consolas" w:cs="Consolas" w:eastAsia="Consolas" w:hAnsi="Consolas"/>
          <w:sz w:val="22"/>
          <w:szCs w:val="22"/>
          <w:shd w:fill="F2F2F2" w:color="F2F2F2" w:val="solid"/>
        </w:rPr>
        <w:t xml:space="preserve">POST</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PATCH</w:t>
      </w:r>
      <w:r>
        <w:rPr>
          <w:rFonts w:ascii="Times New Roman" w:cs="Times New Roman" w:eastAsia="Times New Roman" w:hAnsi="Times New Roman"/>
          <w:sz w:val="24"/>
          <w:szCs w:val="24"/>
        </w:rPr>
        <w:t xml:space="preserve">, red </w:t>
      </w:r>
      <w:r>
        <w:rPr>
          <w:rFonts w:ascii="Consolas" w:cs="Consolas" w:eastAsia="Consolas" w:hAnsi="Consolas"/>
          <w:sz w:val="22"/>
          <w:szCs w:val="22"/>
          <w:shd w:fill="F2F2F2" w:color="F2F2F2" w:val="solid"/>
        </w:rPr>
        <w:t xml:space="preserve">DELETE</w:t>
      </w:r>
      <w:r>
        <w:rPr>
          <w:rFonts w:ascii="Times New Roman" w:cs="Times New Roman" w:eastAsia="Times New Roman" w:hAnsi="Times New Roman"/>
          <w:sz w:val="24"/>
          <w:szCs w:val="24"/>
        </w:rPr>
        <w:t xml:space="preserve">) - a reader can see the whole
resource model of the system at a glance, and the </w:t>
      </w:r>
      <w:r>
        <w:rPr>
          <w:rFonts w:ascii="Times New Roman" w:cs="Times New Roman" w:eastAsia="Times New Roman" w:hAnsi="Times New Roman"/>
          <w:b/>
          <w:bCs/>
          <w:sz w:val="24"/>
          <w:szCs w:val="24"/>
        </w:rPr>
        <w:t xml:space="preserve">Schemas</w:t>
      </w:r>
      <w:r>
        <w:rPr>
          <w:rFonts w:ascii="Times New Roman" w:cs="Times New Roman" w:eastAsia="Times New Roman" w:hAnsi="Times New Roman"/>
          <w:sz w:val="24"/>
          <w:szCs w:val="24"/>
        </w:rPr>
        <w:t xml:space="preserve"> panel at the
bottom lists every DTO (</w:t>
      </w:r>
      <w:r>
        <w:rPr>
          <w:rFonts w:ascii="Consolas" w:cs="Consolas" w:eastAsia="Consolas" w:hAnsi="Consolas"/>
          <w:sz w:val="22"/>
          <w:szCs w:val="22"/>
          <w:shd w:fill="F2F2F2" w:color="F2F2F2" w:val="solid"/>
        </w:rPr>
        <w:t xml:space="preserve">RegisterReservationRequest</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BillResponse</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UpdateUserRequest</w:t>
      </w:r>
      <w:r>
        <w:rPr>
          <w:rFonts w:ascii="Times New Roman" w:cs="Times New Roman" w:eastAsia="Times New Roman" w:hAnsi="Times New Roman"/>
          <w:sz w:val="24"/>
          <w:szCs w:val="24"/>
        </w:rPr>
        <w:t xml:space="preserve">, etc.) with its exact field names and types.</w:t>
      </w:r>
    </w:p>
    <w:p>
      <w:pPr>
        <w:spacing w:after="60" w:before="12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05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POST /api/auth/login expanded - request body schema (username/password) and the 200 response schema (user + expiresInSeconds)</w:t>
      </w:r>
    </w:p>
    <w:p>
      <w:pPr>
        <w:spacing w:after="160" w:line="360" w:lineRule="auto"/>
        <w:jc w:val="both"/>
      </w:pPr>
      <w:r>
        <w:rPr>
          <w:rFonts w:ascii="Times New Roman" w:cs="Times New Roman" w:eastAsia="Times New Roman" w:hAnsi="Times New Roman"/>
          <w:sz w:val="24"/>
          <w:szCs w:val="24"/>
        </w:rPr>
        <w:t xml:space="preserve">Expanding an individual operation (here, </w:t>
      </w:r>
      <w:r>
        <w:rPr>
          <w:rFonts w:ascii="Consolas" w:cs="Consolas" w:eastAsia="Consolas" w:hAnsi="Consolas"/>
          <w:sz w:val="22"/>
          <w:szCs w:val="22"/>
          <w:shd w:fill="F2F2F2" w:color="F2F2F2" w:val="solid"/>
        </w:rPr>
        <w:t xml:space="preserve">POST /api/auth/login</w:t>
      </w:r>
      <w:r>
        <w:rPr>
          <w:rFonts w:ascii="Times New Roman" w:cs="Times New Roman" w:eastAsia="Times New Roman" w:hAnsi="Times New Roman"/>
          <w:sz w:val="24"/>
          <w:szCs w:val="24"/>
        </w:rPr>
        <w:t xml:space="preserve">) shows its
full contract: the exact JSON shape the client must send (</w:t>
      </w:r>
      <w:r>
        <w:rPr>
          <w:rFonts w:ascii="Consolas" w:cs="Consolas" w:eastAsia="Consolas" w:hAnsi="Consolas"/>
          <w:sz w:val="22"/>
          <w:szCs w:val="22"/>
          <w:shd w:fill="F2F2F2" w:color="F2F2F2" w:val="solid"/>
        </w:rPr>
        <w:t xml:space="preserve">Request body</w:t>
      </w:r>
      <w:r>
        <w:rPr>
          <w:rFonts w:ascii="Times New Roman" w:cs="Times New Roman" w:eastAsia="Times New Roman" w:hAnsi="Times New Roman"/>
          <w:sz w:val="24"/>
          <w:szCs w:val="24"/>
        </w:rPr>
        <w:t xml:space="preserve">),
and every documented response - not just the happy path, since
</w:t>
      </w:r>
      <w:r>
        <w:rPr>
          <w:rFonts w:ascii="Consolas" w:cs="Consolas" w:eastAsia="Consolas" w:hAnsi="Consolas"/>
          <w:sz w:val="22"/>
          <w:szCs w:val="22"/>
          <w:shd w:fill="F2F2F2" w:color="F2F2F2" w:val="solid"/>
        </w:rPr>
        <w:t xml:space="preserve">GlobalExceptionHandler</w:t>
      </w:r>
      <w:r>
        <w:rPr>
          <w:rFonts w:ascii="Times New Roman" w:cs="Times New Roman" w:eastAsia="Times New Roman" w:hAnsi="Times New Roman"/>
          <w:sz w:val="24"/>
          <w:szCs w:val="24"/>
        </w:rPr>
        <w:t xml:space="preserve">'s </w:t>
      </w:r>
      <w:r>
        <w:rPr>
          <w:rFonts w:ascii="Consolas" w:cs="Consolas" w:eastAsia="Consolas" w:hAnsi="Consolas"/>
          <w:sz w:val="22"/>
          <w:szCs w:val="22"/>
          <w:shd w:fill="F2F2F2" w:color="F2F2F2" w:val="solid"/>
        </w:rPr>
        <w:t xml:space="preserve">ApiErrorResponse</w:t>
      </w:r>
      <w:r>
        <w:rPr>
          <w:rFonts w:ascii="Times New Roman" w:cs="Times New Roman" w:eastAsia="Times New Roman" w:hAnsi="Times New Roman"/>
          <w:sz w:val="24"/>
          <w:szCs w:val="24"/>
        </w:rPr>
        <w:t xml:space="preserve"> shape means every error
response is equally well-typed and equally visible here.</w:t>
      </w:r>
    </w:p>
    <w:p>
      <w:pPr>
        <w:spacing w:after="60" w:before="12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05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Swagger's "Try it out" used to execute a real login request against the live backend - genuine 200 response with the authenticated admin user, request/response headers, and the equivalent curl command</w:t>
      </w:r>
    </w:p>
    <w:p>
      <w:pPr>
        <w:spacing w:after="160" w:line="360" w:lineRule="auto"/>
        <w:jc w:val="both"/>
      </w:pPr>
      <w:r>
        <w:rPr>
          <w:rFonts w:ascii="Times New Roman" w:cs="Times New Roman" w:eastAsia="Times New Roman" w:hAnsi="Times New Roman"/>
          <w:sz w:val="24"/>
          <w:szCs w:val="24"/>
        </w:rPr>
        <w:t xml:space="preserve">Swagger UI is not only documentation - the </w:t>
      </w:r>
      <w:r>
        <w:rPr>
          <w:rFonts w:ascii="Times New Roman" w:cs="Times New Roman" w:eastAsia="Times New Roman" w:hAnsi="Times New Roman"/>
          <w:b/>
          <w:bCs/>
          <w:sz w:val="24"/>
          <w:szCs w:val="24"/>
        </w:rPr>
        <w:t xml:space="preserve">"Try it out"</w:t>
      </w:r>
      <w:r>
        <w:rPr>
          <w:rFonts w:ascii="Times New Roman" w:cs="Times New Roman" w:eastAsia="Times New Roman" w:hAnsi="Times New Roman"/>
          <w:sz w:val="24"/>
          <w:szCs w:val="24"/>
        </w:rPr>
        <w:t xml:space="preserve"> button turns any
operation into a live HTTP client. The screenshot above is a </w:t>
      </w:r>
      <w:r>
        <w:rPr>
          <w:rFonts w:ascii="Times New Roman" w:cs="Times New Roman" w:eastAsia="Times New Roman" w:hAnsi="Times New Roman"/>
          <w:i/>
          <w:iCs/>
          <w:sz w:val="24"/>
          <w:szCs w:val="24"/>
        </w:rPr>
        <w:t xml:space="preserve">real</w:t>
      </w:r>
      <w:r>
        <w:rPr>
          <w:rFonts w:ascii="Times New Roman" w:cs="Times New Roman" w:eastAsia="Times New Roman" w:hAnsi="Times New Roman"/>
          <w:sz w:val="24"/>
          <w:szCs w:val="24"/>
        </w:rPr>
        <w:t xml:space="preserve"> executed
request (not a mock): the generated </w:t>
      </w:r>
      <w:r>
        <w:rPr>
          <w:rFonts w:ascii="Consolas" w:cs="Consolas" w:eastAsia="Consolas" w:hAnsi="Consolas"/>
          <w:sz w:val="22"/>
          <w:szCs w:val="22"/>
          <w:shd w:fill="F2F2F2" w:color="F2F2F2" w:val="solid"/>
        </w:rPr>
        <w:t xml:space="preserve">curl</w:t>
      </w:r>
      <w:r>
        <w:rPr>
          <w:rFonts w:ascii="Times New Roman" w:cs="Times New Roman" w:eastAsia="Times New Roman" w:hAnsi="Times New Roman"/>
          <w:sz w:val="24"/>
          <w:szCs w:val="24"/>
        </w:rPr>
        <w:t xml:space="preserve"> command, the exact request URL,
and a genuine </w:t>
      </w:r>
      <w:r>
        <w:rPr>
          <w:rFonts w:ascii="Consolas" w:cs="Consolas" w:eastAsia="Consolas" w:hAnsi="Consolas"/>
          <w:sz w:val="22"/>
          <w:szCs w:val="22"/>
          <w:shd w:fill="F2F2F2" w:color="F2F2F2" w:val="solid"/>
        </w:rPr>
        <w:t xml:space="preserve">200 OK</w:t>
      </w:r>
      <w:r>
        <w:rPr>
          <w:rFonts w:ascii="Times New Roman" w:cs="Times New Roman" w:eastAsia="Times New Roman" w:hAnsi="Times New Roman"/>
          <w:sz w:val="24"/>
          <w:szCs w:val="24"/>
        </w:rPr>
        <w:t xml:space="preserve"> response body from the running application are all
visible, together with the response headers Spring Security adds
(</w:t>
      </w:r>
      <w:r>
        <w:rPr>
          <w:rFonts w:ascii="Consolas" w:cs="Consolas" w:eastAsia="Consolas" w:hAnsi="Consolas"/>
          <w:sz w:val="22"/>
          <w:szCs w:val="22"/>
          <w:shd w:fill="F2F2F2" w:color="F2F2F2" w:val="solid"/>
        </w:rPr>
        <w:t xml:space="preserve">x-frame-options: DENY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x-content-type-options: nosniff</w:t>
      </w:r>
      <w:r>
        <w:rPr>
          <w:rFonts w:ascii="Times New Roman" w:cs="Times New Roman" w:eastAsia="Times New Roman" w:hAnsi="Times New Roman"/>
          <w:sz w:val="24"/>
          <w:szCs w:val="24"/>
        </w:rPr>
        <w:t xml:space="preserve">, etc. - see
§3.6). This is the same mechanism used throughout manual testing in
</w:t>
      </w:r>
      <w:r>
        <w:rPr>
          <w:rFonts w:ascii="Consolas" w:cs="Consolas" w:eastAsia="Consolas" w:hAnsi="Consolas"/>
          <w:sz w:val="22"/>
          <w:szCs w:val="22"/>
          <w:shd w:fill="F2F2F2" w:color="F2F2F2" w:val="solid"/>
        </w:rPr>
        <w:t xml:space="preserve">testing/TEST_CASES.md</w:t>
      </w:r>
      <w:r>
        <w:rPr>
          <w:rFonts w:ascii="Times New Roman" w:cs="Times New Roman" w:eastAsia="Times New Roman" w:hAnsi="Times New Roman"/>
          <w:sz w:val="24"/>
          <w:szCs w:val="24"/>
        </w:rPr>
        <w:t xml:space="preserve"> as an alternative to Postman/curl.</w:t>
      </w:r>
    </w:p>
    <w:p>
      <w:pPr>
        <w:spacing w:after="60" w:before="12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705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POST /api/reservations expanded - the RegisterReservationRequest body (customer, vehicle, pickup/return date+time) and the start of the 201 ReservationResponse schema</w:t>
      </w:r>
    </w:p>
    <w:p>
      <w:pPr>
        <w:spacing w:after="160" w:line="360" w:lineRule="auto"/>
        <w:jc w:val="both"/>
      </w:pPr>
      <w:r>
        <w:rPr>
          <w:rFonts w:ascii="Times New Roman" w:cs="Times New Roman" w:eastAsia="Times New Roman" w:hAnsi="Times New Roman"/>
          <w:sz w:val="24"/>
          <w:szCs w:val="24"/>
        </w:rPr>
        <w:t xml:space="preserve">The final screenshot shows a richer, nested DTO - </w:t>
      </w:r>
      <w:r>
        <w:rPr>
          <w:rFonts w:ascii="Consolas" w:cs="Consolas" w:eastAsia="Consolas" w:hAnsi="Consolas"/>
          <w:sz w:val="22"/>
          <w:szCs w:val="22"/>
          <w:shd w:fill="F2F2F2" w:color="F2F2F2" w:val="solid"/>
        </w:rPr>
        <w:t xml:space="preserve">RegisterReservationRequest</w:t>
      </w:r>
    </w:p>
    <w:p>
      <w:pPr>
        <w:pStyle w:val="ListParagraph"/>
        <w:numPr>
          <w:ilvl w:val="0"/>
          <w:numId w:val="1"/>
        </w:numPr>
        <w:spacing w:after="80" w:line="360" w:lineRule="auto"/>
        <w:ind w:left="420" w:hanging="260"/>
      </w:pPr>
      <w:r>
        <w:rPr>
          <w:rFonts w:ascii="Times New Roman" w:cs="Times New Roman" w:eastAsia="Times New Roman" w:hAnsi="Times New Roman"/>
          <w:sz w:val="24"/>
          <w:szCs w:val="24"/>
        </w:rPr>
        <w:t xml:space="preserve">including the </w:t>
      </w:r>
      <w:r>
        <w:rPr>
          <w:rFonts w:ascii="Consolas" w:cs="Consolas" w:eastAsia="Consolas" w:hAnsi="Consolas"/>
          <w:sz w:val="22"/>
          <w:szCs w:val="22"/>
          <w:shd w:fill="F2F2F2" w:color="F2F2F2" w:val="solid"/>
        </w:rPr>
        <w:t xml:space="preserve">LocalTime</w:t>
      </w:r>
      <w:r>
        <w:rPr>
          <w:rFonts w:ascii="Times New Roman" w:cs="Times New Roman" w:eastAsia="Times New Roman" w:hAnsi="Times New Roman"/>
          <w:sz w:val="24"/>
          <w:szCs w:val="24"/>
        </w:rPr>
        <w:t xml:space="preserve"> sub-object shape (</w:t>
      </w:r>
      <w:r>
        <w:rPr>
          <w:rFonts w:ascii="Consolas" w:cs="Consolas" w:eastAsia="Consolas" w:hAnsi="Consolas"/>
          <w:sz w:val="22"/>
          <w:szCs w:val="22"/>
          <w:shd w:fill="F2F2F2" w:color="F2F2F2" w:val="solid"/>
        </w:rPr>
        <w:t xml:space="preserve">hour</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minute</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second</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nano</w:t>
      </w:r>
      <w:r>
        <w:rPr>
          <w:rFonts w:ascii="Times New Roman" w:cs="Times New Roman" w:eastAsia="Times New Roman" w:hAnsi="Times New Roman"/>
          <w:sz w:val="24"/>
          <w:szCs w:val="24"/>
        </w:rPr>
        <w:t xml:space="preserve">)
that Jackson expects for </w:t>
      </w:r>
      <w:r>
        <w:rPr>
          <w:rFonts w:ascii="Consolas" w:cs="Consolas" w:eastAsia="Consolas" w:hAnsi="Consolas"/>
          <w:sz w:val="22"/>
          <w:szCs w:val="22"/>
          <w:shd w:fill="F2F2F2" w:color="F2F2F2" w:val="solid"/>
        </w:rPr>
        <w:t xml:space="preserve">pickupTime</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returnTime</w:t>
      </w:r>
      <w:r>
        <w:rPr>
          <w:rFonts w:ascii="Times New Roman" w:cs="Times New Roman" w:eastAsia="Times New Roman" w:hAnsi="Times New Roman"/>
          <w:sz w:val="24"/>
          <w:szCs w:val="24"/>
        </w:rPr>
        <w:t xml:space="preserve">, information a consumer of
this API (a future mobile app, or a grader testing via Postman) would
otherwise have to read the Java source to discover.</w:t>
      </w:r>
    </w:p>
    <w:p>
      <w:pPr>
        <w:pStyle w:val="Heading3"/>
        <w:spacing w:after="120" w:before="240" w:line="360" w:lineRule="auto"/>
      </w:pPr>
      <w:r>
        <w:rPr>
          <w:rFonts w:ascii="Times New Roman" w:cs="Times New Roman" w:eastAsia="Times New Roman" w:hAnsi="Times New Roman"/>
          <w:b/>
          <w:bCs/>
          <w:sz w:val="28"/>
          <w:szCs w:val="28"/>
        </w:rPr>
        <w:t xml:space="preserve">3.3 Design patterns (Task B ii)</w:t>
      </w:r>
    </w:p>
    <w:p>
      <w:pPr>
        <w:spacing w:after="160" w:line="360" w:lineRule="auto"/>
        <w:jc w:val="both"/>
      </w:pPr>
      <w:r>
        <w:rPr>
          <w:rFonts w:ascii="Times New Roman" w:cs="Times New Roman" w:eastAsia="Times New Roman" w:hAnsi="Times New Roman"/>
          <w:sz w:val="24"/>
          <w:szCs w:val="24"/>
        </w:rPr>
        <w:t xml:space="preserve">Five Gang-of-Four design patterns were deliberately selected, each because it
solves a genuine problem this system actually has — not retrofitted for the
sake of the rubric — plus the DAO/Repository pattern via Spring Data JPA. Each
is discussed below with its problem, its implementation, and a critical
evaluation of its impact.</w:t>
      </w:r>
    </w:p>
    <w:p>
      <w:pPr>
        <w:pStyle w:val="Heading4"/>
        <w:spacing w:after="120" w:before="240" w:line="360" w:lineRule="auto"/>
      </w:pPr>
      <w:r>
        <w:rPr>
          <w:rFonts w:ascii="Times New Roman" w:cs="Times New Roman" w:eastAsia="Times New Roman" w:hAnsi="Times New Roman"/>
          <w:b/>
          <w:bCs/>
          <w:sz w:val="28"/>
          <w:szCs w:val="28"/>
        </w:rPr>
        <w:t xml:space="preserve">3.3.1 Singleton — </w:t>
      </w:r>
      <w:r>
        <w:rPr>
          <w:rFonts w:ascii="Consolas" w:cs="Consolas" w:eastAsia="Consolas" w:hAnsi="Consolas"/>
          <w:b/>
          <w:bCs/>
          <w:sz w:val="28"/>
          <w:szCs w:val="28"/>
          <w:shd w:fill="F2F2F2" w:color="F2F2F2" w:val="solid"/>
        </w:rPr>
        <w:t xml:space="preserve">ReservationNumberGenerator</w:t>
      </w:r>
      <w:r>
        <w:rPr>
          <w:rFonts w:ascii="Times New Roman" w:cs="Times New Roman" w:eastAsia="Times New Roman" w:hAnsi="Times New Roman"/>
          <w:b/>
          <w:bCs/>
          <w:sz w:val="28"/>
          <w:szCs w:val="28"/>
        </w:rPr>
        <w:t xml:space="preserve">, </w:t>
      </w:r>
      <w:r>
        <w:rPr>
          <w:rFonts w:ascii="Consolas" w:cs="Consolas" w:eastAsia="Consolas" w:hAnsi="Consolas"/>
          <w:b/>
          <w:bCs/>
          <w:sz w:val="28"/>
          <w:szCs w:val="28"/>
          <w:shd w:fill="F2F2F2" w:color="F2F2F2" w:val="solid"/>
        </w:rPr>
        <w:t xml:space="preserve">AppConfigManager</w:t>
      </w:r>
    </w:p>
    <w:p>
      <w:pPr>
        <w:spacing w:after="160" w:line="360" w:lineRule="auto"/>
        <w:jc w:val="both"/>
      </w:pPr>
      <w:r>
        <w:rPr>
          <w:rFonts w:ascii="Times New Roman" w:cs="Times New Roman" w:eastAsia="Times New Roman" w:hAnsi="Times New Roman"/>
          <w:b/>
          <w:bCs/>
          <w:sz w:val="24"/>
          <w:szCs w:val="24"/>
        </w:rPr>
        <w:t xml:space="preserve">Problem:</w:t>
      </w:r>
      <w:r>
        <w:rPr>
          <w:rFonts w:ascii="Times New Roman" w:cs="Times New Roman" w:eastAsia="Times New Roman" w:hAnsi="Times New Roman"/>
          <w:sz w:val="24"/>
          <w:szCs w:val="24"/>
        </w:rPr>
        <w:t xml:space="preserve"> reservation numbers must be globally unique across every request,
including concurrent ones, and some plain-Java helper classes (the pricing
strategies) are deliberately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Spring beans, so they cannot receive
configuration via </w:t>
      </w:r>
      <w:r>
        <w:rPr>
          <w:rFonts w:ascii="Consolas" w:cs="Consolas" w:eastAsia="Consolas" w:hAnsi="Consolas"/>
          <w:sz w:val="22"/>
          <w:szCs w:val="22"/>
          <w:shd w:fill="F2F2F2" w:color="F2F2F2" w:val="solid"/>
        </w:rPr>
        <w:t xml:space="preserve">@Autowired</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pattern.singleton.ReservationNumberGenerator</w:t>
      </w:r>
      <w:r>
        <w:rPr>
          <w:rFonts w:ascii="Times New Roman" w:cs="Times New Roman" w:eastAsia="Times New Roman" w:hAnsi="Times New Roman"/>
          <w:sz w:val="24"/>
          <w:szCs w:val="24"/>
        </w:rPr>
        <w:t xml:space="preserve"> uses the
classic GoF shape — a private constructor and a single static </w:t>
      </w:r>
      <w:r>
        <w:rPr>
          <w:rFonts w:ascii="Consolas" w:cs="Consolas" w:eastAsia="Consolas" w:hAnsi="Consolas"/>
          <w:sz w:val="22"/>
          <w:szCs w:val="22"/>
          <w:shd w:fill="F2F2F2" w:color="F2F2F2" w:val="solid"/>
        </w:rPr>
        <w:t xml:space="preserve">getInstance()</w:t>
      </w:r>
      <w:r>
        <w:rPr>
          <w:rFonts w:ascii="Times New Roman" w:cs="Times New Roman" w:eastAsia="Times New Roman" w:hAnsi="Times New Roman"/>
          <w:sz w:val="24"/>
          <w:szCs w:val="24"/>
        </w:rPr>
        <w:t xml:space="preserve">
accessor — backed by an </w:t>
      </w:r>
      <w:r>
        <w:rPr>
          <w:rFonts w:ascii="Consolas" w:cs="Consolas" w:eastAsia="Consolas" w:hAnsi="Consolas"/>
          <w:sz w:val="22"/>
          <w:szCs w:val="22"/>
          <w:shd w:fill="F2F2F2" w:color="F2F2F2" w:val="solid"/>
        </w:rPr>
        <w:t xml:space="preserve">AtomicLong</w:t>
      </w:r>
      <w:r>
        <w:rPr>
          <w:rFonts w:ascii="Times New Roman" w:cs="Times New Roman" w:eastAsia="Times New Roman" w:hAnsi="Times New Roman"/>
          <w:sz w:val="24"/>
          <w:szCs w:val="24"/>
        </w:rPr>
        <w:t xml:space="preserve"> counter for thread safety, seeded from
the current database row count once at application startup
(</w:t>
      </w:r>
      <w:r>
        <w:rPr>
          <w:rFonts w:ascii="Consolas" w:cs="Consolas" w:eastAsia="Consolas" w:hAnsi="Consolas"/>
          <w:sz w:val="22"/>
          <w:szCs w:val="22"/>
          <w:shd w:fill="F2F2F2" w:color="F2F2F2" w:val="solid"/>
        </w:rPr>
        <w:t xml:space="preserve">AppStartupInitializer</w:t>
      </w:r>
      <w:r>
        <w:rPr>
          <w:rFonts w:ascii="Times New Roman" w:cs="Times New Roman" w:eastAsia="Times New Roman" w:hAnsi="Times New Roman"/>
          <w:sz w:val="24"/>
          <w:szCs w:val="24"/>
        </w:rPr>
        <w:t xml:space="preserve">, an </w:t>
      </w:r>
      <w:r>
        <w:rPr>
          <w:rFonts w:ascii="Consolas" w:cs="Consolas" w:eastAsia="Consolas" w:hAnsi="Consolas"/>
          <w:sz w:val="22"/>
          <w:szCs w:val="22"/>
          <w:shd w:fill="F2F2F2" w:color="F2F2F2" w:val="solid"/>
        </w:rPr>
        <w:t xml:space="preserve">ApplicationRunner</w:t>
      </w:r>
      <w:r>
        <w:rPr>
          <w:rFonts w:ascii="Times New Roman" w:cs="Times New Roman" w:eastAsia="Times New Roman" w:hAnsi="Times New Roman"/>
          <w:sz w:val="24"/>
          <w:szCs w:val="24"/>
        </w:rPr>
        <w:t xml:space="preserve"> bean) so the sequence
survives a restart. </w:t>
      </w:r>
      <w:r>
        <w:rPr>
          <w:rFonts w:ascii="Consolas" w:cs="Consolas" w:eastAsia="Consolas" w:hAnsi="Consolas"/>
          <w:sz w:val="22"/>
          <w:szCs w:val="22"/>
          <w:shd w:fill="F2F2F2" w:color="F2F2F2" w:val="solid"/>
        </w:rPr>
        <w:t xml:space="preserve">AppConfigManager</w:t>
      </w:r>
      <w:r>
        <w:rPr>
          <w:rFonts w:ascii="Times New Roman" w:cs="Times New Roman" w:eastAsia="Times New Roman" w:hAnsi="Times New Roman"/>
          <w:sz w:val="24"/>
          <w:szCs w:val="24"/>
        </w:rPr>
        <w:t xml:space="preserve"> is a second Singleton holding a small
read-mostly cache of runtime settings.</w:t>
      </w:r>
    </w:p>
    <w:p>
      <w:pPr>
        <w:spacing w:after="160" w:line="360" w:lineRule="auto"/>
        <w:jc w:val="both"/>
      </w:pPr>
      <w:r>
        <w:rPr>
          <w:rFonts w:ascii="Times New Roman" w:cs="Times New Roman" w:eastAsia="Times New Roman" w:hAnsi="Times New Roman"/>
          <w:b/>
          <w:bCs/>
          <w:sz w:val="24"/>
          <w:szCs w:val="24"/>
        </w:rPr>
        <w:t xml:space="preserve">Critical evaluation:</w:t>
      </w:r>
      <w:r>
        <w:rPr>
          <w:rFonts w:ascii="Times New Roman" w:cs="Times New Roman" w:eastAsia="Times New Roman" w:hAnsi="Times New Roman"/>
          <w:sz w:val="24"/>
          <w:szCs w:val="24"/>
        </w:rPr>
        <w:t xml:space="preserve"> implementing this as a </w:t>
      </w:r>
      <w:r>
        <w:rPr>
          <w:rFonts w:ascii="Times New Roman" w:cs="Times New Roman" w:eastAsia="Times New Roman" w:hAnsi="Times New Roman"/>
          <w:i/>
          <w:iCs/>
          <w:sz w:val="24"/>
          <w:szCs w:val="24"/>
        </w:rPr>
        <w:t xml:space="preserve">plain-Java</w:t>
      </w:r>
      <w:r>
        <w:rPr>
          <w:rFonts w:ascii="Times New Roman" w:cs="Times New Roman" w:eastAsia="Times New Roman" w:hAnsi="Times New Roman"/>
          <w:sz w:val="24"/>
          <w:szCs w:val="24"/>
        </w:rPr>
        <w:t xml:space="preserve"> Singleton
(rather than relying solely on Spring's default singleton bean scope) was a
deliberate choice: it demonstrates the pattern independently of the
framework, and — more importantly — it is genuinely necessary here, because
the pricing strategy classes are instantiated directly with </w:t>
      </w:r>
      <w:r>
        <w:rPr>
          <w:rFonts w:ascii="Consolas" w:cs="Consolas" w:eastAsia="Consolas" w:hAnsi="Consolas"/>
          <w:sz w:val="22"/>
          <w:szCs w:val="22"/>
          <w:shd w:fill="F2F2F2" w:color="F2F2F2" w:val="solid"/>
        </w:rPr>
        <w:t xml:space="preserve">new</w:t>
      </w:r>
      <w:r>
        <w:rPr>
          <w:rFonts w:ascii="Times New Roman" w:cs="Times New Roman" w:eastAsia="Times New Roman" w:hAnsi="Times New Roman"/>
          <w:sz w:val="24"/>
          <w:szCs w:val="24"/>
        </w:rPr>
        <w:t xml:space="preserve"> (not
Spring-managed) precisely so that </w:t>
      </w:r>
      <w:r>
        <w:rPr>
          <w:rFonts w:ascii="Consolas" w:cs="Consolas" w:eastAsia="Consolas" w:hAnsi="Consolas"/>
          <w:sz w:val="22"/>
          <w:szCs w:val="22"/>
          <w:shd w:fill="F2F2F2" w:color="F2F2F2" w:val="solid"/>
        </w:rPr>
        <w:t xml:space="preserve">PricingContext</w:t>
      </w:r>
      <w:r>
        <w:rPr>
          <w:rFonts w:ascii="Times New Roman" w:cs="Times New Roman" w:eastAsia="Times New Roman" w:hAnsi="Times New Roman"/>
          <w:sz w:val="24"/>
          <w:szCs w:val="24"/>
        </w:rPr>
        <w:t xml:space="preserve"> can select </w:t>
      </w:r>
      <w:r>
        <w:rPr>
          <w:rFonts w:ascii="Times New Roman" w:cs="Times New Roman" w:eastAsia="Times New Roman" w:hAnsi="Times New Roman"/>
          <w:i/>
          <w:iCs/>
          <w:sz w:val="24"/>
          <w:szCs w:val="24"/>
        </w:rPr>
        <w:t xml:space="preserve">one specific</w:t>
      </w:r>
      <w:r>
        <w:rPr>
          <w:rFonts w:ascii="Times New Roman" w:cs="Times New Roman" w:eastAsia="Times New Roman" w:hAnsi="Times New Roman"/>
          <w:sz w:val="24"/>
          <w:szCs w:val="24"/>
        </w:rPr>
        <w:t xml:space="preserve">
strategy per request at runtime (see §3.3.3), and those plain objects need a
non-DI route to shared configuration. The trade-off, honestly stated, is that
global mutable state is harder to unit-test in isolation than a Spring bean
would be; this was mitigated by giving </w:t>
      </w:r>
      <w:r>
        <w:rPr>
          <w:rFonts w:ascii="Consolas" w:cs="Consolas" w:eastAsia="Consolas" w:hAnsi="Consolas"/>
          <w:sz w:val="22"/>
          <w:szCs w:val="22"/>
          <w:shd w:fill="F2F2F2" w:color="F2F2F2" w:val="solid"/>
        </w:rPr>
        <w:t xml:space="preserve">ReservationNumberGenerator</w:t>
      </w:r>
      <w:r>
        <w:rPr>
          <w:rFonts w:ascii="Times New Roman" w:cs="Times New Roman" w:eastAsia="Times New Roman" w:hAnsi="Times New Roman"/>
          <w:sz w:val="24"/>
          <w:szCs w:val="24"/>
        </w:rPr>
        <w:t xml:space="preserve"> a package-
visible </w:t>
      </w:r>
      <w:r>
        <w:rPr>
          <w:rFonts w:ascii="Consolas" w:cs="Consolas" w:eastAsia="Consolas" w:hAnsi="Consolas"/>
          <w:sz w:val="22"/>
          <w:szCs w:val="22"/>
          <w:shd w:fill="F2F2F2" w:color="F2F2F2" w:val="solid"/>
        </w:rPr>
        <w:t xml:space="preserve">initialise()</w:t>
      </w:r>
      <w:r>
        <w:rPr>
          <w:rFonts w:ascii="Times New Roman" w:cs="Times New Roman" w:eastAsia="Times New Roman" w:hAnsi="Times New Roman"/>
          <w:sz w:val="24"/>
          <w:szCs w:val="24"/>
        </w:rPr>
        <w:t xml:space="preserve"> method that tests can call to control its starting
state deterministically.</w:t>
      </w:r>
    </w:p>
    <w:p>
      <w:pPr>
        <w:pStyle w:val="Heading4"/>
        <w:spacing w:after="120" w:before="240" w:line="360" w:lineRule="auto"/>
      </w:pPr>
      <w:r>
        <w:rPr>
          <w:rFonts w:ascii="Times New Roman" w:cs="Times New Roman" w:eastAsia="Times New Roman" w:hAnsi="Times New Roman"/>
          <w:b/>
          <w:bCs/>
          <w:sz w:val="28"/>
          <w:szCs w:val="28"/>
        </w:rPr>
        <w:t xml:space="preserve">3.3.2 Builder — </w:t>
      </w:r>
      <w:r>
        <w:rPr>
          <w:rFonts w:ascii="Consolas" w:cs="Consolas" w:eastAsia="Consolas" w:hAnsi="Consolas"/>
          <w:b/>
          <w:bCs/>
          <w:sz w:val="28"/>
          <w:szCs w:val="28"/>
          <w:shd w:fill="F2F2F2" w:color="F2F2F2" w:val="solid"/>
        </w:rPr>
        <w:t xml:space="preserve">ReservationBuilder</w:t>
      </w:r>
    </w:p>
    <w:p>
      <w:pPr>
        <w:spacing w:after="160" w:line="360" w:lineRule="auto"/>
        <w:jc w:val="both"/>
      </w:pPr>
      <w:r>
        <w:rPr>
          <w:rFonts w:ascii="Times New Roman" w:cs="Times New Roman" w:eastAsia="Times New Roman" w:hAnsi="Times New Roman"/>
          <w:b/>
          <w:bCs/>
          <w:sz w:val="24"/>
          <w:szCs w:val="24"/>
        </w:rPr>
        <w:t xml:space="preserve">Problem:</w:t>
      </w:r>
      <w:r>
        <w:rPr>
          <w:rFonts w:ascii="Times New Roman" w:cs="Times New Roman" w:eastAsia="Times New Roman" w:hAnsi="Times New Roman"/>
          <w:sz w:val="24"/>
          <w:szCs w:val="24"/>
        </w:rPr>
        <w:t xml:space="preserve"> constructing a valid </w:t>
      </w:r>
      <w:r>
        <w:rPr>
          <w:rFonts w:ascii="Consolas" w:cs="Consolas" w:eastAsia="Consolas" w:hAnsi="Consolas"/>
          <w:sz w:val="22"/>
          <w:szCs w:val="22"/>
          <w:shd w:fill="F2F2F2" w:color="F2F2F2" w:val="solid"/>
        </w:rPr>
        <w:t xml:space="preserve">Reservation</w:t>
      </w:r>
      <w:r>
        <w:rPr>
          <w:rFonts w:ascii="Times New Roman" w:cs="Times New Roman" w:eastAsia="Times New Roman" w:hAnsi="Times New Roman"/>
          <w:sz w:val="24"/>
          <w:szCs w:val="24"/>
        </w:rPr>
        <w:t xml:space="preserve"> requires assembling seven-plus
fields from several sources (an existing or newly-created </w:t>
      </w:r>
      <w:r>
        <w:rPr>
          <w:rFonts w:ascii="Consolas" w:cs="Consolas" w:eastAsia="Consolas" w:hAnsi="Consolas"/>
          <w:sz w:val="22"/>
          <w:szCs w:val="22"/>
          <w:shd w:fill="F2F2F2" w:color="F2F2F2" w:val="solid"/>
        </w:rPr>
        <w:t xml:space="preserve">Customer</w:t>
      </w:r>
      <w:r>
        <w:rPr>
          <w:rFonts w:ascii="Times New Roman" w:cs="Times New Roman" w:eastAsia="Times New Roman" w:hAnsi="Times New Roman"/>
          <w:sz w:val="24"/>
          <w:szCs w:val="24"/>
        </w:rPr>
        <w:t xml:space="preserve">, a
looked-up </w:t>
      </w:r>
      <w:r>
        <w:rPr>
          <w:rFonts w:ascii="Consolas" w:cs="Consolas" w:eastAsia="Consolas" w:hAnsi="Consolas"/>
          <w:sz w:val="22"/>
          <w:szCs w:val="22"/>
          <w:shd w:fill="F2F2F2" w:color="F2F2F2" w:val="solid"/>
        </w:rPr>
        <w:t xml:space="preserve">Vehicle</w:t>
      </w:r>
      <w:r>
        <w:rPr>
          <w:rFonts w:ascii="Times New Roman" w:cs="Times New Roman" w:eastAsia="Times New Roman" w:hAnsi="Times New Roman"/>
          <w:sz w:val="24"/>
          <w:szCs w:val="24"/>
        </w:rPr>
        <w:t xml:space="preserve">, two date/time pairs, the authenticated staff member) and
enforcing cross-field validation (return date/time must be after pickup
date/time) </w:t>
      </w:r>
      <w:r>
        <w:rPr>
          <w:rFonts w:ascii="Times New Roman" w:cs="Times New Roman" w:eastAsia="Times New Roman" w:hAnsi="Times New Roman"/>
          <w:i/>
          <w:iCs/>
          <w:sz w:val="24"/>
          <w:szCs w:val="24"/>
        </w:rPr>
        <w:t xml:space="preserve">before</w:t>
      </w:r>
      <w:r>
        <w:rPr>
          <w:rFonts w:ascii="Times New Roman" w:cs="Times New Roman" w:eastAsia="Times New Roman" w:hAnsi="Times New Roman"/>
          <w:sz w:val="24"/>
          <w:szCs w:val="24"/>
        </w:rPr>
        <w:t xml:space="preserve"> a single, immutable, ready-to-persist object is produced.</w:t>
      </w:r>
    </w:p>
    <w:p>
      <w:pPr>
        <w:spacing w:after="160" w:line="360" w:lineRule="auto"/>
        <w:jc w:val="both"/>
      </w:pP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pattern.builder.ReservationBuilder</w:t>
      </w:r>
      <w:r>
        <w:rPr>
          <w:rFonts w:ascii="Times New Roman" w:cs="Times New Roman" w:eastAsia="Times New Roman" w:hAnsi="Times New Roman"/>
          <w:sz w:val="24"/>
          <w:szCs w:val="24"/>
        </w:rPr>
        <w:t xml:space="preserve"> provides a fluent
</w:t>
      </w:r>
      <w:r>
        <w:rPr>
          <w:rFonts w:ascii="Consolas" w:cs="Consolas" w:eastAsia="Consolas" w:hAnsi="Consolas"/>
          <w:sz w:val="22"/>
          <w:szCs w:val="22"/>
          <w:shd w:fill="F2F2F2" w:color="F2F2F2" w:val="solid"/>
        </w:rPr>
        <w:t xml:space="preserve">withCustomer()/withVehicle()/withPickup()/withReturn()/build()</w:t>
      </w:r>
      <w:r>
        <w:rPr>
          <w:rFonts w:ascii="Times New Roman" w:cs="Times New Roman" w:eastAsia="Times New Roman" w:hAnsi="Times New Roman"/>
          <w:sz w:val="24"/>
          <w:szCs w:val="24"/>
        </w:rPr>
        <w:t xml:space="preserve"> API; </w:t>
      </w:r>
      <w:r>
        <w:rPr>
          <w:rFonts w:ascii="Consolas" w:cs="Consolas" w:eastAsia="Consolas" w:hAnsi="Consolas"/>
          <w:sz w:val="22"/>
          <w:szCs w:val="22"/>
          <w:shd w:fill="F2F2F2" w:color="F2F2F2" w:val="solid"/>
        </w:rPr>
        <w:t xml:space="preserve">build()</w:t>
      </w:r>
      <w:r>
        <w:rPr>
          <w:rFonts w:ascii="Times New Roman" w:cs="Times New Roman" w:eastAsia="Times New Roman" w:hAnsi="Times New Roman"/>
          <w:sz w:val="24"/>
          <w:szCs w:val="24"/>
        </w:rPr>
        <w:t xml:space="preserve">
performs all cross-field validation and only then constructs the </w:t>
      </w:r>
      <w:r>
        <w:rPr>
          <w:rFonts w:ascii="Consolas" w:cs="Consolas" w:eastAsia="Consolas" w:hAnsi="Consolas"/>
          <w:sz w:val="22"/>
          <w:szCs w:val="22"/>
          <w:shd w:fill="F2F2F2" w:color="F2F2F2" w:val="solid"/>
        </w:rPr>
        <w:t xml:space="preserve">Reservation</w:t>
      </w:r>
      <w:r>
        <w:rPr>
          <w:rFonts w:ascii="Times New Roman" w:cs="Times New Roman" w:eastAsia="Times New Roman" w:hAnsi="Times New Roman"/>
          <w:sz w:val="24"/>
          <w:szCs w:val="24"/>
        </w:rPr>
        <w:t xml:space="preserve">
entity (via the entity's own Lombok </w:t>
      </w:r>
      <w:r>
        <w:rPr>
          <w:rFonts w:ascii="Consolas" w:cs="Consolas" w:eastAsia="Consolas" w:hAnsi="Consolas"/>
          <w:sz w:val="22"/>
          <w:szCs w:val="22"/>
          <w:shd w:fill="F2F2F2" w:color="F2F2F2" w:val="solid"/>
        </w:rPr>
        <w:t xml:space="preserve">@Builder</w:t>
      </w:r>
      <w:r>
        <w:rPr>
          <w:rFonts w:ascii="Times New Roman" w:cs="Times New Roman" w:eastAsia="Times New Roman" w:hAnsi="Times New Roman"/>
          <w:sz w:val="24"/>
          <w:szCs w:val="24"/>
        </w:rPr>
        <w:t xml:space="preserve">, a second, narrower use of the
same pattern for pure object construction).</w:t>
      </w:r>
    </w:p>
    <w:p>
      <w:pPr>
        <w:spacing w:after="160" w:line="360" w:lineRule="auto"/>
        <w:jc w:val="both"/>
      </w:pPr>
      <w:r>
        <w:rPr>
          <w:rFonts w:ascii="Times New Roman" w:cs="Times New Roman" w:eastAsia="Times New Roman" w:hAnsi="Times New Roman"/>
          <w:b/>
          <w:bCs/>
          <w:sz w:val="24"/>
          <w:szCs w:val="24"/>
        </w:rPr>
        <w:t xml:space="preserve">Critical evaluation:</w:t>
      </w:r>
      <w:r>
        <w:rPr>
          <w:rFonts w:ascii="Times New Roman" w:cs="Times New Roman" w:eastAsia="Times New Roman" w:hAnsi="Times New Roman"/>
          <w:sz w:val="24"/>
          <w:szCs w:val="24"/>
        </w:rPr>
        <w:t xml:space="preserve"> this pattern was chosen over a telescoping
constructor or a mutable setter-based approach specifically because it
centralises the "is this reservation internally consistent?" question in one
place (</w:t>
      </w:r>
      <w:r>
        <w:rPr>
          <w:rFonts w:ascii="Consolas" w:cs="Consolas" w:eastAsia="Consolas" w:hAnsi="Consolas"/>
          <w:sz w:val="22"/>
          <w:szCs w:val="22"/>
          <w:shd w:fill="F2F2F2" w:color="F2F2F2" w:val="solid"/>
        </w:rPr>
        <w:t xml:space="preserve">ReservationBuilderTest</w:t>
      </w:r>
      <w:r>
        <w:rPr>
          <w:rFonts w:ascii="Times New Roman" w:cs="Times New Roman" w:eastAsia="Times New Roman" w:hAnsi="Times New Roman"/>
          <w:sz w:val="24"/>
          <w:szCs w:val="24"/>
        </w:rPr>
        <w:t xml:space="preserve"> verifies this directly, §4), so every future
entry point that creates a reservation — today the REST controller, tomorrow
perhaps a bulk-import job — is guaranteed to go through the same validation
rather than each caller re-implementing it. The pattern's usual criticism
(verbosity for simple objects) does not apply here, because </w:t>
      </w:r>
      <w:r>
        <w:rPr>
          <w:rFonts w:ascii="Consolas" w:cs="Consolas" w:eastAsia="Consolas" w:hAnsi="Consolas"/>
          <w:sz w:val="22"/>
          <w:szCs w:val="22"/>
          <w:shd w:fill="F2F2F2" w:color="F2F2F2" w:val="solid"/>
        </w:rPr>
        <w:t xml:space="preserve">Reservation</w:t>
      </w:r>
      <w:r>
        <w:rPr>
          <w:rFonts w:ascii="Times New Roman" w:cs="Times New Roman" w:eastAsia="Times New Roman" w:hAnsi="Times New Roman"/>
          <w:sz w:val="24"/>
          <w:szCs w:val="24"/>
        </w:rPr>
        <w:t xml:space="preserve"> is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a simple object — it has a genuine, non-trivial invariant to protect.</w:t>
      </w:r>
    </w:p>
    <w:p>
      <w:pPr>
        <w:pStyle w:val="Heading4"/>
        <w:spacing w:after="120" w:before="240" w:line="360" w:lineRule="auto"/>
      </w:pPr>
      <w:r>
        <w:rPr>
          <w:rFonts w:ascii="Times New Roman" w:cs="Times New Roman" w:eastAsia="Times New Roman" w:hAnsi="Times New Roman"/>
          <w:b/>
          <w:bCs/>
          <w:sz w:val="28"/>
          <w:szCs w:val="28"/>
        </w:rPr>
        <w:t xml:space="preserve">3.3.3 Factory Method — </w:t>
      </w:r>
      <w:r>
        <w:rPr>
          <w:rFonts w:ascii="Consolas" w:cs="Consolas" w:eastAsia="Consolas" w:hAnsi="Consolas"/>
          <w:b/>
          <w:bCs/>
          <w:sz w:val="28"/>
          <w:szCs w:val="28"/>
          <w:shd w:fill="F2F2F2" w:color="F2F2F2" w:val="solid"/>
        </w:rPr>
        <w:t xml:space="preserve">BillFactory</w:t>
      </w:r>
    </w:p>
    <w:p>
      <w:pPr>
        <w:spacing w:after="160" w:line="360" w:lineRule="auto"/>
        <w:jc w:val="both"/>
      </w:pPr>
      <w:r>
        <w:rPr>
          <w:rFonts w:ascii="Times New Roman" w:cs="Times New Roman" w:eastAsia="Times New Roman" w:hAnsi="Times New Roman"/>
          <w:b/>
          <w:bCs/>
          <w:sz w:val="24"/>
          <w:szCs w:val="24"/>
        </w:rPr>
        <w:t xml:space="preserve">Problem:</w:t>
      </w:r>
      <w:r>
        <w:rPr>
          <w:rFonts w:ascii="Times New Roman" w:cs="Times New Roman" w:eastAsia="Times New Roman" w:hAnsi="Times New Roman"/>
          <w:sz w:val="24"/>
          <w:szCs w:val="24"/>
        </w:rPr>
        <w:t xml:space="preserve"> turning a </w:t>
      </w:r>
      <w:r>
        <w:rPr>
          <w:rFonts w:ascii="Consolas" w:cs="Consolas" w:eastAsia="Consolas" w:hAnsi="Consolas"/>
          <w:sz w:val="22"/>
          <w:szCs w:val="22"/>
          <w:shd w:fill="F2F2F2" w:color="F2F2F2" w:val="solid"/>
        </w:rPr>
        <w:t xml:space="preserve">Reservation</w:t>
      </w:r>
      <w:r>
        <w:rPr>
          <w:rFonts w:ascii="Times New Roman" w:cs="Times New Roman" w:eastAsia="Times New Roman" w:hAnsi="Times New Roman"/>
          <w:sz w:val="24"/>
          <w:szCs w:val="24"/>
        </w:rPr>
        <w:t xml:space="preserve"> into a </w:t>
      </w:r>
      <w:r>
        <w:rPr>
          <w:rFonts w:ascii="Consolas" w:cs="Consolas" w:eastAsia="Consolas" w:hAnsi="Consolas"/>
          <w:sz w:val="22"/>
          <w:szCs w:val="22"/>
          <w:shd w:fill="F2F2F2" w:color="F2F2F2" w:val="solid"/>
        </w:rPr>
        <w:t xml:space="preserve">Bill</w:t>
      </w:r>
      <w:r>
        <w:rPr>
          <w:rFonts w:ascii="Times New Roman" w:cs="Times New Roman" w:eastAsia="Times New Roman" w:hAnsi="Times New Roman"/>
          <w:sz w:val="24"/>
          <w:szCs w:val="24"/>
        </w:rPr>
        <w:t xml:space="preserve"> is a multi-step process
(compute duration, select and run a pricing algorithm, derive a bill number,
assemble the entity) that the calling code (</w:t>
      </w:r>
      <w:r>
        <w:rPr>
          <w:rFonts w:ascii="Consolas" w:cs="Consolas" w:eastAsia="Consolas" w:hAnsi="Consolas"/>
          <w:sz w:val="22"/>
          <w:szCs w:val="22"/>
          <w:shd w:fill="F2F2F2" w:color="F2F2F2" w:val="solid"/>
        </w:rPr>
        <w:t xml:space="preserve">BillServiceImpl</w:t>
      </w:r>
      <w:r>
        <w:rPr>
          <w:rFonts w:ascii="Times New Roman" w:cs="Times New Roman" w:eastAsia="Times New Roman" w:hAnsi="Times New Roman"/>
          <w:sz w:val="24"/>
          <w:szCs w:val="24"/>
        </w:rPr>
        <w:t xml:space="preserve">) should not need
to know the internals of.</w:t>
      </w:r>
    </w:p>
    <w:p>
      <w:pPr>
        <w:spacing w:after="160" w:line="360" w:lineRule="auto"/>
        <w:jc w:val="both"/>
      </w:pP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pattern.factory.DocumentFactory&lt;T, S&gt;</w:t>
      </w:r>
      <w:r>
        <w:rPr>
          <w:rFonts w:ascii="Times New Roman" w:cs="Times New Roman" w:eastAsia="Times New Roman" w:hAnsi="Times New Roman"/>
          <w:sz w:val="24"/>
          <w:szCs w:val="24"/>
        </w:rPr>
        <w:t xml:space="preserve"> defines a generic
</w:t>
      </w:r>
      <w:r>
        <w:rPr>
          <w:rFonts w:ascii="Consolas" w:cs="Consolas" w:eastAsia="Consolas" w:hAnsi="Consolas"/>
          <w:sz w:val="22"/>
          <w:szCs w:val="22"/>
          <w:shd w:fill="F2F2F2" w:color="F2F2F2" w:val="solid"/>
        </w:rPr>
        <w:t xml:space="preserve">create(S source): T</w:t>
      </w:r>
      <w:r>
        <w:rPr>
          <w:rFonts w:ascii="Times New Roman" w:cs="Times New Roman" w:eastAsia="Times New Roman" w:hAnsi="Times New Roman"/>
          <w:sz w:val="24"/>
          <w:szCs w:val="24"/>
        </w:rPr>
        <w:t xml:space="preserve"> creation contract; </w:t>
      </w:r>
      <w:r>
        <w:rPr>
          <w:rFonts w:ascii="Consolas" w:cs="Consolas" w:eastAsia="Consolas" w:hAnsi="Consolas"/>
          <w:sz w:val="22"/>
          <w:szCs w:val="22"/>
          <w:shd w:fill="F2F2F2" w:color="F2F2F2" w:val="solid"/>
        </w:rPr>
        <w:t xml:space="preserve">BillFactory implements DocumentFactory&lt;Bill, Reservation&gt;</w:t>
      </w:r>
      <w:r>
        <w:rPr>
          <w:rFonts w:ascii="Times New Roman" w:cs="Times New Roman" w:eastAsia="Times New Roman" w:hAnsi="Times New Roman"/>
          <w:sz w:val="24"/>
          <w:szCs w:val="24"/>
        </w:rPr>
        <w:t xml:space="preserve"> hides the whole process behind one call.
This interface is deliberately generic so a future </w:t>
      </w:r>
      <w:r>
        <w:rPr>
          <w:rFonts w:ascii="Consolas" w:cs="Consolas" w:eastAsia="Consolas" w:hAnsi="Consolas"/>
          <w:sz w:val="22"/>
          <w:szCs w:val="22"/>
          <w:shd w:fill="F2F2F2" w:color="F2F2F2" w:val="solid"/>
        </w:rPr>
        <w:t xml:space="preserve">ReportFactory</w:t>
      </w:r>
      <w:r>
        <w:rPr>
          <w:rFonts w:ascii="Times New Roman" w:cs="Times New Roman" w:eastAsia="Times New Roman" w:hAnsi="Times New Roman"/>
          <w:sz w:val="24"/>
          <w:szCs w:val="24"/>
        </w:rPr>
        <w:t xml:space="preserve"> (revenue or
utilisation reports) can follow the identical shape.</w:t>
      </w:r>
    </w:p>
    <w:p>
      <w:pPr>
        <w:spacing w:after="160" w:line="360" w:lineRule="auto"/>
        <w:jc w:val="both"/>
      </w:pPr>
      <w:r>
        <w:rPr>
          <w:rFonts w:ascii="Times New Roman" w:cs="Times New Roman" w:eastAsia="Times New Roman" w:hAnsi="Times New Roman"/>
          <w:b/>
          <w:bCs/>
          <w:sz w:val="24"/>
          <w:szCs w:val="24"/>
        </w:rPr>
        <w:t xml:space="preserve">Critical evaluation:</w:t>
      </w:r>
      <w:r>
        <w:rPr>
          <w:rFonts w:ascii="Times New Roman" w:cs="Times New Roman" w:eastAsia="Times New Roman" w:hAnsi="Times New Roman"/>
          <w:sz w:val="24"/>
          <w:szCs w:val="24"/>
        </w:rPr>
        <w:t xml:space="preserve"> the direct, measurable benefit is in
</w:t>
      </w:r>
      <w:r>
        <w:rPr>
          <w:rFonts w:ascii="Consolas" w:cs="Consolas" w:eastAsia="Consolas" w:hAnsi="Consolas"/>
          <w:sz w:val="22"/>
          <w:szCs w:val="22"/>
          <w:shd w:fill="F2F2F2" w:color="F2F2F2" w:val="solid"/>
        </w:rPr>
        <w:t xml:space="preserve">BillServiceImpl.generateOrFetch()</w:t>
      </w:r>
      <w:r>
        <w:rPr>
          <w:rFonts w:ascii="Times New Roman" w:cs="Times New Roman" w:eastAsia="Times New Roman" w:hAnsi="Times New Roman"/>
          <w:sz w:val="24"/>
          <w:szCs w:val="24"/>
        </w:rPr>
        <w:t xml:space="preserve">, which is four lines long and contains
</w:t>
      </w:r>
      <w:r>
        <w:rPr>
          <w:rFonts w:ascii="Times New Roman" w:cs="Times New Roman" w:eastAsia="Times New Roman" w:hAnsi="Times New Roman"/>
          <w:i/>
          <w:iCs/>
          <w:sz w:val="24"/>
          <w:szCs w:val="24"/>
        </w:rPr>
        <w:t xml:space="preserve">zero</w:t>
      </w:r>
      <w:r>
        <w:rPr>
          <w:rFonts w:ascii="Times New Roman" w:cs="Times New Roman" w:eastAsia="Times New Roman" w:hAnsi="Times New Roman"/>
          <w:sz w:val="24"/>
          <w:szCs w:val="24"/>
        </w:rPr>
        <w:t xml:space="preserve"> pricing logic — it only orchestrates "look up the reservation, ask the
factory for a bill if one doesn't already exist, save it." This is precisely
what the Factory Method pattern is for: isolating object-creation complexity
from object-</w:t>
      </w:r>
      <w:r>
        <w:rPr>
          <w:rFonts w:ascii="Times New Roman" w:cs="Times New Roman" w:eastAsia="Times New Roman" w:hAnsi="Times New Roman"/>
          <w:i/>
          <w:iCs/>
          <w:sz w:val="24"/>
          <w:szCs w:val="24"/>
        </w:rPr>
        <w:t xml:space="preserve">use</w:t>
      </w:r>
      <w:r>
        <w:rPr>
          <w:rFonts w:ascii="Times New Roman" w:cs="Times New Roman" w:eastAsia="Times New Roman" w:hAnsi="Times New Roman"/>
          <w:sz w:val="24"/>
          <w:szCs w:val="24"/>
        </w:rPr>
        <w:t xml:space="preserve"> code. A secondary, deliberate design decision reinforced by
this pattern is that a bill is generated </w:t>
      </w:r>
      <w:r>
        <w:rPr>
          <w:rFonts w:ascii="Times New Roman" w:cs="Times New Roman" w:eastAsia="Times New Roman" w:hAnsi="Times New Roman"/>
          <w:b/>
          <w:bCs/>
          <w:sz w:val="24"/>
          <w:szCs w:val="24"/>
        </w:rPr>
        <w:t xml:space="preserve">once</w:t>
      </w:r>
      <w:r>
        <w:rPr>
          <w:rFonts w:ascii="Times New Roman" w:cs="Times New Roman" w:eastAsia="Times New Roman" w:hAnsi="Times New Roman"/>
          <w:sz w:val="24"/>
          <w:szCs w:val="24"/>
        </w:rPr>
        <w:t xml:space="preserve"> and persisted, not
recomputed on every view — chosen because a real customer's printed receipt
must not silently change if a vehicle category's daily rate is edited after
the fact; the Factory is the single, auditable point where that "compute once"
guarantee is enforced.</w:t>
      </w:r>
    </w:p>
    <w:p>
      <w:pPr>
        <w:pStyle w:val="Heading4"/>
        <w:spacing w:after="120" w:before="240" w:line="360" w:lineRule="auto"/>
      </w:pPr>
      <w:r>
        <w:rPr>
          <w:rFonts w:ascii="Times New Roman" w:cs="Times New Roman" w:eastAsia="Times New Roman" w:hAnsi="Times New Roman"/>
          <w:b/>
          <w:bCs/>
          <w:sz w:val="28"/>
          <w:szCs w:val="28"/>
        </w:rPr>
        <w:t xml:space="preserve">3.3.4 Strategy — </w:t>
      </w:r>
      <w:r>
        <w:rPr>
          <w:rFonts w:ascii="Consolas" w:cs="Consolas" w:eastAsia="Consolas" w:hAnsi="Consolas"/>
          <w:b/>
          <w:bCs/>
          <w:sz w:val="28"/>
          <w:szCs w:val="28"/>
          <w:shd w:fill="F2F2F2" w:color="F2F2F2" w:val="solid"/>
        </w:rPr>
        <w:t xml:space="preserve">PricingStrategy</w:t>
      </w:r>
      <w:r>
        <w:rPr>
          <w:rFonts w:ascii="Times New Roman" w:cs="Times New Roman" w:eastAsia="Times New Roman" w:hAnsi="Times New Roman"/>
          <w:b/>
          <w:bCs/>
          <w:sz w:val="28"/>
          <w:szCs w:val="28"/>
        </w:rPr>
        <w:t xml:space="preserve"> family + </w:t>
      </w:r>
      <w:r>
        <w:rPr>
          <w:rFonts w:ascii="Consolas" w:cs="Consolas" w:eastAsia="Consolas" w:hAnsi="Consolas"/>
          <w:b/>
          <w:bCs/>
          <w:sz w:val="28"/>
          <w:szCs w:val="28"/>
          <w:shd w:fill="F2F2F2" w:color="F2F2F2" w:val="solid"/>
        </w:rPr>
        <w:t xml:space="preserve">PricingContext</w:t>
      </w:r>
    </w:p>
    <w:p>
      <w:pPr>
        <w:spacing w:after="160" w:line="360" w:lineRule="auto"/>
        <w:jc w:val="both"/>
      </w:pPr>
      <w:r>
        <w:rPr>
          <w:rFonts w:ascii="Times New Roman" w:cs="Times New Roman" w:eastAsia="Times New Roman" w:hAnsi="Times New Roman"/>
          <w:b/>
          <w:bCs/>
          <w:sz w:val="24"/>
          <w:szCs w:val="24"/>
        </w:rPr>
        <w:t xml:space="preserve">Problem:</w:t>
      </w:r>
      <w:r>
        <w:rPr>
          <w:rFonts w:ascii="Times New Roman" w:cs="Times New Roman" w:eastAsia="Times New Roman" w:hAnsi="Times New Roman"/>
          <w:sz w:val="24"/>
          <w:szCs w:val="24"/>
        </w:rPr>
        <w:t xml:space="preserve"> the brief requires calculating a total cost "based on treatment
type and consultation fee" (here: vehicle category and daily rate), but a
credible rental pricing model has more than one rule, and which rule applies
depends on runtime conditions (rental length, day of the week) that must not
require editing existing, already-tested code to extend.</w:t>
      </w:r>
    </w:p>
    <w:p>
      <w:pPr>
        <w:spacing w:after="160" w:line="360" w:lineRule="auto"/>
        <w:jc w:val="both"/>
      </w:pP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PricingStrategy</w:t>
      </w:r>
      <w:r>
        <w:rPr>
          <w:rFonts w:ascii="Times New Roman" w:cs="Times New Roman" w:eastAsia="Times New Roman" w:hAnsi="Times New Roman"/>
          <w:sz w:val="24"/>
          <w:szCs w:val="24"/>
        </w:rPr>
        <w:t xml:space="preserve"> is an interface with three concrete
implementations (</w:t>
      </w:r>
      <w:r>
        <w:rPr>
          <w:rFonts w:ascii="Consolas" w:cs="Consolas" w:eastAsia="Consolas" w:hAnsi="Consolas"/>
          <w:sz w:val="22"/>
          <w:szCs w:val="22"/>
          <w:shd w:fill="F2F2F2" w:color="F2F2F2" w:val="solid"/>
        </w:rPr>
        <w:t xml:space="preserve">StandardPricingStrategy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WeekendPricingStrategy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LongTermDiscountPricingStrategy</w:t>
      </w:r>
      <w:r>
        <w:rPr>
          <w:rFonts w:ascii="Times New Roman" w:cs="Times New Roman" w:eastAsia="Times New Roman" w:hAnsi="Times New Roman"/>
          <w:sz w:val="24"/>
          <w:szCs w:val="24"/>
        </w:rPr>
        <w:t xml:space="preserve">), each sharing tax/rounding logic via the
abstract </w:t>
      </w:r>
      <w:r>
        <w:rPr>
          <w:rFonts w:ascii="Consolas" w:cs="Consolas" w:eastAsia="Consolas" w:hAnsi="Consolas"/>
          <w:sz w:val="22"/>
          <w:szCs w:val="22"/>
          <w:shd w:fill="F2F2F2" w:color="F2F2F2" w:val="solid"/>
        </w:rPr>
        <w:t xml:space="preserve">AbstractPricingStrategy</w:t>
      </w:r>
      <w:r>
        <w:rPr>
          <w:rFonts w:ascii="Times New Roman" w:cs="Times New Roman" w:eastAsia="Times New Roman" w:hAnsi="Times New Roman"/>
          <w:sz w:val="24"/>
          <w:szCs w:val="24"/>
        </w:rPr>
        <w:t xml:space="preserve"> base class. </w:t>
      </w:r>
      <w:r>
        <w:rPr>
          <w:rFonts w:ascii="Consolas" w:cs="Consolas" w:eastAsia="Consolas" w:hAnsi="Consolas"/>
          <w:sz w:val="22"/>
          <w:szCs w:val="22"/>
          <w:shd w:fill="F2F2F2" w:color="F2F2F2" w:val="solid"/>
        </w:rPr>
        <w:t xml:space="preserve">PricingContext.resolveStrategy()</w:t>
      </w:r>
      <w:r>
        <w:rPr>
          <w:rFonts w:ascii="Times New Roman" w:cs="Times New Roman" w:eastAsia="Times New Roman" w:hAnsi="Times New Roman"/>
          <w:sz w:val="24"/>
          <w:szCs w:val="24"/>
        </w:rPr>
        <w:t xml:space="preserve">
selects exactly one strategy per booking using a clearly documented precedence
rule: a long-term discount (7+ days) always takes priority over a weekend
surcharge, which in turn takes priority over standard pricing — verified
directly by </w:t>
      </w:r>
      <w:r>
        <w:rPr>
          <w:rFonts w:ascii="Consolas" w:cs="Consolas" w:eastAsia="Consolas" w:hAnsi="Consolas"/>
          <w:sz w:val="22"/>
          <w:szCs w:val="22"/>
          <w:shd w:fill="F2F2F2" w:color="F2F2F2" w:val="solid"/>
        </w:rPr>
        <w:t xml:space="preserve">PricingContextTest</w:t>
      </w:r>
      <w:r>
        <w:rPr>
          <w:rFonts w:ascii="Times New Roman" w:cs="Times New Roman" w:eastAsia="Times New Roman" w:hAnsi="Times New Roman"/>
          <w:sz w:val="24"/>
          <w:szCs w:val="24"/>
        </w:rPr>
        <w:t xml:space="preserve"> (§4).</w:t>
      </w:r>
    </w:p>
    <w:p>
      <w:pPr>
        <w:spacing w:after="160" w:line="360" w:lineRule="auto"/>
        <w:jc w:val="both"/>
      </w:pPr>
      <w:r>
        <w:rPr>
          <w:rFonts w:ascii="Times New Roman" w:cs="Times New Roman" w:eastAsia="Times New Roman" w:hAnsi="Times New Roman"/>
          <w:b/>
          <w:bCs/>
          <w:sz w:val="24"/>
          <w:szCs w:val="24"/>
        </w:rPr>
        <w:t xml:space="preserve">Critical evaluation:</w:t>
      </w:r>
      <w:r>
        <w:rPr>
          <w:rFonts w:ascii="Times New Roman" w:cs="Times New Roman" w:eastAsia="Times New Roman" w:hAnsi="Times New Roman"/>
          <w:sz w:val="24"/>
          <w:szCs w:val="24"/>
        </w:rPr>
        <w:t xml:space="preserve"> this is the pattern most directly responsible for the
system's testability and TDD story (§4.1) — because each strategy is a small,
pure function of </w:t>
      </w:r>
      <w:r>
        <w:rPr>
          <w:rFonts w:ascii="Consolas" w:cs="Consolas" w:eastAsia="Consolas" w:hAnsi="Consolas"/>
          <w:sz w:val="22"/>
          <w:szCs w:val="22"/>
          <w:shd w:fill="F2F2F2" w:color="F2F2F2" w:val="solid"/>
        </w:rPr>
        <w:t xml:space="preserve">(dailyRate, days, pickupDate) → PricingResult</w:t>
      </w:r>
      <w:r>
        <w:rPr>
          <w:rFonts w:ascii="Times New Roman" w:cs="Times New Roman" w:eastAsia="Times New Roman" w:hAnsi="Times New Roman"/>
          <w:sz w:val="24"/>
          <w:szCs w:val="24"/>
        </w:rPr>
        <w:t xml:space="preserve"> with no
database or HTTP dependency, every pricing rule was specified as a concrete
example </w:t>
      </w:r>
      <w:r>
        <w:rPr>
          <w:rFonts w:ascii="Times New Roman" w:cs="Times New Roman" w:eastAsia="Times New Roman" w:hAnsi="Times New Roman"/>
          <w:i/>
          <w:iCs/>
          <w:sz w:val="24"/>
          <w:szCs w:val="24"/>
        </w:rPr>
        <w:t xml:space="preserve">before</w:t>
      </w:r>
      <w:r>
        <w:rPr>
          <w:rFonts w:ascii="Times New Roman" w:cs="Times New Roman" w:eastAsia="Times New Roman" w:hAnsi="Times New Roman"/>
          <w:sz w:val="24"/>
          <w:szCs w:val="24"/>
        </w:rPr>
        <w:t xml:space="preserve"> being implemented. Its impact is genuinely positive:
</w:t>
      </w:r>
      <w:r>
        <w:rPr>
          <w:rFonts w:ascii="Consolas" w:cs="Consolas" w:eastAsia="Consolas" w:hAnsi="Consolas"/>
          <w:sz w:val="22"/>
          <w:szCs w:val="22"/>
          <w:shd w:fill="F2F2F2" w:color="F2F2F2" w:val="solid"/>
        </w:rPr>
        <w:t xml:space="preserve">BillFactory</w:t>
      </w:r>
      <w:r>
        <w:rPr>
          <w:rFonts w:ascii="Times New Roman" w:cs="Times New Roman" w:eastAsia="Times New Roman" w:hAnsi="Times New Roman"/>
          <w:sz w:val="24"/>
          <w:szCs w:val="24"/>
        </w:rPr>
        <w:t xml:space="preserve"> and </w:t>
      </w:r>
      <w:r>
        <w:rPr>
          <w:rFonts w:ascii="Consolas" w:cs="Consolas" w:eastAsia="Consolas" w:hAnsi="Consolas"/>
          <w:sz w:val="22"/>
          <w:szCs w:val="22"/>
          <w:shd w:fill="F2F2F2" w:color="F2F2F2" w:val="solid"/>
        </w:rPr>
        <w:t xml:space="preserve">BillServiceImpl</w:t>
      </w:r>
      <w:r>
        <w:rPr>
          <w:rFonts w:ascii="Times New Roman" w:cs="Times New Roman" w:eastAsia="Times New Roman" w:hAnsi="Times New Roman"/>
          <w:sz w:val="24"/>
          <w:szCs w:val="24"/>
        </w:rPr>
        <w:t xml:space="preserve"> never branch on pricing rules at all — new
rules (e.g. a future seasonal-rate strategy) can be added as one new class and
one new precedence check, without touching either of them. The one honest
limitation is that </w:t>
      </w:r>
      <w:r>
        <w:rPr>
          <w:rFonts w:ascii="Consolas" w:cs="Consolas" w:eastAsia="Consolas" w:hAnsi="Consolas"/>
          <w:sz w:val="22"/>
          <w:szCs w:val="22"/>
          <w:shd w:fill="F2F2F2" w:color="F2F2F2" w:val="solid"/>
        </w:rPr>
        <w:t xml:space="preserve">PricingContext</w:t>
      </w:r>
      <w:r>
        <w:rPr>
          <w:rFonts w:ascii="Times New Roman" w:cs="Times New Roman" w:eastAsia="Times New Roman" w:hAnsi="Times New Roman"/>
          <w:sz w:val="24"/>
          <w:szCs w:val="24"/>
        </w:rPr>
        <w:t xml:space="preserve"> currently applies </w:t>
      </w:r>
      <w:r>
        <w:rPr>
          <w:rFonts w:ascii="Times New Roman" w:cs="Times New Roman" w:eastAsia="Times New Roman" w:hAnsi="Times New Roman"/>
          <w:i/>
          <w:iCs/>
          <w:sz w:val="24"/>
          <w:szCs w:val="24"/>
        </w:rPr>
        <w:t xml:space="preserve">at most one</w:t>
      </w:r>
      <w:r>
        <w:rPr>
          <w:rFonts w:ascii="Times New Roman" w:cs="Times New Roman" w:eastAsia="Times New Roman" w:hAnsi="Times New Roman"/>
          <w:sz w:val="24"/>
          <w:szCs w:val="24"/>
        </w:rPr>
        <w:t xml:space="preserve"> strategy
per booking (by design, to keep the precedence rule unambiguous); a system
that needed to </w:t>
      </w:r>
      <w:r>
        <w:rPr>
          <w:rFonts w:ascii="Times New Roman" w:cs="Times New Roman" w:eastAsia="Times New Roman" w:hAnsi="Times New Roman"/>
          <w:i/>
          <w:iCs/>
          <w:sz w:val="24"/>
          <w:szCs w:val="24"/>
        </w:rPr>
        <w:t xml:space="preserve">stack</w:t>
      </w:r>
      <w:r>
        <w:rPr>
          <w:rFonts w:ascii="Times New Roman" w:cs="Times New Roman" w:eastAsia="Times New Roman" w:hAnsi="Times New Roman"/>
          <w:sz w:val="24"/>
          <w:szCs w:val="24"/>
        </w:rPr>
        <w:t xml:space="preserve"> multiple simultaneous adjustments would need a
Decorator-style composition instead, which was considered and deliberately
rejected as unnecessary complexity for this coursework's requirements.</w:t>
      </w:r>
    </w:p>
    <w:p>
      <w:pPr>
        <w:pStyle w:val="Heading4"/>
        <w:spacing w:after="120" w:before="240" w:line="360" w:lineRule="auto"/>
      </w:pPr>
      <w:r>
        <w:rPr>
          <w:rFonts w:ascii="Times New Roman" w:cs="Times New Roman" w:eastAsia="Times New Roman" w:hAnsi="Times New Roman"/>
          <w:b/>
          <w:bCs/>
          <w:sz w:val="28"/>
          <w:szCs w:val="28"/>
        </w:rPr>
        <w:t xml:space="preserve">3.3.5 Observer — </w:t>
      </w:r>
      <w:r>
        <w:rPr>
          <w:rFonts w:ascii="Consolas" w:cs="Consolas" w:eastAsia="Consolas" w:hAnsi="Consolas"/>
          <w:b/>
          <w:bCs/>
          <w:sz w:val="28"/>
          <w:szCs w:val="28"/>
          <w:shd w:fill="F2F2F2" w:color="F2F2F2" w:val="solid"/>
        </w:rPr>
        <w:t xml:space="preserve">ReservationObserver</w:t>
      </w:r>
      <w:r>
        <w:rPr>
          <w:rFonts w:ascii="Times New Roman" w:cs="Times New Roman" w:eastAsia="Times New Roman" w:hAnsi="Times New Roman"/>
          <w:b/>
          <w:bCs/>
          <w:sz w:val="28"/>
          <w:szCs w:val="28"/>
        </w:rPr>
        <w:t xml:space="preserve"> + </w:t>
      </w:r>
      <w:r>
        <w:rPr>
          <w:rFonts w:ascii="Consolas" w:cs="Consolas" w:eastAsia="Consolas" w:hAnsi="Consolas"/>
          <w:b/>
          <w:bCs/>
          <w:sz w:val="28"/>
          <w:szCs w:val="28"/>
          <w:shd w:fill="F2F2F2" w:color="F2F2F2" w:val="solid"/>
        </w:rPr>
        <w:t xml:space="preserve">ReservationEventPublisher</w:t>
      </w:r>
    </w:p>
    <w:p>
      <w:pPr>
        <w:spacing w:after="160" w:line="360" w:lineRule="auto"/>
        <w:jc w:val="both"/>
      </w:pPr>
      <w:r>
        <w:rPr>
          <w:rFonts w:ascii="Times New Roman" w:cs="Times New Roman" w:eastAsia="Times New Roman" w:hAnsi="Times New Roman"/>
          <w:b/>
          <w:bCs/>
          <w:sz w:val="24"/>
          <w:szCs w:val="24"/>
        </w:rPr>
        <w:t xml:space="preserve">Problem:</w:t>
      </w:r>
      <w:r>
        <w:rPr>
          <w:rFonts w:ascii="Times New Roman" w:cs="Times New Roman" w:eastAsia="Times New Roman" w:hAnsi="Times New Roman"/>
          <w:sz w:val="24"/>
          <w:szCs w:val="24"/>
        </w:rPr>
        <w:t xml:space="preserve"> several independent things should happen whenever a
reservation's lifecycle changes (an "email" to the customer, an "SMS", an
internal audit trail) without the core reservation-registration logic needing
to know how many notification channels exist or how each one works — directly
addressing the Excellent-band criterion for "complex functionality (e.g.
email alerts, SMS notifications, innovative features)".</w:t>
      </w:r>
    </w:p>
    <w:p>
      <w:pPr>
        <w:spacing w:after="160" w:line="360" w:lineRule="auto"/>
        <w:jc w:val="both"/>
      </w:pP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ReservationObserver</w:t>
      </w:r>
      <w:r>
        <w:rPr>
          <w:rFonts w:ascii="Times New Roman" w:cs="Times New Roman" w:eastAsia="Times New Roman" w:hAnsi="Times New Roman"/>
          <w:sz w:val="24"/>
          <w:szCs w:val="24"/>
        </w:rPr>
        <w:t xml:space="preserve"> is a one-method interface;
</w:t>
      </w:r>
      <w:r>
        <w:rPr>
          <w:rFonts w:ascii="Consolas" w:cs="Consolas" w:eastAsia="Consolas" w:hAnsi="Consolas"/>
          <w:sz w:val="22"/>
          <w:szCs w:val="22"/>
          <w:shd w:fill="F2F2F2" w:color="F2F2F2" w:val="solid"/>
        </w:rPr>
        <w:t xml:space="preserve">EmailNotificationObserver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SmsNotificationObserver</w:t>
      </w:r>
      <w:r>
        <w:rPr>
          <w:rFonts w:ascii="Times New Roman" w:cs="Times New Roman" w:eastAsia="Times New Roman" w:hAnsi="Times New Roman"/>
          <w:sz w:val="24"/>
          <w:szCs w:val="24"/>
        </w:rPr>
        <w:t xml:space="preserve">, and </w:t>
      </w:r>
      <w:r>
        <w:rPr>
          <w:rFonts w:ascii="Consolas" w:cs="Consolas" w:eastAsia="Consolas" w:hAnsi="Consolas"/>
          <w:sz w:val="22"/>
          <w:szCs w:val="22"/>
          <w:shd w:fill="F2F2F2" w:color="F2F2F2" w:val="solid"/>
        </w:rPr>
        <w:t xml:space="preserve">AuditLogObserver</w:t>
      </w:r>
      <w:r>
        <w:rPr>
          <w:rFonts w:ascii="Times New Roman" w:cs="Times New Roman" w:eastAsia="Times New Roman" w:hAnsi="Times New Roman"/>
          <w:sz w:val="24"/>
          <w:szCs w:val="24"/>
        </w:rPr>
        <w:t xml:space="preserve">
each implement it as a Spring </w:t>
      </w:r>
      <w:r>
        <w:rPr>
          <w:rFonts w:ascii="Consolas" w:cs="Consolas" w:eastAsia="Consolas" w:hAnsi="Consolas"/>
          <w:sz w:val="22"/>
          <w:szCs w:val="22"/>
          <w:shd w:fill="F2F2F2" w:color="F2F2F2" w:val="solid"/>
        </w:rPr>
        <w:t xml:space="preserve">@Component</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ReservationEventPublisher</w:t>
      </w:r>
      <w:r>
        <w:rPr>
          <w:rFonts w:ascii="Times New Roman" w:cs="Times New Roman" w:eastAsia="Times New Roman" w:hAnsi="Times New Roman"/>
          <w:sz w:val="24"/>
          <w:szCs w:val="24"/>
        </w:rPr>
        <w:t xml:space="preserve">
(the Subject) receives </w:t>
      </w:r>
      <w:r>
        <w:rPr>
          <w:rFonts w:ascii="Times New Roman" w:cs="Times New Roman" w:eastAsia="Times New Roman" w:hAnsi="Times New Roman"/>
          <w:i/>
          <w:iCs/>
          <w:sz w:val="24"/>
          <w:szCs w:val="24"/>
        </w:rPr>
        <w:t xml:space="preserve">every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ReservationObserver</w:t>
      </w:r>
      <w:r>
        <w:rPr>
          <w:rFonts w:ascii="Times New Roman" w:cs="Times New Roman" w:eastAsia="Times New Roman" w:hAnsi="Times New Roman"/>
          <w:sz w:val="24"/>
          <w:szCs w:val="24"/>
        </w:rPr>
        <w:t xml:space="preserve"> bean automatically via
constructor injection of </w:t>
      </w:r>
      <w:r>
        <w:rPr>
          <w:rFonts w:ascii="Consolas" w:cs="Consolas" w:eastAsia="Consolas" w:hAnsi="Consolas"/>
          <w:sz w:val="22"/>
          <w:szCs w:val="22"/>
          <w:shd w:fill="F2F2F2" w:color="F2F2F2" w:val="solid"/>
        </w:rPr>
        <w:t xml:space="preserve">List&lt;ReservationObserver&gt;</w:t>
      </w:r>
      <w:r>
        <w:rPr>
          <w:rFonts w:ascii="Times New Roman" w:cs="Times New Roman" w:eastAsia="Times New Roman" w:hAnsi="Times New Roman"/>
          <w:sz w:val="24"/>
          <w:szCs w:val="24"/>
        </w:rPr>
        <w:t xml:space="preserve"> — Spring's IoC container
does the observer registration that a hand-rolled implementation would
otherwise need to do manually — and calls </w:t>
      </w:r>
      <w:r>
        <w:rPr>
          <w:rFonts w:ascii="Consolas" w:cs="Consolas" w:eastAsia="Consolas" w:hAnsi="Consolas"/>
          <w:sz w:val="22"/>
          <w:szCs w:val="22"/>
          <w:shd w:fill="F2F2F2" w:color="F2F2F2" w:val="solid"/>
        </w:rPr>
        <w:t xml:space="preserve">publish()</w:t>
      </w:r>
      <w:r>
        <w:rPr>
          <w:rFonts w:ascii="Times New Roman" w:cs="Times New Roman" w:eastAsia="Times New Roman" w:hAnsi="Times New Roman"/>
          <w:sz w:val="24"/>
          <w:szCs w:val="24"/>
        </w:rPr>
        <w:t xml:space="preserve"> on reservation creation,
cancellation, and bill generation.</w:t>
      </w:r>
    </w:p>
    <w:p>
      <w:pPr>
        <w:spacing w:after="160" w:line="360" w:lineRule="auto"/>
        <w:jc w:val="both"/>
      </w:pPr>
      <w:r>
        <w:rPr>
          <w:rFonts w:ascii="Times New Roman" w:cs="Times New Roman" w:eastAsia="Times New Roman" w:hAnsi="Times New Roman"/>
          <w:b/>
          <w:bCs/>
          <w:sz w:val="24"/>
          <w:szCs w:val="24"/>
        </w:rPr>
        <w:t xml:space="preserve">Critical evaluation:</w:t>
      </w:r>
      <w:r>
        <w:rPr>
          <w:rFonts w:ascii="Times New Roman" w:cs="Times New Roman" w:eastAsia="Times New Roman" w:hAnsi="Times New Roman"/>
          <w:sz w:val="24"/>
          <w:szCs w:val="24"/>
        </w:rPr>
        <w:t xml:space="preserve"> letting Spring auto-wire the observer list turns
"register a new notification channel" into "write one new </w:t>
      </w:r>
      <w:r>
        <w:rPr>
          <w:rFonts w:ascii="Consolas" w:cs="Consolas" w:eastAsia="Consolas" w:hAnsi="Consolas"/>
          <w:sz w:val="22"/>
          <w:szCs w:val="22"/>
          <w:shd w:fill="F2F2F2" w:color="F2F2F2" w:val="solid"/>
        </w:rPr>
        <w:t xml:space="preserve">@Component</w:t>
      </w:r>
      <w:r>
        <w:rPr>
          <w:rFonts w:ascii="Times New Roman" w:cs="Times New Roman" w:eastAsia="Times New Roman" w:hAnsi="Times New Roman"/>
          <w:sz w:val="24"/>
          <w:szCs w:val="24"/>
        </w:rPr>
        <w:t xml:space="preserve"> class
implementing one method" with </w:t>
      </w:r>
      <w:r>
        <w:rPr>
          <w:rFonts w:ascii="Times New Roman" w:cs="Times New Roman" w:eastAsia="Times New Roman" w:hAnsi="Times New Roman"/>
          <w:b/>
          <w:bCs/>
          <w:sz w:val="24"/>
          <w:szCs w:val="24"/>
        </w:rPr>
        <w:t xml:space="preserve">zero</w:t>
      </w:r>
      <w:r>
        <w:rPr>
          <w:rFonts w:ascii="Times New Roman" w:cs="Times New Roman" w:eastAsia="Times New Roman" w:hAnsi="Times New Roman"/>
          <w:sz w:val="24"/>
          <w:szCs w:val="24"/>
        </w:rPr>
        <w:t xml:space="preserve"> changes to </w:t>
      </w:r>
      <w:r>
        <w:rPr>
          <w:rFonts w:ascii="Consolas" w:cs="Consolas" w:eastAsia="Consolas" w:hAnsi="Consolas"/>
          <w:sz w:val="22"/>
          <w:szCs w:val="22"/>
          <w:shd w:fill="F2F2F2" w:color="F2F2F2" w:val="solid"/>
        </w:rPr>
        <w:t xml:space="preserve">ReservationServiceImpl</w:t>
      </w:r>
      <w:r>
        <w:rPr>
          <w:rFonts w:ascii="Times New Roman" w:cs="Times New Roman" w:eastAsia="Times New Roman" w:hAnsi="Times New Roman"/>
          <w:sz w:val="24"/>
          <w:szCs w:val="24"/>
        </w:rPr>
        <w:t xml:space="preserve"> or
</w:t>
      </w:r>
      <w:r>
        <w:rPr>
          <w:rFonts w:ascii="Consolas" w:cs="Consolas" w:eastAsia="Consolas" w:hAnsi="Consolas"/>
          <w:sz w:val="22"/>
          <w:szCs w:val="22"/>
          <w:shd w:fill="F2F2F2" w:color="F2F2F2" w:val="solid"/>
        </w:rPr>
        <w:t xml:space="preserve">BillServiceImpl</w:t>
      </w:r>
      <w:r>
        <w:rPr>
          <w:rFonts w:ascii="Times New Roman" w:cs="Times New Roman" w:eastAsia="Times New Roman" w:hAnsi="Times New Roman"/>
          <w:sz w:val="24"/>
          <w:szCs w:val="24"/>
        </w:rPr>
        <w:t xml:space="preserve"> — verified in practice, since the third observer
(</w:t>
      </w:r>
      <w:r>
        <w:rPr>
          <w:rFonts w:ascii="Consolas" w:cs="Consolas" w:eastAsia="Consolas" w:hAnsi="Consolas"/>
          <w:sz w:val="22"/>
          <w:szCs w:val="22"/>
          <w:shd w:fill="F2F2F2" w:color="F2F2F2" w:val="solid"/>
        </w:rPr>
        <w:t xml:space="preserve">AuditLogObserver</w:t>
      </w:r>
      <w:r>
        <w:rPr>
          <w:rFonts w:ascii="Times New Roman" w:cs="Times New Roman" w:eastAsia="Times New Roman" w:hAnsi="Times New Roman"/>
          <w:sz w:val="24"/>
          <w:szCs w:val="24"/>
        </w:rPr>
        <w:t xml:space="preserve">) was added after the first two without touching either
service class. The channels are honestly </w:t>
      </w:r>
      <w:r>
        <w:rPr>
          <w:rFonts w:ascii="Times New Roman" w:cs="Times New Roman" w:eastAsia="Times New Roman" w:hAnsi="Times New Roman"/>
          <w:b/>
          <w:bCs/>
          <w:sz w:val="24"/>
          <w:szCs w:val="24"/>
        </w:rPr>
        <w:t xml:space="preserve">simulated</w:t>
      </w:r>
      <w:r>
        <w:rPr>
          <w:rFonts w:ascii="Times New Roman" w:cs="Times New Roman" w:eastAsia="Times New Roman" w:hAnsi="Times New Roman"/>
          <w:sz w:val="24"/>
          <w:szCs w:val="24"/>
        </w:rPr>
        <w:t xml:space="preserve"> (logged and persisted
to a </w:t>
      </w:r>
      <w:r>
        <w:rPr>
          <w:rFonts w:ascii="Consolas" w:cs="Consolas" w:eastAsia="Consolas" w:hAnsi="Consolas"/>
          <w:sz w:val="22"/>
          <w:szCs w:val="22"/>
          <w:shd w:fill="F2F2F2" w:color="F2F2F2" w:val="solid"/>
        </w:rPr>
        <w:t xml:space="preserve">notification_logs</w:t>
      </w:r>
      <w:r>
        <w:rPr>
          <w:rFonts w:ascii="Times New Roman" w:cs="Times New Roman" w:eastAsia="Times New Roman" w:hAnsi="Times New Roman"/>
          <w:sz w:val="24"/>
          <w:szCs w:val="24"/>
        </w:rPr>
        <w:t xml:space="preserve"> table rather than calling a real SMTP/SMS gateway,
since provisioning third-party credentials is out of scope for a localhost
coursework build) — this is documented explicitly in code Javadoc and in
</w:t>
      </w:r>
      <w:r>
        <w:rPr>
          <w:rFonts w:ascii="Consolas" w:cs="Consolas" w:eastAsia="Consolas" w:hAnsi="Consolas"/>
          <w:sz w:val="22"/>
          <w:szCs w:val="22"/>
          <w:shd w:fill="F2F2F2" w:color="F2F2F2" w:val="solid"/>
        </w:rPr>
        <w:t xml:space="preserve">docs/SETUP.md</w:t>
      </w:r>
      <w:r>
        <w:rPr>
          <w:rFonts w:ascii="Times New Roman" w:cs="Times New Roman" w:eastAsia="Times New Roman" w:hAnsi="Times New Roman"/>
          <w:sz w:val="24"/>
          <w:szCs w:val="24"/>
        </w:rPr>
        <w:t xml:space="preserve"> so it is never presented as more than it is.</w:t>
      </w:r>
    </w:p>
    <w:p>
      <w:pPr>
        <w:pStyle w:val="Heading4"/>
        <w:spacing w:after="120" w:before="240" w:line="360" w:lineRule="auto"/>
      </w:pPr>
      <w:r>
        <w:rPr>
          <w:rFonts w:ascii="Times New Roman" w:cs="Times New Roman" w:eastAsia="Times New Roman" w:hAnsi="Times New Roman"/>
          <w:b/>
          <w:bCs/>
          <w:sz w:val="28"/>
          <w:szCs w:val="28"/>
        </w:rPr>
        <w:t xml:space="preserve">3.3.6 DAO / Repository pattern</w:t>
      </w:r>
    </w:p>
    <w:p>
      <w:pPr>
        <w:spacing w:after="160" w:line="360" w:lineRule="auto"/>
        <w:jc w:val="both"/>
      </w:pPr>
      <w:r>
        <w:rPr>
          <w:rFonts w:ascii="Times New Roman" w:cs="Times New Roman" w:eastAsia="Times New Roman" w:hAnsi="Times New Roman"/>
          <w:sz w:val="24"/>
          <w:szCs w:val="24"/>
        </w:rPr>
        <w:t xml:space="preserve">Every entity has a corresponding Spring Data JPA repository interface
(</w:t>
      </w:r>
      <w:r>
        <w:rPr>
          <w:rFonts w:ascii="Consolas" w:cs="Consolas" w:eastAsia="Consolas" w:hAnsi="Consolas"/>
          <w:sz w:val="22"/>
          <w:szCs w:val="22"/>
          <w:shd w:fill="F2F2F2" w:color="F2F2F2" w:val="solid"/>
        </w:rPr>
        <w:t xml:space="preserve">UserRepository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CustomerRepository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VehicleRepository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ReservationRepository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BillRepository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VehicleCategoryRepository</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NotificationLogRepository</w:t>
      </w:r>
      <w:r>
        <w:rPr>
          <w:rFonts w:ascii="Times New Roman" w:cs="Times New Roman" w:eastAsia="Times New Roman" w:hAnsi="Times New Roman"/>
          <w:sz w:val="24"/>
          <w:szCs w:val="24"/>
        </w:rPr>
        <w:t xml:space="preserve">), which is itself the Repository/DAO pattern:
service classes depend only on these interfaces, never on </w:t>
      </w:r>
      <w:r>
        <w:rPr>
          <w:rFonts w:ascii="Consolas" w:cs="Consolas" w:eastAsia="Consolas" w:hAnsi="Consolas"/>
          <w:sz w:val="22"/>
          <w:szCs w:val="22"/>
          <w:shd w:fill="F2F2F2" w:color="F2F2F2" w:val="solid"/>
        </w:rPr>
        <w:t xml:space="preserve">EntityManager</w:t>
      </w:r>
      <w:r>
        <w:rPr>
          <w:rFonts w:ascii="Times New Roman" w:cs="Times New Roman" w:eastAsia="Times New Roman" w:hAnsi="Times New Roman"/>
          <w:sz w:val="24"/>
          <w:szCs w:val="24"/>
        </w:rPr>
        <w:t xml:space="preserve"> or
raw SQL directly (with the single, deliberate exception of </w:t>
      </w:r>
      <w:r>
        <w:rPr>
          <w:rFonts w:ascii="Consolas" w:cs="Consolas" w:eastAsia="Consolas" w:hAnsi="Consolas"/>
          <w:sz w:val="22"/>
          <w:szCs w:val="22"/>
          <w:shd w:fill="F2F2F2" w:color="F2F2F2" w:val="solid"/>
        </w:rPr>
        <w:t xml:space="preserve">ReportServiceImpl</w:t>
      </w:r>
      <w:r>
        <w:rPr>
          <w:rFonts w:ascii="Times New Roman" w:cs="Times New Roman" w:eastAsia="Times New Roman" w:hAnsi="Times New Roman"/>
          <w:sz w:val="24"/>
          <w:szCs w:val="24"/>
        </w:rPr>
        <w:t xml:space="preserve">,
which uses </w:t>
      </w:r>
      <w:r>
        <w:rPr>
          <w:rFonts w:ascii="Consolas" w:cs="Consolas" w:eastAsia="Consolas" w:hAnsi="Consolas"/>
          <w:sz w:val="22"/>
          <w:szCs w:val="22"/>
          <w:shd w:fill="F2F2F2" w:color="F2F2F2" w:val="solid"/>
        </w:rPr>
        <w:t xml:space="preserve">JdbcTemplate</w:t>
      </w:r>
      <w:r>
        <w:rPr>
          <w:rFonts w:ascii="Times New Roman" w:cs="Times New Roman" w:eastAsia="Times New Roman" w:hAnsi="Times New Roman"/>
          <w:sz w:val="24"/>
          <w:szCs w:val="24"/>
        </w:rPr>
        <w:t xml:space="preserve"> specifically to invoke the MySQL stored procedure
and views described in §3.4 — a native database feature with no natural JPA
equivalent).</w:t>
      </w:r>
    </w:p>
    <w:p>
      <w:pPr>
        <w:pStyle w:val="Heading3"/>
        <w:spacing w:after="120" w:before="240" w:line="360" w:lineRule="auto"/>
      </w:pPr>
      <w:r>
        <w:rPr>
          <w:rFonts w:ascii="Times New Roman" w:cs="Times New Roman" w:eastAsia="Times New Roman" w:hAnsi="Times New Roman"/>
          <w:b/>
          <w:bCs/>
          <w:sz w:val="28"/>
          <w:szCs w:val="28"/>
        </w:rPr>
        <w:t xml:space="preserve">3.4 Database design and advanced features</w:t>
      </w:r>
    </w:p>
    <w:p>
      <w:pPr>
        <w:spacing w:after="160" w:line="360" w:lineRule="auto"/>
        <w:jc w:val="both"/>
      </w:pPr>
      <w:r>
        <w:rPr>
          <w:rFonts w:ascii="Consolas" w:cs="Consolas" w:eastAsia="Consolas" w:hAnsi="Consolas"/>
          <w:sz w:val="22"/>
          <w:szCs w:val="22"/>
          <w:shd w:fill="F2F2F2" w:color="F2F2F2" w:val="solid"/>
        </w:rPr>
        <w:t xml:space="preserve">database/schema.sql</w:t>
      </w:r>
      <w:r>
        <w:rPr>
          <w:rFonts w:ascii="Times New Roman" w:cs="Times New Roman" w:eastAsia="Times New Roman" w:hAnsi="Times New Roman"/>
          <w:sz w:val="24"/>
          <w:szCs w:val="24"/>
        </w:rPr>
        <w:t xml:space="preserve"> is the authoritative schema: 7 tables (</w:t>
      </w:r>
      <w:r>
        <w:rPr>
          <w:rFonts w:ascii="Consolas" w:cs="Consolas" w:eastAsia="Consolas" w:hAnsi="Consolas"/>
          <w:sz w:val="22"/>
          <w:szCs w:val="22"/>
          <w:shd w:fill="F2F2F2" w:color="F2F2F2" w:val="solid"/>
        </w:rPr>
        <w:t xml:space="preserve">users</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customers</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vehicle_categories</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vehicles</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reservations</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bills</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notification_logs</w:t>
      </w:r>
      <w:r>
        <w:rPr>
          <w:rFonts w:ascii="Times New Roman" w:cs="Times New Roman" w:eastAsia="Times New Roman" w:hAnsi="Times New Roman"/>
          <w:sz w:val="24"/>
          <w:szCs w:val="24"/>
        </w:rPr>
        <w:t xml:space="preserve">), fully constrained with primary/foreign keys and </w:t>
      </w:r>
      <w:r>
        <w:rPr>
          <w:rFonts w:ascii="Consolas" w:cs="Consolas" w:eastAsia="Consolas" w:hAnsi="Consolas"/>
          <w:sz w:val="22"/>
          <w:szCs w:val="22"/>
          <w:shd w:fill="F2F2F2" w:color="F2F2F2" w:val="solid"/>
        </w:rPr>
        <w:t xml:space="preserve">CHECK</w:t>
      </w:r>
      <w:r>
        <w:rPr>
          <w:rFonts w:ascii="Times New Roman" w:cs="Times New Roman" w:eastAsia="Times New Roman" w:hAnsi="Times New Roman"/>
          <w:sz w:val="24"/>
          <w:szCs w:val="24"/>
        </w:rPr>
        <w:t xml:space="preserve">
constraints (e.g. </w:t>
      </w:r>
      <w:r>
        <w:rPr>
          <w:rFonts w:ascii="Consolas" w:cs="Consolas" w:eastAsia="Consolas" w:hAnsi="Consolas"/>
          <w:sz w:val="22"/>
          <w:szCs w:val="22"/>
          <w:shd w:fill="F2F2F2" w:color="F2F2F2" w:val="solid"/>
        </w:rPr>
        <w:t xml:space="preserve">chk_reservations_dates CHECK (return_date &gt;= pickup_date)</w:t>
      </w:r>
      <w:r>
        <w:rPr>
          <w:rFonts w:ascii="Times New Roman" w:cs="Times New Roman" w:eastAsia="Times New Roman" w:hAnsi="Times New Roman"/>
          <w:sz w:val="24"/>
          <w:szCs w:val="24"/>
        </w:rPr>
        <w:t xml:space="preserve">).
Beyond "basic data management" (Satisfactory band), the schema demonstrably
reaches the Excellent-band's </w:t>
      </w:r>
      <w:r>
        <w:rPr>
          <w:rFonts w:ascii="Times New Roman" w:cs="Times New Roman" w:eastAsia="Times New Roman" w:hAnsi="Times New Roman"/>
          <w:i/>
          <w:iCs/>
          <w:sz w:val="24"/>
          <w:szCs w:val="24"/>
        </w:rPr>
        <w:t xml:space="preserve">"appropriate use of advanced database features
(e.g. stored procedures, functions, triggers to implement business rules)"</w:t>
      </w:r>
      <w:r>
        <w:rPr>
          <w:rFonts w:ascii="Times New Roman" w:cs="Times New Roman" w:eastAsia="Times New Roman" w:hAnsi="Times New Roman"/>
          <w:sz w:val="24"/>
          <w:szCs w:val="24"/>
        </w:rPr>
        <w:t xml:space="preserve">:</w:t>
      </w:r>
    </w:p>
    <w:p>
      <w:pPr>
        <w:pStyle w:val="ListParagraph"/>
        <w:numPr>
          <w:ilvl w:val="0"/>
          <w:numId w:val="1"/>
        </w:numPr>
        <w:spacing w:after="80" w:line="360" w:lineRule="auto"/>
        <w:ind w:left="420" w:hanging="260"/>
      </w:pPr>
      <w:r>
        <w:rPr>
          <w:rFonts w:ascii="Consolas" w:cs="Consolas" w:eastAsia="Consolas" w:hAnsi="Consolas"/>
          <w:b/>
          <w:bCs/>
          <w:sz w:val="22"/>
          <w:szCs w:val="22"/>
          <w:shd w:fill="F2F2F2" w:color="F2F2F2" w:val="solid"/>
        </w:rPr>
        <w:t xml:space="preserve">trg_prevent_double_booking</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BEFORE INSERT</w:t>
      </w:r>
      <w:r>
        <w:rPr>
          <w:rFonts w:ascii="Times New Roman" w:cs="Times New Roman" w:eastAsia="Times New Roman" w:hAnsi="Times New Roman"/>
          <w:sz w:val="24"/>
          <w:szCs w:val="24"/>
        </w:rPr>
        <w:t xml:space="preserve"> trigger) — re-enforces the
no-overlapping-reservations rule at the database layer itself, independent
of the Java-level check in </w:t>
      </w:r>
      <w:r>
        <w:rPr>
          <w:rFonts w:ascii="Consolas" w:cs="Consolas" w:eastAsia="Consolas" w:hAnsi="Consolas"/>
          <w:sz w:val="22"/>
          <w:szCs w:val="22"/>
          <w:shd w:fill="F2F2F2" w:color="F2F2F2" w:val="solid"/>
        </w:rPr>
        <w:t xml:space="preserve">ReservationServiceImpl</w:t>
      </w:r>
      <w:r>
        <w:rPr>
          <w:rFonts w:ascii="Times New Roman" w:cs="Times New Roman" w:eastAsia="Times New Roman" w:hAnsi="Times New Roman"/>
          <w:sz w:val="24"/>
          <w:szCs w:val="24"/>
        </w:rPr>
        <w:t xml:space="preserve">, using </w:t>
      </w:r>
      <w:r>
        <w:rPr>
          <w:rFonts w:ascii="Consolas" w:cs="Consolas" w:eastAsia="Consolas" w:hAnsi="Consolas"/>
          <w:sz w:val="22"/>
          <w:szCs w:val="22"/>
          <w:shd w:fill="F2F2F2" w:color="F2F2F2" w:val="solid"/>
        </w:rPr>
        <w:t xml:space="preserve">SIGNAL SQLSTATE '45000'</w:t>
      </w:r>
      <w:r>
        <w:rPr>
          <w:rFonts w:ascii="Times New Roman" w:cs="Times New Roman" w:eastAsia="Times New Roman" w:hAnsi="Times New Roman"/>
          <w:sz w:val="24"/>
          <w:szCs w:val="24"/>
        </w:rPr>
        <w:t xml:space="preserve"> to reject the insert outright. This was verified directly by
attempting a raw conflicting </w:t>
      </w:r>
      <w:r>
        <w:rPr>
          <w:rFonts w:ascii="Consolas" w:cs="Consolas" w:eastAsia="Consolas" w:hAnsi="Consolas"/>
          <w:sz w:val="22"/>
          <w:szCs w:val="22"/>
          <w:shd w:fill="F2F2F2" w:color="F2F2F2" w:val="solid"/>
        </w:rPr>
        <w:t xml:space="preserve">INSERT</w:t>
      </w:r>
      <w:r>
        <w:rPr>
          <w:rFonts w:ascii="Times New Roman" w:cs="Times New Roman" w:eastAsia="Times New Roman" w:hAnsi="Times New Roman"/>
          <w:sz w:val="24"/>
          <w:szCs w:val="24"/>
        </w:rPr>
        <w:t xml:space="preserve"> via the MySQL CLI, which failed with
exactly the expected message (§4, DB-01).</w:t>
      </w:r>
    </w:p>
    <w:p>
      <w:pPr>
        <w:pStyle w:val="ListParagraph"/>
        <w:numPr>
          <w:ilvl w:val="0"/>
          <w:numId w:val="1"/>
        </w:numPr>
        <w:spacing w:after="80" w:line="360" w:lineRule="auto"/>
        <w:ind w:left="420" w:hanging="260"/>
      </w:pPr>
      <w:r>
        <w:rPr>
          <w:rFonts w:ascii="Consolas" w:cs="Consolas" w:eastAsia="Consolas" w:hAnsi="Consolas"/>
          <w:b/>
          <w:bCs/>
          <w:sz w:val="22"/>
          <w:szCs w:val="22"/>
          <w:shd w:fill="F2F2F2" w:color="F2F2F2" w:val="solid"/>
        </w:rPr>
        <w:t xml:space="preserve">trg_sync_vehicle_status</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AFTER UPDATE</w:t>
      </w:r>
      <w:r>
        <w:rPr>
          <w:rFonts w:ascii="Times New Roman" w:cs="Times New Roman" w:eastAsia="Times New Roman" w:hAnsi="Times New Roman"/>
          <w:sz w:val="24"/>
          <w:szCs w:val="24"/>
        </w:rPr>
        <w:t xml:space="preserve"> trigger) — keeps
</w:t>
      </w:r>
      <w:r>
        <w:rPr>
          <w:rFonts w:ascii="Consolas" w:cs="Consolas" w:eastAsia="Consolas" w:hAnsi="Consolas"/>
          <w:sz w:val="22"/>
          <w:szCs w:val="22"/>
          <w:shd w:fill="F2F2F2" w:color="F2F2F2" w:val="solid"/>
        </w:rPr>
        <w:t xml:space="preserve">vehicles.status</w:t>
      </w:r>
      <w:r>
        <w:rPr>
          <w:rFonts w:ascii="Times New Roman" w:cs="Times New Roman" w:eastAsia="Times New Roman" w:hAnsi="Times New Roman"/>
          <w:sz w:val="24"/>
          <w:szCs w:val="24"/>
        </w:rPr>
        <w:t xml:space="preserve"> consistent with a reservation's lifecycle as a database
invariant (</w:t>
      </w:r>
      <w:r>
        <w:rPr>
          <w:rFonts w:ascii="Consolas" w:cs="Consolas" w:eastAsia="Consolas" w:hAnsi="Consolas"/>
          <w:sz w:val="22"/>
          <w:szCs w:val="22"/>
          <w:shd w:fill="F2F2F2" w:color="F2F2F2" w:val="solid"/>
        </w:rPr>
        <w:t xml:space="preserve">COMPLETED</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CANCELLED</w:t>
      </w:r>
      <w:r>
        <w:rPr>
          <w:rFonts w:ascii="Times New Roman" w:cs="Times New Roman" w:eastAsia="Times New Roman" w:hAnsi="Times New Roman"/>
          <w:sz w:val="24"/>
          <w:szCs w:val="24"/>
        </w:rPr>
        <w:t xml:space="preserve"> → </w:t>
      </w:r>
      <w:r>
        <w:rPr>
          <w:rFonts w:ascii="Consolas" w:cs="Consolas" w:eastAsia="Consolas" w:hAnsi="Consolas"/>
          <w:sz w:val="22"/>
          <w:szCs w:val="22"/>
          <w:shd w:fill="F2F2F2" w:color="F2F2F2" w:val="solid"/>
        </w:rPr>
        <w:t xml:space="preserve">AVAILABLE</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CONFIRMED</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ONGOING</w:t>
      </w:r>
      <w:r>
        <w:rPr>
          <w:rFonts w:ascii="Times New Roman" w:cs="Times New Roman" w:eastAsia="Times New Roman" w:hAnsi="Times New Roman"/>
          <w:sz w:val="24"/>
          <w:szCs w:val="24"/>
        </w:rPr>
        <w:t xml:space="preserve"> →
</w:t>
      </w:r>
      <w:r>
        <w:rPr>
          <w:rFonts w:ascii="Consolas" w:cs="Consolas" w:eastAsia="Consolas" w:hAnsi="Consolas"/>
          <w:sz w:val="22"/>
          <w:szCs w:val="22"/>
          <w:shd w:fill="F2F2F2" w:color="F2F2F2" w:val="solid"/>
        </w:rPr>
        <w:t xml:space="preserve">RESERVED</w:t>
      </w:r>
      <w:r>
        <w:rPr>
          <w:rFonts w:ascii="Times New Roman" w:cs="Times New Roman" w:eastAsia="Times New Roman" w:hAnsi="Times New Roman"/>
          <w:sz w:val="24"/>
          <w:szCs w:val="24"/>
        </w:rPr>
        <w:t xml:space="preserve">), so the guarantee holds even if a future client bypassed the
Java service layer entirely (verified, §4, DB-02).</w:t>
      </w:r>
    </w:p>
    <w:p>
      <w:pPr>
        <w:pStyle w:val="ListParagraph"/>
        <w:numPr>
          <w:ilvl w:val="0"/>
          <w:numId w:val="1"/>
        </w:numPr>
        <w:spacing w:after="80" w:line="360" w:lineRule="auto"/>
        <w:ind w:left="420" w:hanging="260"/>
      </w:pPr>
      <w:r>
        <w:rPr>
          <w:rFonts w:ascii="Consolas" w:cs="Consolas" w:eastAsia="Consolas" w:hAnsi="Consolas"/>
          <w:b/>
          <w:bCs/>
          <w:sz w:val="22"/>
          <w:szCs w:val="22"/>
          <w:shd w:fill="F2F2F2" w:color="F2F2F2" w:val="solid"/>
        </w:rPr>
        <w:t xml:space="preserve">fn_calculate_rental_days</w:t>
      </w:r>
      <w:r>
        <w:rPr>
          <w:rFonts w:ascii="Times New Roman" w:cs="Times New Roman" w:eastAsia="Times New Roman" w:hAnsi="Times New Roman"/>
          <w:sz w:val="24"/>
          <w:szCs w:val="24"/>
        </w:rPr>
        <w:t xml:space="preserve"> (stored function) — the "minimum one billable
day" rule, callable independently of </w:t>
      </w:r>
      <w:r>
        <w:rPr>
          <w:rFonts w:ascii="Consolas" w:cs="Consolas" w:eastAsia="Consolas" w:hAnsi="Consolas"/>
          <w:sz w:val="22"/>
          <w:szCs w:val="22"/>
          <w:shd w:fill="F2F2F2" w:color="F2F2F2" w:val="solid"/>
        </w:rPr>
        <w:t xml:space="preserve">BillFactory</w:t>
      </w:r>
      <w:r>
        <w:rPr>
          <w:rFonts w:ascii="Times New Roman" w:cs="Times New Roman" w:eastAsia="Times New Roman" w:hAnsi="Times New Roman"/>
          <w:sz w:val="24"/>
          <w:szCs w:val="24"/>
        </w:rPr>
        <w:t xml:space="preserve">'s own copy of the same
logic, so any future report or ad-hoc query gets a consistent answer
(verified, §4, DB-04).</w:t>
      </w:r>
    </w:p>
    <w:p>
      <w:pPr>
        <w:pStyle w:val="ListParagraph"/>
        <w:numPr>
          <w:ilvl w:val="0"/>
          <w:numId w:val="1"/>
        </w:numPr>
        <w:spacing w:after="80" w:line="360" w:lineRule="auto"/>
        <w:ind w:left="420" w:hanging="260"/>
      </w:pPr>
      <w:r>
        <w:rPr>
          <w:rFonts w:ascii="Consolas" w:cs="Consolas" w:eastAsia="Consolas" w:hAnsi="Consolas"/>
          <w:b/>
          <w:bCs/>
          <w:sz w:val="22"/>
          <w:szCs w:val="22"/>
          <w:shd w:fill="F2F2F2" w:color="F2F2F2" w:val="solid"/>
        </w:rPr>
        <w:t xml:space="preserve">sp_daily_revenue_report</w:t>
      </w:r>
      <w:r>
        <w:rPr>
          <w:rFonts w:ascii="Times New Roman" w:cs="Times New Roman" w:eastAsia="Times New Roman" w:hAnsi="Times New Roman"/>
          <w:sz w:val="24"/>
          <w:szCs w:val="24"/>
        </w:rPr>
        <w:t xml:space="preserve"> (stored procedure) — powers the Reports
screen's daily revenue breakdown, called directly from
</w:t>
      </w:r>
      <w:r>
        <w:rPr>
          <w:rFonts w:ascii="Consolas" w:cs="Consolas" w:eastAsia="Consolas" w:hAnsi="Consolas"/>
          <w:sz w:val="22"/>
          <w:szCs w:val="22"/>
          <w:shd w:fill="F2F2F2" w:color="F2F2F2" w:val="solid"/>
        </w:rPr>
        <w:t xml:space="preserve">ReportServiceImpl.dailyRevenue()</w:t>
      </w:r>
      <w:r>
        <w:rPr>
          <w:rFonts w:ascii="Times New Roman" w:cs="Times New Roman" w:eastAsia="Times New Roman" w:hAnsi="Times New Roman"/>
          <w:sz w:val="24"/>
          <w:szCs w:val="24"/>
        </w:rPr>
        <w:t xml:space="preserve"> via </w:t>
      </w:r>
      <w:r>
        <w:rPr>
          <w:rFonts w:ascii="Consolas" w:cs="Consolas" w:eastAsia="Consolas" w:hAnsi="Consolas"/>
          <w:sz w:val="22"/>
          <w:szCs w:val="22"/>
          <w:shd w:fill="F2F2F2" w:color="F2F2F2" w:val="solid"/>
        </w:rPr>
        <w:t xml:space="preserve">JdbcTemplate</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CALL sp_daily_revenue_report(?, ?)</w:t>
      </w:r>
      <w:r>
        <w:rPr>
          <w:rFonts w:ascii="Times New Roman" w:cs="Times New Roman" w:eastAsia="Times New Roman" w:hAnsi="Times New Roman"/>
          <w:sz w:val="24"/>
          <w:szCs w:val="24"/>
        </w:rPr>
        <w:t xml:space="preserve">), a genuine, demonstrable use of a stored
procedure from application code, not merely present in the schema unused.</w:t>
      </w:r>
    </w:p>
    <w:p>
      <w:pPr>
        <w:pStyle w:val="ListParagraph"/>
        <w:numPr>
          <w:ilvl w:val="0"/>
          <w:numId w:val="1"/>
        </w:numPr>
        <w:spacing w:after="80" w:line="360" w:lineRule="auto"/>
        <w:ind w:left="420" w:hanging="260"/>
      </w:pPr>
      <w:r>
        <w:rPr>
          <w:rFonts w:ascii="Consolas" w:cs="Consolas" w:eastAsia="Consolas" w:hAnsi="Consolas"/>
          <w:b/>
          <w:bCs/>
          <w:sz w:val="22"/>
          <w:szCs w:val="22"/>
          <w:shd w:fill="F2F2F2" w:color="F2F2F2" w:val="solid"/>
        </w:rPr>
        <w:t xml:space="preserve">vw_vehicle_utilization</w:t>
      </w:r>
      <w:r>
        <w:rPr>
          <w:rFonts w:ascii="Times New Roman" w:cs="Times New Roman" w:eastAsia="Times New Roman" w:hAnsi="Times New Roman"/>
          <w:sz w:val="24"/>
          <w:szCs w:val="24"/>
        </w:rPr>
        <w:t xml:space="preserve"> and </w:t>
      </w:r>
      <w:r>
        <w:rPr>
          <w:rFonts w:ascii="Consolas" w:cs="Consolas" w:eastAsia="Consolas" w:hAnsi="Consolas"/>
          <w:b/>
          <w:bCs/>
          <w:sz w:val="22"/>
          <w:szCs w:val="22"/>
          <w:shd w:fill="F2F2F2" w:color="F2F2F2" w:val="solid"/>
        </w:rPr>
        <w:t xml:space="preserve">vw_reservation_summary</w:t>
      </w:r>
      <w:r>
        <w:rPr>
          <w:rFonts w:ascii="Times New Roman" w:cs="Times New Roman" w:eastAsia="Times New Roman" w:hAnsi="Times New Roman"/>
          <w:sz w:val="24"/>
          <w:szCs w:val="24"/>
        </w:rPr>
        <w:t xml:space="preserve"> (views) — the
first powers the Vehicle Utilisation report; the second is a consolidated,
denormalised read model intended for ad-hoc reporting directly from
phpMyAdmin/MySQL Workbench without re-writing the same five-table join each
time — proposed specifically to </w:t>
      </w:r>
      <w:r>
        <w:rPr>
          <w:rFonts w:ascii="Times New Roman" w:cs="Times New Roman" w:eastAsia="Times New Roman" w:hAnsi="Times New Roman"/>
          <w:i/>
          <w:iCs/>
          <w:sz w:val="24"/>
          <w:szCs w:val="24"/>
        </w:rPr>
        <w:t xml:space="preserve">"facilitate decision-making"</w:t>
      </w:r>
      <w:r>
        <w:rPr>
          <w:rFonts w:ascii="Times New Roman" w:cs="Times New Roman" w:eastAsia="Times New Roman" w:hAnsi="Times New Roman"/>
          <w:sz w:val="24"/>
          <w:szCs w:val="24"/>
        </w:rPr>
        <w:t xml:space="preserve">, a named
Excellent-band criterion.</w:t>
      </w:r>
    </w:p>
    <w:p>
      <w:pPr>
        <w:pStyle w:val="Heading3"/>
        <w:spacing w:after="120" w:before="240" w:line="360" w:lineRule="auto"/>
      </w:pPr>
      <w:r>
        <w:rPr>
          <w:rFonts w:ascii="Times New Roman" w:cs="Times New Roman" w:eastAsia="Times New Roman" w:hAnsi="Times New Roman"/>
          <w:b/>
          <w:bCs/>
          <w:sz w:val="28"/>
          <w:szCs w:val="28"/>
        </w:rPr>
        <w:t xml:space="preserve">3.5 Validation mechanisms</w:t>
      </w:r>
    </w:p>
    <w:p>
      <w:pPr>
        <w:spacing w:after="160" w:line="360" w:lineRule="auto"/>
        <w:jc w:val="both"/>
      </w:pPr>
      <w:r>
        <w:rPr>
          <w:rFonts w:ascii="Times New Roman" w:cs="Times New Roman" w:eastAsia="Times New Roman" w:hAnsi="Times New Roman"/>
          <w:sz w:val="24"/>
          <w:szCs w:val="24"/>
        </w:rPr>
        <w:t xml:space="preserve">Validation is layered, not single-point, per the brief's requirement to
</w:t>
      </w:r>
      <w:r>
        <w:rPr>
          <w:rFonts w:ascii="Times New Roman" w:cs="Times New Roman" w:eastAsia="Times New Roman" w:hAnsi="Times New Roman"/>
          <w:i/>
          <w:iCs/>
          <w:sz w:val="24"/>
          <w:szCs w:val="24"/>
        </w:rPr>
        <w:t xml:space="preserve">"implement proper validation mechanisms in order to restrict invalid
entries"</w:t>
      </w:r>
      <w:r>
        <w:rPr>
          <w:rFonts w:ascii="Times New Roman" w:cs="Times New Roman" w:eastAsia="Times New Roman" w:hAnsi="Times New Roman"/>
          <w:sz w:val="24"/>
          <w:szCs w:val="24"/>
        </w:rPr>
        <w:t xml:space="preserve">:</w:t>
      </w:r>
    </w:p>
    <w:p>
      <w:pPr>
        <w:spacing w:after="80" w:line="360" w:lineRule="auto"/>
        <w:ind w:left="420" w:hanging="26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Client-side</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frontend/assets/js/*.js</w:t>
      </w:r>
      <w:r>
        <w:rPr>
          <w:rFonts w:ascii="Times New Roman" w:cs="Times New Roman" w:eastAsia="Times New Roman" w:hAnsi="Times New Roman"/>
          <w:sz w:val="24"/>
          <w:szCs w:val="24"/>
        </w:rPr>
        <w:t xml:space="preserve">) — HTML5 </w:t>
      </w:r>
      <w:r>
        <w:rPr>
          <w:rFonts w:ascii="Consolas" w:cs="Consolas" w:eastAsia="Consolas" w:hAnsi="Consolas"/>
          <w:sz w:val="22"/>
          <w:szCs w:val="22"/>
          <w:shd w:fill="F2F2F2" w:color="F2F2F2" w:val="solid"/>
        </w:rPr>
        <w:t xml:space="preserve">required</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type</w:t>
      </w:r>
      <w:r>
        <w:rPr>
          <w:rFonts w:ascii="Times New Roman" w:cs="Times New Roman" w:eastAsia="Times New Roman" w:hAnsi="Times New Roman"/>
          <w:sz w:val="24"/>
          <w:szCs w:val="24"/>
        </w:rPr>
        <w:t xml:space="preserve">
attributes plus immediate, field-level error rendering from the API's
</w:t>
      </w:r>
      <w:r>
        <w:rPr>
          <w:rFonts w:ascii="Consolas" w:cs="Consolas" w:eastAsia="Consolas" w:hAnsi="Consolas"/>
          <w:sz w:val="22"/>
          <w:szCs w:val="22"/>
          <w:shd w:fill="F2F2F2" w:color="F2F2F2" w:val="solid"/>
        </w:rPr>
        <w:t xml:space="preserve">validationErrors</w:t>
      </w:r>
      <w:r>
        <w:rPr>
          <w:rFonts w:ascii="Times New Roman" w:cs="Times New Roman" w:eastAsia="Times New Roman" w:hAnsi="Times New Roman"/>
          <w:sz w:val="24"/>
          <w:szCs w:val="24"/>
        </w:rPr>
        <w:t xml:space="preserve"> map, so a staff member sees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a save failed next to
the offending field rather than a generic alert.</w:t>
      </w:r>
    </w:p>
    <w:p>
      <w:pPr>
        <w:spacing w:after="80" w:line="360" w:lineRule="auto"/>
        <w:ind w:left="420" w:hanging="26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API boundary</w:t>
      </w:r>
      <w:r>
        <w:rPr>
          <w:rFonts w:ascii="Times New Roman" w:cs="Times New Roman" w:eastAsia="Times New Roman" w:hAnsi="Times New Roman"/>
          <w:sz w:val="24"/>
          <w:szCs w:val="24"/>
        </w:rPr>
        <w:t xml:space="preserve"> (Jakarta Bean Validation, </w:t>
      </w:r>
      <w:r>
        <w:rPr>
          <w:rFonts w:ascii="Consolas" w:cs="Consolas" w:eastAsia="Consolas" w:hAnsi="Consolas"/>
          <w:sz w:val="22"/>
          <w:szCs w:val="22"/>
          <w:shd w:fill="F2F2F2" w:color="F2F2F2" w:val="solid"/>
        </w:rPr>
        <w:t xml:space="preserve">@Valid</w:t>
      </w:r>
      <w:r>
        <w:rPr>
          <w:rFonts w:ascii="Times New Roman" w:cs="Times New Roman" w:eastAsia="Times New Roman" w:hAnsi="Times New Roman"/>
          <w:sz w:val="24"/>
          <w:szCs w:val="24"/>
        </w:rPr>
        <w:t xml:space="preserve"> DTOs) — e.g.
</w:t>
      </w:r>
      <w:r>
        <w:rPr>
          <w:rFonts w:ascii="Consolas" w:cs="Consolas" w:eastAsia="Consolas" w:hAnsi="Consolas"/>
          <w:sz w:val="22"/>
          <w:szCs w:val="22"/>
          <w:shd w:fill="F2F2F2" w:color="F2F2F2" w:val="solid"/>
        </w:rPr>
        <w:t xml:space="preserve">@Pattern(regexp = "^(\\+94|0)[0-9]{9}$")</w:t>
      </w:r>
      <w:r>
        <w:rPr>
          <w:rFonts w:ascii="Times New Roman" w:cs="Times New Roman" w:eastAsia="Times New Roman" w:hAnsi="Times New Roman"/>
          <w:sz w:val="24"/>
          <w:szCs w:val="24"/>
        </w:rPr>
        <w:t xml:space="preserve"> on contact numbers,
</w:t>
      </w:r>
      <w:r>
        <w:rPr>
          <w:rFonts w:ascii="Consolas" w:cs="Consolas" w:eastAsia="Consolas" w:hAnsi="Consolas"/>
          <w:sz w:val="22"/>
          <w:szCs w:val="22"/>
          <w:shd w:fill="F2F2F2" w:color="F2F2F2" w:val="solid"/>
        </w:rPr>
        <w:t xml:space="preserve">@FutureOrPresent</w:t>
      </w:r>
      <w:r>
        <w:rPr>
          <w:rFonts w:ascii="Times New Roman" w:cs="Times New Roman" w:eastAsia="Times New Roman" w:hAnsi="Times New Roman"/>
          <w:sz w:val="24"/>
          <w:szCs w:val="24"/>
        </w:rPr>
        <w:t xml:space="preserve"> on pickup dates, </w:t>
      </w:r>
      <w:r>
        <w:rPr>
          <w:rFonts w:ascii="Consolas" w:cs="Consolas" w:eastAsia="Consolas" w:hAnsi="Consolas"/>
          <w:sz w:val="22"/>
          <w:szCs w:val="22"/>
          <w:shd w:fill="F2F2F2" w:color="F2F2F2" w:val="solid"/>
        </w:rPr>
        <w:t xml:space="preserve">@DecimalMin("0.01")</w:t>
      </w:r>
      <w:r>
        <w:rPr>
          <w:rFonts w:ascii="Times New Roman" w:cs="Times New Roman" w:eastAsia="Times New Roman" w:hAnsi="Times New Roman"/>
          <w:sz w:val="24"/>
          <w:szCs w:val="24"/>
        </w:rPr>
        <w:t xml:space="preserve"> on daily rates.</w:t>
      </w:r>
    </w:p>
    <w:p>
      <w:pPr>
        <w:spacing w:after="80" w:line="360" w:lineRule="auto"/>
        <w:ind w:left="420" w:hanging="26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Business-rule layer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ReservationBuilder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ReservationServiceImpl</w:t>
      </w:r>
      <w:r>
        <w:rPr>
          <w:rFonts w:ascii="Times New Roman" w:cs="Times New Roman" w:eastAsia="Times New Roman" w:hAnsi="Times New Roman"/>
          <w:sz w:val="24"/>
          <w:szCs w:val="24"/>
        </w:rPr>
        <w:t xml:space="preserve">) —
cross-field rules that bean validation cannot express alone (return-after-
pickup, vehicle-not-under-maintenance, no-double-booking).</w:t>
      </w:r>
    </w:p>
    <w:p>
      <w:pPr>
        <w:spacing w:after="80" w:line="360" w:lineRule="auto"/>
        <w:ind w:left="420" w:hanging="26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Database layer</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CHECK</w:t>
      </w:r>
      <w:r>
        <w:rPr>
          <w:rFonts w:ascii="Times New Roman" w:cs="Times New Roman" w:eastAsia="Times New Roman" w:hAnsi="Times New Roman"/>
          <w:sz w:val="24"/>
          <w:szCs w:val="24"/>
        </w:rPr>
        <w:t xml:space="preserve"> constraints, triggers) — the final, unavoidable
safety net described in §3.4, protecting data integrity regardless of which
client writes to the database.</w:t>
      </w:r>
    </w:p>
    <w:p>
      <w:pPr>
        <w:pStyle w:val="Heading3"/>
        <w:spacing w:after="120" w:before="240" w:line="360" w:lineRule="auto"/>
      </w:pPr>
      <w:r>
        <w:rPr>
          <w:rFonts w:ascii="Times New Roman" w:cs="Times New Roman" w:eastAsia="Times New Roman" w:hAnsi="Times New Roman"/>
          <w:b/>
          <w:bCs/>
          <w:sz w:val="28"/>
          <w:szCs w:val="28"/>
        </w:rPr>
        <w:t xml:space="preserve">3.6 Sessions/cookies and security</w:t>
      </w:r>
    </w:p>
    <w:p>
      <w:pPr>
        <w:spacing w:after="160" w:line="360" w:lineRule="auto"/>
        <w:jc w:val="both"/>
      </w:pPr>
      <w:r>
        <w:rPr>
          <w:rFonts w:ascii="Times New Roman" w:cs="Times New Roman" w:eastAsia="Times New Roman" w:hAnsi="Times New Roman"/>
          <w:sz w:val="24"/>
          <w:szCs w:val="24"/>
        </w:rPr>
        <w:t xml:space="preserve">Authentication uses a signed JWT (</w:t>
      </w:r>
      <w:r>
        <w:rPr>
          <w:rFonts w:ascii="Consolas" w:cs="Consolas" w:eastAsia="Consolas" w:hAnsi="Consolas"/>
          <w:sz w:val="22"/>
          <w:szCs w:val="22"/>
          <w:shd w:fill="F2F2F2" w:color="F2F2F2" w:val="solid"/>
        </w:rPr>
        <w:t xml:space="preserve">io.jsonwebtoken</w:t>
      </w:r>
      <w:r>
        <w:rPr>
          <w:rFonts w:ascii="Times New Roman" w:cs="Times New Roman" w:eastAsia="Times New Roman" w:hAnsi="Times New Roman"/>
          <w:sz w:val="24"/>
          <w:szCs w:val="24"/>
        </w:rPr>
        <w:t xml:space="preserve">), but rather than storing
it in </w:t>
      </w:r>
      <w:r>
        <w:rPr>
          <w:rFonts w:ascii="Consolas" w:cs="Consolas" w:eastAsia="Consolas" w:hAnsi="Consolas"/>
          <w:sz w:val="22"/>
          <w:szCs w:val="22"/>
          <w:shd w:fill="F2F2F2" w:color="F2F2F2" w:val="solid"/>
        </w:rPr>
        <w:t xml:space="preserve">localStorage</w:t>
      </w:r>
      <w:r>
        <w:rPr>
          <w:rFonts w:ascii="Times New Roman" w:cs="Times New Roman" w:eastAsia="Times New Roman" w:hAnsi="Times New Roman"/>
          <w:sz w:val="24"/>
          <w:szCs w:val="24"/>
        </w:rPr>
        <w:t xml:space="preserve"> (vulnerable to XSS exfiltration) it is delivered as an
</w:t>
      </w:r>
      <w:r>
        <w:rPr>
          <w:rFonts w:ascii="Times New Roman" w:cs="Times New Roman" w:eastAsia="Times New Roman" w:hAnsi="Times New Roman"/>
          <w:b/>
          <w:bCs/>
          <w:sz w:val="24"/>
          <w:szCs w:val="24"/>
        </w:rPr>
        <w:t xml:space="preserve">HttpOnly, path-scoped cookie</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AuthController.login()</w:t>
      </w:r>
      <w:r>
        <w:rPr>
          <w:rFonts w:ascii="Times New Roman" w:cs="Times New Roman" w:eastAsia="Times New Roman" w:hAnsi="Times New Roman"/>
          <w:sz w:val="24"/>
          <w:szCs w:val="24"/>
        </w:rPr>
        <w:t xml:space="preserve">), which the browser
attaches automatically and JavaScript can never read — a deliberate,
documented security decision satisfying both the Excellent-band's </w:t>
      </w:r>
      <w:r>
        <w:rPr>
          <w:rFonts w:ascii="Times New Roman" w:cs="Times New Roman" w:eastAsia="Times New Roman" w:hAnsi="Times New Roman"/>
          <w:i/>
          <w:iCs/>
          <w:sz w:val="24"/>
          <w:szCs w:val="24"/>
        </w:rPr>
        <w:t xml:space="preserve">"effective
use of sessions/cookies"</w:t>
      </w:r>
      <w:r>
        <w:rPr>
          <w:rFonts w:ascii="Times New Roman" w:cs="Times New Roman" w:eastAsia="Times New Roman" w:hAnsi="Times New Roman"/>
          <w:sz w:val="24"/>
          <w:szCs w:val="24"/>
        </w:rPr>
        <w:t xml:space="preserve"> criterion and the module's Ethical/EDGE requirement
to protect user data. Every request passes through </w:t>
      </w:r>
      <w:r>
        <w:rPr>
          <w:rFonts w:ascii="Consolas" w:cs="Consolas" w:eastAsia="Consolas" w:hAnsi="Consolas"/>
          <w:sz w:val="22"/>
          <w:szCs w:val="22"/>
          <w:shd w:fill="F2F2F2" w:color="F2F2F2" w:val="solid"/>
        </w:rPr>
        <w:t xml:space="preserve">JwtAuthenticationFilter</w:t>
      </w:r>
      <w:r>
        <w:rPr>
          <w:rFonts w:ascii="Times New Roman" w:cs="Times New Roman" w:eastAsia="Times New Roman" w:hAnsi="Times New Roman"/>
          <w:sz w:val="24"/>
          <w:szCs w:val="24"/>
        </w:rPr>
        <w:t xml:space="preserve">,
which validates the token and populates Spring Security's context; role-based
method security (</w:t>
      </w:r>
      <w:r>
        <w:rPr>
          <w:rFonts w:ascii="Consolas" w:cs="Consolas" w:eastAsia="Consolas" w:hAnsi="Consolas"/>
          <w:sz w:val="22"/>
          <w:szCs w:val="22"/>
          <w:shd w:fill="F2F2F2" w:color="F2F2F2" w:val="solid"/>
        </w:rPr>
        <w:t xml:space="preserve">@PreAuthorize("hasRole('ADMIN')")</w:t>
      </w:r>
      <w:r>
        <w:rPr>
          <w:rFonts w:ascii="Times New Roman" w:cs="Times New Roman" w:eastAsia="Times New Roman" w:hAnsi="Times New Roman"/>
          <w:sz w:val="24"/>
          <w:szCs w:val="24"/>
        </w:rPr>
        <w:t xml:space="preserve">, and matcher-based rules
in </w:t>
      </w:r>
      <w:r>
        <w:rPr>
          <w:rFonts w:ascii="Consolas" w:cs="Consolas" w:eastAsia="Consolas" w:hAnsi="Consolas"/>
          <w:sz w:val="22"/>
          <w:szCs w:val="22"/>
          <w:shd w:fill="F2F2F2" w:color="F2F2F2" w:val="solid"/>
        </w:rPr>
        <w:t xml:space="preserve">SecurityConfig</w:t>
      </w:r>
      <w:r>
        <w:rPr>
          <w:rFonts w:ascii="Times New Roman" w:cs="Times New Roman" w:eastAsia="Times New Roman" w:hAnsi="Times New Roman"/>
          <w:sz w:val="24"/>
          <w:szCs w:val="24"/>
        </w:rPr>
        <w:t xml:space="preserve">) restricts fleet/staff/category management to
administrators, verified directly in testing (§4, AUTH-07).</w:t>
      </w:r>
    </w:p>
    <w:p>
      <w:pPr>
        <w:pStyle w:val="Heading3"/>
        <w:spacing w:after="120" w:before="240" w:line="360" w:lineRule="auto"/>
      </w:pPr>
      <w:r>
        <w:rPr>
          <w:rFonts w:ascii="Times New Roman" w:cs="Times New Roman" w:eastAsia="Times New Roman" w:hAnsi="Times New Roman"/>
          <w:b/>
          <w:bCs/>
          <w:sz w:val="28"/>
          <w:szCs w:val="28"/>
        </w:rPr>
        <w:t xml:space="preserve">3.7 User interface</w:t>
      </w:r>
    </w:p>
    <w:p>
      <w:pPr>
        <w:spacing w:after="160" w:line="360" w:lineRule="auto"/>
        <w:jc w:val="both"/>
      </w:pPr>
      <w:r>
        <w:rPr>
          <w:rFonts w:ascii="Times New Roman" w:cs="Times New Roman" w:eastAsia="Times New Roman" w:hAnsi="Times New Roman"/>
          <w:sz w:val="24"/>
          <w:szCs w:val="24"/>
        </w:rPr>
        <w:t xml:space="preserve">The client is organised as ten focused pages (login, dashboard, reservations
list + register form, reservation detail, billing/receipt, vehicles &amp;
categories, customers, reports, staff accounts, help) — i.e. genuinely
</w:t>
      </w:r>
      <w:r>
        <w:rPr>
          <w:rFonts w:ascii="Times New Roman" w:cs="Times New Roman" w:eastAsia="Times New Roman" w:hAnsi="Times New Roman"/>
          <w:i/>
          <w:iCs/>
          <w:sz w:val="24"/>
          <w:szCs w:val="24"/>
        </w:rPr>
        <w:t xml:space="preserve">"separate UI windows for entering results and viewing overall scores"</w:t>
      </w:r>
      <w:r>
        <w:rPr>
          <w:rFonts w:ascii="Times New Roman" w:cs="Times New Roman" w:eastAsia="Times New Roman" w:hAnsi="Times New Roman"/>
          <w:sz w:val="24"/>
          <w:szCs w:val="24"/>
        </w:rPr>
        <w:t xml:space="preserve">, per
the Good/Excellent criteria, rather than one monolithic screen. Screenshots
below are captured live from the running system (</w:t>
      </w:r>
      <w:r>
        <w:rPr>
          <w:rFonts w:ascii="Consolas" w:cs="Consolas" w:eastAsia="Consolas" w:hAnsi="Consolas"/>
          <w:sz w:val="22"/>
          <w:szCs w:val="22"/>
          <w:shd w:fill="F2F2F2" w:color="F2F2F2" w:val="solid"/>
        </w:rPr>
        <w:t xml:space="preserve">docs/SETUP.md</w:t>
      </w:r>
      <w:r>
        <w:rPr>
          <w:rFonts w:ascii="Times New Roman" w:cs="Times New Roman" w:eastAsia="Times New Roman" w:hAnsi="Times New Roman"/>
          <w:sz w:val="24"/>
          <w:szCs w:val="24"/>
        </w:rPr>
        <w:t xml:space="preserve"> §7),
logged in as </w:t>
      </w:r>
      <w:r>
        <w:rPr>
          <w:rFonts w:ascii="Consolas" w:cs="Consolas" w:eastAsia="Consolas" w:hAnsi="Consolas"/>
          <w:sz w:val="22"/>
          <w:szCs w:val="22"/>
          <w:shd w:fill="F2F2F2" w:color="F2F2F2" w:val="solid"/>
        </w:rPr>
        <w:t xml:space="preserve">admin</w:t>
      </w:r>
      <w:r>
        <w:rPr>
          <w:rFonts w:ascii="Times New Roman" w:cs="Times New Roman" w:eastAsia="Times New Roman" w:hAnsi="Times New Roman"/>
          <w:sz w:val="24"/>
          <w:szCs w:val="24"/>
        </w:rPr>
        <w:t xml:space="preserve">, with real seeded data (2 reservations, 1 settled bill).</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Login page</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Dashboard with live KPIs</w:t>
      </w:r>
    </w:p>
    <w:p>
      <w:pPr>
        <w:spacing w:after="60" w:before="120"/>
        <w:jc w:val="center"/>
      </w:pPr>
      <w:r>
        <w:drawing>
          <wp:inline distT="0" distB="0" distL="0" distR="0">
            <wp:extent cx="5334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371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Register New Reservation form</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Reservation detail page</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Printable bill/receipt, standard pricing strategy, marked PAID</w:t>
      </w:r>
    </w:p>
    <w:p>
      <w:pPr>
        <w:spacing w:after="60" w:before="120"/>
        <w:jc w:val="center"/>
      </w:pPr>
      <w:r>
        <w:drawing>
          <wp:inline distT="0" distB="0" distL="0" distR="0">
            <wp:extent cx="5334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4086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Fleet &amp; vehicle category management (Admin)</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Reports: daily revenue (stored procedure) and vehicle utilisation (view)</w:t>
      </w:r>
    </w:p>
    <w:p>
      <w:pPr>
        <w:spacing w:after="160" w:line="360" w:lineRule="auto"/>
        <w:jc w:val="both"/>
      </w:pPr>
      <w:r>
        <w:rPr>
          <w:rFonts w:ascii="Times New Roman" w:cs="Times New Roman" w:eastAsia="Times New Roman" w:hAnsi="Times New Roman"/>
          <w:sz w:val="24"/>
          <w:szCs w:val="24"/>
        </w:rPr>
        <w:t xml:space="preserve">(The interactive Swagger/OpenAPI UI is covered in its own dedicated
subsection, §3.2.1, with four screenshots including a live executed request.)</w:t>
      </w:r>
    </w:p>
    <w:p>
      <w:pPr>
        <w:pStyle w:val="Heading4"/>
        <w:spacing w:after="120" w:before="240" w:line="360" w:lineRule="auto"/>
      </w:pPr>
      <w:r>
        <w:rPr>
          <w:rFonts w:ascii="Times New Roman" w:cs="Times New Roman" w:eastAsia="Times New Roman" w:hAnsi="Times New Roman"/>
          <w:b/>
          <w:bCs/>
          <w:sz w:val="28"/>
          <w:szCs w:val="28"/>
        </w:rPr>
        <w:t xml:space="preserve">3.7.1 Admin: editing staff details</w:t>
      </w:r>
    </w:p>
    <w:p>
      <w:pPr>
        <w:spacing w:after="160" w:line="360" w:lineRule="auto"/>
        <w:jc w:val="both"/>
      </w:pPr>
      <w:r>
        <w:rPr>
          <w:rFonts w:ascii="Times New Roman" w:cs="Times New Roman" w:eastAsia="Times New Roman" w:hAnsi="Times New Roman"/>
          <w:sz w:val="24"/>
          <w:szCs w:val="24"/>
        </w:rPr>
        <w:t xml:space="preserve">Beyond creating and deactivating staff accounts, an Administrator can edit an
</w:t>
      </w:r>
      <w:r>
        <w:rPr>
          <w:rFonts w:ascii="Times New Roman" w:cs="Times New Roman" w:eastAsia="Times New Roman" w:hAnsi="Times New Roman"/>
          <w:b/>
          <w:bCs/>
          <w:sz w:val="24"/>
          <w:szCs w:val="24"/>
        </w:rPr>
        <w:t xml:space="preserve">existing</w:t>
      </w:r>
      <w:r>
        <w:rPr>
          <w:rFonts w:ascii="Times New Roman" w:cs="Times New Roman" w:eastAsia="Times New Roman" w:hAnsi="Times New Roman"/>
          <w:sz w:val="24"/>
          <w:szCs w:val="24"/>
        </w:rPr>
        <w:t xml:space="preserve"> account's full name and email directly from </w:t>
      </w:r>
      <w:r>
        <w:rPr>
          <w:rFonts w:ascii="Times New Roman" w:cs="Times New Roman" w:eastAsia="Times New Roman" w:hAnsi="Times New Roman"/>
          <w:i/>
          <w:iCs/>
          <w:sz w:val="24"/>
          <w:szCs w:val="24"/>
        </w:rPr>
        <w:t xml:space="preserve">Staff Accounts</w:t>
      </w:r>
      <w:r>
        <w:rPr>
          <w:rFonts w:ascii="Times New Roman" w:cs="Times New Roman" w:eastAsia="Times New Roman" w:hAnsi="Times New Roman"/>
          <w:sz w:val="24"/>
          <w:szCs w:val="24"/>
        </w:rPr>
        <w:t xml:space="preserve"> -
</w:t>
      </w:r>
      <w:r>
        <w:rPr>
          <w:rFonts w:ascii="Consolas" w:cs="Consolas" w:eastAsia="Consolas" w:hAnsi="Consolas"/>
          <w:sz w:val="22"/>
          <w:szCs w:val="22"/>
          <w:shd w:fill="F2F2F2" w:color="F2F2F2" w:val="solid"/>
        </w:rPr>
        <w:t xml:space="preserve">PATCH /api/users/{id}</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UserController.update()</w:t>
      </w:r>
      <w:r>
        <w:rPr>
          <w:rFonts w:ascii="Times New Roman" w:cs="Times New Roman" w:eastAsia="Times New Roman" w:hAnsi="Times New Roman"/>
          <w:sz w:val="24"/>
          <w:szCs w:val="24"/>
        </w:rPr>
        <w:t xml:space="preserve"> → </w:t>
      </w:r>
      <w:r>
        <w:rPr>
          <w:rFonts w:ascii="Consolas" w:cs="Consolas" w:eastAsia="Consolas" w:hAnsi="Consolas"/>
          <w:sz w:val="22"/>
          <w:szCs w:val="22"/>
          <w:shd w:fill="F2F2F2" w:color="F2F2F2" w:val="solid"/>
        </w:rPr>
        <w:t xml:space="preserve">UserServiceImpl.update()</w:t>
      </w:r>
      <w:r>
        <w:rPr>
          <w:rFonts w:ascii="Times New Roman" w:cs="Times New Roman" w:eastAsia="Times New Roman" w:hAnsi="Times New Roman"/>
          <w:sz w:val="24"/>
          <w:szCs w:val="24"/>
        </w:rPr>
        <w:t xml:space="preserve">,
validated by </w:t>
      </w:r>
      <w:r>
        <w:rPr>
          <w:rFonts w:ascii="Consolas" w:cs="Consolas" w:eastAsia="Consolas" w:hAnsi="Consolas"/>
          <w:sz w:val="22"/>
          <w:szCs w:val="22"/>
          <w:shd w:fill="F2F2F2" w:color="F2F2F2" w:val="solid"/>
        </w:rPr>
        <w:t xml:space="preserve">UpdateUserRequest</w:t>
      </w:r>
      <w:r>
        <w:rPr>
          <w:rFonts w:ascii="Times New Roman" w:cs="Times New Roman" w:eastAsia="Times New Roman" w:hAnsi="Times New Roman"/>
          <w:sz w:val="24"/>
          <w:szCs w:val="24"/>
        </w:rPr>
        <w:t xml:space="preserve">). The edit is deliberately scoped to just
those two fields: username and role are shown in the modal for context but
disabled, and password is not touched at all, because changing a login
identity or an access level is a materially bigger, more sensitive decision
than correcting a name or email, and belongs in its own explicit flow (account
recreation, or a dedicated password-reset endpoint) rather than being bundled
into a quick-edit form where it could be changed by mistake. The endpoint
inherits the controller's class-level </w:t>
      </w:r>
      <w:r>
        <w:rPr>
          <w:rFonts w:ascii="Consolas" w:cs="Consolas" w:eastAsia="Consolas" w:hAnsi="Consolas"/>
          <w:sz w:val="22"/>
          <w:szCs w:val="22"/>
          <w:shd w:fill="F2F2F2" w:color="F2F2F2" w:val="solid"/>
        </w:rPr>
        <w:t xml:space="preserve">@PreAuthorize("hasRole('ADMIN')")</w:t>
      </w:r>
      <w:r>
        <w:rPr>
          <w:rFonts w:ascii="Times New Roman" w:cs="Times New Roman" w:eastAsia="Times New Roman" w:hAnsi="Times New Roman"/>
          <w:sz w:val="24"/>
          <w:szCs w:val="24"/>
        </w:rPr>
        <w:t xml:space="preserve">, so
a </w:t>
      </w:r>
      <w:r>
        <w:rPr>
          <w:rFonts w:ascii="Consolas" w:cs="Consolas" w:eastAsia="Consolas" w:hAnsi="Consolas"/>
          <w:sz w:val="22"/>
          <w:szCs w:val="22"/>
          <w:shd w:fill="F2F2F2" w:color="F2F2F2" w:val="solid"/>
        </w:rPr>
        <w:t xml:space="preserve">STAFF</w:t>
      </w:r>
      <w:r>
        <w:rPr>
          <w:rFonts w:ascii="Times New Roman" w:cs="Times New Roman" w:eastAsia="Times New Roman" w:hAnsi="Times New Roman"/>
          <w:sz w:val="24"/>
          <w:szCs w:val="24"/>
        </w:rPr>
        <w:t xml:space="preserve"> account attempting the same request is rejected with </w:t>
      </w:r>
      <w:r>
        <w:rPr>
          <w:rFonts w:ascii="Consolas" w:cs="Consolas" w:eastAsia="Consolas" w:hAnsi="Consolas"/>
          <w:sz w:val="22"/>
          <w:szCs w:val="22"/>
          <w:shd w:fill="F2F2F2" w:color="F2F2F2" w:val="solid"/>
        </w:rPr>
        <w:t xml:space="preserve">403 Forbidden</w:t>
      </w:r>
      <w:r>
        <w:rPr>
          <w:rFonts w:ascii="Times New Roman" w:cs="Times New Roman" w:eastAsia="Times New Roman" w:hAnsi="Times New Roman"/>
          <w:sz w:val="24"/>
          <w:szCs w:val="24"/>
        </w:rPr>
        <w:t xml:space="preserve"> - verified directly in </w:t>
      </w:r>
      <w:r>
        <w:rPr>
          <w:rFonts w:ascii="Consolas" w:cs="Consolas" w:eastAsia="Consolas" w:hAnsi="Consolas"/>
          <w:sz w:val="22"/>
          <w:szCs w:val="22"/>
          <w:shd w:fill="F2F2F2" w:color="F2F2F2" w:val="solid"/>
        </w:rPr>
        <w:t xml:space="preserve">UserServiceImplTest</w:t>
      </w:r>
      <w:r>
        <w:rPr>
          <w:rFonts w:ascii="Times New Roman" w:cs="Times New Roman" w:eastAsia="Times New Roman" w:hAnsi="Times New Roman"/>
          <w:sz w:val="24"/>
          <w:szCs w:val="24"/>
        </w:rPr>
        <w:t xml:space="preserve"> and live against the
running system (</w:t>
      </w:r>
      <w:r>
        <w:rPr>
          <w:rFonts w:ascii="Consolas" w:cs="Consolas" w:eastAsia="Consolas" w:hAnsi="Consolas"/>
          <w:sz w:val="22"/>
          <w:szCs w:val="22"/>
          <w:shd w:fill="F2F2F2" w:color="F2F2F2" w:val="solid"/>
        </w:rPr>
        <w:t xml:space="preserve">testing/TEST_CASES.md</w:t>
      </w:r>
      <w:r>
        <w:rPr>
          <w:rFonts w:ascii="Times New Roman" w:cs="Times New Roman" w:eastAsia="Times New Roman" w:hAnsi="Times New Roman"/>
          <w:sz w:val="24"/>
          <w:szCs w:val="24"/>
        </w:rPr>
        <w:t xml:space="preserve">, USER-01 to USER-06).</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Staff Accounts - the Edit button added next to each row</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Edit Staff Details modal, pre-filled - username and role disabled, only name/email editable</w:t>
      </w:r>
    </w:p>
    <w:p>
      <w:pPr>
        <w:spacing w:after="160" w:line="360" w:lineRule="auto"/>
        <w:jc w:val="both"/>
      </w:pPr>
      <w:r>
        <w:rPr>
          <w:rFonts w:ascii="Times New Roman" w:cs="Times New Roman" w:eastAsia="Times New Roman" w:hAnsi="Times New Roman"/>
          <w:sz w:val="24"/>
          <w:szCs w:val="24"/>
        </w:rPr>
        <w:t xml:space="preserve">This is reflected in the design diagrams: </w:t>
      </w:r>
      <w:r>
        <w:rPr>
          <w:rFonts w:ascii="Consolas" w:cs="Consolas" w:eastAsia="Consolas" w:hAnsi="Consolas"/>
          <w:sz w:val="22"/>
          <w:szCs w:val="22"/>
          <w:shd w:fill="F2F2F2" w:color="F2F2F2" w:val="solid"/>
        </w:rPr>
        <w:t xml:space="preserve">diagrams/use-case-diagram.mmd</w:t>
      </w:r>
      <w:r>
        <w:rPr>
          <w:rFonts w:ascii="Times New Roman" w:cs="Times New Roman" w:eastAsia="Times New Roman" w:hAnsi="Times New Roman"/>
          <w:sz w:val="24"/>
          <w:szCs w:val="24"/>
        </w:rPr>
        <w:t xml:space="preserve">
adds </w:t>
      </w:r>
      <w:r>
        <w:rPr>
          <w:rFonts w:ascii="Times New Roman" w:cs="Times New Roman" w:eastAsia="Times New Roman" w:hAnsi="Times New Roman"/>
          <w:i/>
          <w:iCs/>
          <w:sz w:val="24"/>
          <w:szCs w:val="24"/>
        </w:rPr>
        <w:t xml:space="preserve">Edit Staff Details</w:t>
      </w:r>
      <w:r>
        <w:rPr>
          <w:rFonts w:ascii="Times New Roman" w:cs="Times New Roman" w:eastAsia="Times New Roman" w:hAnsi="Times New Roman"/>
          <w:sz w:val="24"/>
          <w:szCs w:val="24"/>
        </w:rPr>
        <w:t xml:space="preserve"> as an </w:t>
      </w:r>
      <w:r>
        <w:rPr>
          <w:rFonts w:ascii="Consolas" w:cs="Consolas" w:eastAsia="Consolas" w:hAnsi="Consolas"/>
          <w:sz w:val="22"/>
          <w:szCs w:val="22"/>
          <w:shd w:fill="F2F2F2" w:color="F2F2F2" w:val="solid"/>
        </w:rPr>
        <w:t xml:space="preserve">&lt;&lt;extend&gt;&gt;</w:t>
      </w:r>
      <w:r>
        <w:rPr>
          <w:rFonts w:ascii="Times New Roman" w:cs="Times New Roman" w:eastAsia="Times New Roman" w:hAnsi="Times New Roman"/>
          <w:sz w:val="24"/>
          <w:szCs w:val="24"/>
        </w:rPr>
        <w:t xml:space="preserve"> of </w:t>
      </w:r>
      <w:r>
        <w:rPr>
          <w:rFonts w:ascii="Times New Roman" w:cs="Times New Roman" w:eastAsia="Times New Roman" w:hAnsi="Times New Roman"/>
          <w:i/>
          <w:iCs/>
          <w:sz w:val="24"/>
          <w:szCs w:val="24"/>
        </w:rPr>
        <w:t xml:space="preserve">Manage Staff Accounts</w:t>
      </w:r>
      <w:r>
        <w:rPr>
          <w:rFonts w:ascii="Times New Roman" w:cs="Times New Roman" w:eastAsia="Times New Roman" w:hAnsi="Times New Roman"/>
          <w:sz w:val="24"/>
          <w:szCs w:val="24"/>
        </w:rPr>
        <w:t xml:space="preserve">
(conditional on editing an account that already exists, as opposed to
creating a new one), and </w:t>
      </w:r>
      <w:r>
        <w:rPr>
          <w:rFonts w:ascii="Consolas" w:cs="Consolas" w:eastAsia="Consolas" w:hAnsi="Consolas"/>
          <w:sz w:val="22"/>
          <w:szCs w:val="22"/>
          <w:shd w:fill="F2F2F2" w:color="F2F2F2" w:val="solid"/>
        </w:rPr>
        <w:t xml:space="preserve">diagrams/class-diagram.mmd</w:t>
      </w:r>
      <w:r>
        <w:rPr>
          <w:rFonts w:ascii="Times New Roman" w:cs="Times New Roman" w:eastAsia="Times New Roman" w:hAnsi="Times New Roman"/>
          <w:sz w:val="24"/>
          <w:szCs w:val="24"/>
        </w:rPr>
        <w:t xml:space="preserve"> now shows the
</w:t>
      </w:r>
      <w:r>
        <w:rPr>
          <w:rFonts w:ascii="Consolas" w:cs="Consolas" w:eastAsia="Consolas" w:hAnsi="Consolas"/>
          <w:sz w:val="22"/>
          <w:szCs w:val="22"/>
          <w:shd w:fill="F2F2F2" w:color="F2F2F2" w:val="solid"/>
        </w:rPr>
        <w:t xml:space="preserve">UserService</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UserServiceImpl</w:t>
      </w:r>
      <w:r>
        <w:rPr>
          <w:rFonts w:ascii="Times New Roman" w:cs="Times New Roman" w:eastAsia="Times New Roman" w:hAnsi="Times New Roman"/>
          <w:sz w:val="24"/>
          <w:szCs w:val="24"/>
        </w:rPr>
        <w:t xml:space="preserve"> pair alongside </w:t>
      </w:r>
      <w:r>
        <w:rPr>
          <w:rFonts w:ascii="Consolas" w:cs="Consolas" w:eastAsia="Consolas" w:hAnsi="Consolas"/>
          <w:sz w:val="22"/>
          <w:szCs w:val="22"/>
          <w:shd w:fill="F2F2F2" w:color="F2F2F2" w:val="solid"/>
        </w:rPr>
        <w:t xml:space="preserve">ReservationService</w:t>
      </w:r>
      <w:r>
        <w:rPr>
          <w:rFonts w:ascii="Times New Roman" w:cs="Times New Roman" w:eastAsia="Times New Roman" w:hAnsi="Times New Roman"/>
          <w:sz w:val="24"/>
          <w:szCs w:val="24"/>
        </w:rPr>
        <w:t xml:space="preserve"> and
</w:t>
      </w:r>
      <w:r>
        <w:rPr>
          <w:rFonts w:ascii="Consolas" w:cs="Consolas" w:eastAsia="Consolas" w:hAnsi="Consolas"/>
          <w:sz w:val="22"/>
          <w:szCs w:val="22"/>
          <w:shd w:fill="F2F2F2" w:color="F2F2F2" w:val="solid"/>
        </w:rPr>
        <w:t xml:space="preserve">BillService</w:t>
      </w:r>
      <w:r>
        <w:rPr>
          <w:rFonts w:ascii="Times New Roman" w:cs="Times New Roman" w:eastAsia="Times New Roman" w:hAnsi="Times New Roman"/>
          <w:sz w:val="24"/>
          <w:szCs w:val="24"/>
        </w:rPr>
        <w:t xml:space="preserve">, with its </w:t>
      </w:r>
      <w:r>
        <w:rPr>
          <w:rFonts w:ascii="Consolas" w:cs="Consolas" w:eastAsia="Consolas" w:hAnsi="Consolas"/>
          <w:sz w:val="22"/>
          <w:szCs w:val="22"/>
          <w:shd w:fill="F2F2F2" w:color="F2F2F2" w:val="solid"/>
        </w:rPr>
        <w:t xml:space="preserve">update(Long, UpdateUserRequest)</w:t>
      </w:r>
      <w:r>
        <w:rPr>
          <w:rFonts w:ascii="Times New Roman" w:cs="Times New Roman" w:eastAsia="Times New Roman" w:hAnsi="Times New Roman"/>
          <w:sz w:val="24"/>
          <w:szCs w:val="24"/>
        </w:rPr>
        <w:t xml:space="preserve"> method.</w:t>
      </w:r>
    </w:p>
    <w:p>
      <w:pPr>
        <w:pBdr>
          <w:bottom w:val="single" w:color="999999" w:sz="6"/>
        </w:pBdr>
        <w:spacing w:after="120" w:before="120"/>
      </w:pPr>
    </w:p>
    <w:p>
      <w:pPr>
        <w:pStyle w:val="Heading2"/>
        <w:spacing w:after="120" w:before="240" w:line="360" w:lineRule="auto"/>
      </w:pPr>
      <w:r>
        <w:rPr>
          <w:rFonts w:ascii="Times New Roman" w:cs="Times New Roman" w:eastAsia="Times New Roman" w:hAnsi="Times New Roman"/>
          <w:b/>
          <w:bCs/>
          <w:sz w:val="28"/>
          <w:szCs w:val="28"/>
        </w:rPr>
        <w:t xml:space="preserve">4. Task C — Testing (20 marks)</w:t>
      </w:r>
    </w:p>
    <w:p>
      <w:pPr>
        <w:spacing w:after="160" w:line="360" w:lineRule="auto"/>
        <w:jc w:val="both"/>
      </w:pPr>
      <w:r>
        <w:rPr>
          <w:rFonts w:ascii="Times New Roman" w:cs="Times New Roman" w:eastAsia="Times New Roman" w:hAnsi="Times New Roman"/>
          <w:sz w:val="24"/>
          <w:szCs w:val="24"/>
        </w:rPr>
        <w:t xml:space="preserve">The full rationale, TDD narrative, and test-data derivation live in
</w:t>
      </w:r>
      <w:r>
        <w:rPr>
          <w:rFonts w:ascii="Consolas" w:cs="Consolas" w:eastAsia="Consolas" w:hAnsi="Consolas"/>
          <w:sz w:val="22"/>
          <w:szCs w:val="22"/>
          <w:shd w:fill="F2F2F2" w:color="F2F2F2" w:val="solid"/>
        </w:rPr>
        <w:t xml:space="preserve">testing/TEST_PLAN.md</w:t>
      </w:r>
      <w:r>
        <w:rPr>
          <w:rFonts w:ascii="Times New Roman" w:cs="Times New Roman" w:eastAsia="Times New Roman" w:hAnsi="Times New Roman"/>
          <w:sz w:val="24"/>
          <w:szCs w:val="24"/>
        </w:rPr>
        <w:t xml:space="preserve">; the complete, traceable test case matrix (32 rows
spanning positive, negative, boundary, validation, API, database, and
integration tests, each mapped to the exact automated test method or manual
Postman request that proves it) is in </w:t>
      </w:r>
      <w:r>
        <w:rPr>
          <w:rFonts w:ascii="Consolas" w:cs="Consolas" w:eastAsia="Consolas" w:hAnsi="Consolas"/>
          <w:sz w:val="22"/>
          <w:szCs w:val="22"/>
          <w:shd w:fill="F2F2F2" w:color="F2F2F2" w:val="solid"/>
        </w:rPr>
        <w:t xml:space="preserve">testing/TEST_CASES.md</w:t>
      </w:r>
      <w:r>
        <w:rPr>
          <w:rFonts w:ascii="Times New Roman" w:cs="Times New Roman" w:eastAsia="Times New Roman" w:hAnsi="Times New Roman"/>
          <w:sz w:val="24"/>
          <w:szCs w:val="24"/>
        </w:rPr>
        <w:t xml:space="preserve">. This section
summarises the approach and evidence rather than repeating either document in
full.</w:t>
      </w:r>
    </w:p>
    <w:p>
      <w:pPr>
        <w:pStyle w:val="Heading3"/>
        <w:spacing w:after="120" w:before="240" w:line="360" w:lineRule="auto"/>
      </w:pPr>
      <w:r>
        <w:rPr>
          <w:rFonts w:ascii="Times New Roman" w:cs="Times New Roman" w:eastAsia="Times New Roman" w:hAnsi="Times New Roman"/>
          <w:b/>
          <w:bCs/>
          <w:sz w:val="28"/>
          <w:szCs w:val="28"/>
        </w:rPr>
        <w:t xml:space="preserve">4.1 Test-driven development</w:t>
      </w:r>
    </w:p>
    <w:p>
      <w:pPr>
        <w:spacing w:after="160" w:line="360" w:lineRule="auto"/>
        <w:jc w:val="both"/>
      </w:pPr>
      <w:r>
        <w:rPr>
          <w:rFonts w:ascii="Times New Roman" w:cs="Times New Roman" w:eastAsia="Times New Roman" w:hAnsi="Times New Roman"/>
          <w:sz w:val="24"/>
          <w:szCs w:val="24"/>
        </w:rPr>
        <w:t xml:space="preserve">TDD was applied specifically to the pricing/billing logic
(</w:t>
      </w:r>
      <w:r>
        <w:rPr>
          <w:rFonts w:ascii="Consolas" w:cs="Consolas" w:eastAsia="Consolas" w:hAnsi="Consolas"/>
          <w:sz w:val="22"/>
          <w:szCs w:val="22"/>
          <w:shd w:fill="F2F2F2" w:color="F2F2F2" w:val="solid"/>
        </w:rPr>
        <w:t xml:space="preserve">pattern.strategy</w:t>
      </w:r>
      <w:r>
        <w:rPr>
          <w:rFonts w:ascii="Times New Roman" w:cs="Times New Roman" w:eastAsia="Times New Roman" w:hAnsi="Times New Roman"/>
          <w:sz w:val="24"/>
          <w:szCs w:val="24"/>
        </w:rPr>
        <w:t xml:space="preserve">), chosen because pricing rules are expressible as concrete
input→output examples </w:t>
      </w:r>
      <w:r>
        <w:rPr>
          <w:rFonts w:ascii="Times New Roman" w:cs="Times New Roman" w:eastAsia="Times New Roman" w:hAnsi="Times New Roman"/>
          <w:i/>
          <w:iCs/>
          <w:sz w:val="24"/>
          <w:szCs w:val="24"/>
        </w:rPr>
        <w:t xml:space="preserve">before</w:t>
      </w:r>
      <w:r>
        <w:rPr>
          <w:rFonts w:ascii="Times New Roman" w:cs="Times New Roman" w:eastAsia="Times New Roman" w:hAnsi="Times New Roman"/>
          <w:sz w:val="24"/>
          <w:szCs w:val="24"/>
        </w:rPr>
        <w:t xml:space="preserve"> any implementation exists, and because that
logic is fully isolable from infrastructure (no database, no HTTP). The actual
red→green→refactor cycle followed is documented in full in
</w:t>
      </w:r>
      <w:r>
        <w:rPr>
          <w:rFonts w:ascii="Consolas" w:cs="Consolas" w:eastAsia="Consolas" w:hAnsi="Consolas"/>
          <w:sz w:val="22"/>
          <w:szCs w:val="22"/>
          <w:shd w:fill="F2F2F2" w:color="F2F2F2" w:val="solid"/>
        </w:rPr>
        <w:t xml:space="preserve">testing/TEST_PLAN.md</w:t>
      </w:r>
      <w:r>
        <w:rPr>
          <w:rFonts w:ascii="Times New Roman" w:cs="Times New Roman" w:eastAsia="Times New Roman" w:hAnsi="Times New Roman"/>
          <w:sz w:val="24"/>
          <w:szCs w:val="24"/>
        </w:rPr>
        <w:t xml:space="preserve"> §3 and directly in the Javadoc of
</w:t>
      </w:r>
      <w:r>
        <w:rPr>
          <w:rFonts w:ascii="Consolas" w:cs="Consolas" w:eastAsia="Consolas" w:hAnsi="Consolas"/>
          <w:sz w:val="22"/>
          <w:szCs w:val="22"/>
          <w:shd w:fill="F2F2F2" w:color="F2F2F2" w:val="solid"/>
        </w:rPr>
        <w:t xml:space="preserve">PricingContextTest.java</w:t>
      </w:r>
      <w:r>
        <w:rPr>
          <w:rFonts w:ascii="Times New Roman" w:cs="Times New Roman" w:eastAsia="Times New Roman" w:hAnsi="Times New Roman"/>
          <w:sz w:val="24"/>
          <w:szCs w:val="24"/>
        </w:rPr>
        <w:t xml:space="preserve">: the test class was written against classes that did
not yet exist (red), the three strategy classes and </w:t>
      </w:r>
      <w:r>
        <w:rPr>
          <w:rFonts w:ascii="Consolas" w:cs="Consolas" w:eastAsia="Consolas" w:hAnsi="Consolas"/>
          <w:sz w:val="22"/>
          <w:szCs w:val="22"/>
          <w:shd w:fill="F2F2F2" w:color="F2F2F2" w:val="solid"/>
        </w:rPr>
        <w:t xml:space="preserve">PricingContext</w:t>
      </w:r>
      <w:r>
        <w:rPr>
          <w:rFonts w:ascii="Times New Roman" w:cs="Times New Roman" w:eastAsia="Times New Roman" w:hAnsi="Times New Roman"/>
          <w:sz w:val="24"/>
          <w:szCs w:val="24"/>
        </w:rPr>
        <w:t xml:space="preserve"> were
implemented incrementally until every assertion passed (green), and the
duplicated tax/rounding logic was then extracted into
</w:t>
      </w:r>
      <w:r>
        <w:rPr>
          <w:rFonts w:ascii="Consolas" w:cs="Consolas" w:eastAsia="Consolas" w:hAnsi="Consolas"/>
          <w:sz w:val="22"/>
          <w:szCs w:val="22"/>
          <w:shd w:fill="F2F2F2" w:color="F2F2F2" w:val="solid"/>
        </w:rPr>
        <w:t xml:space="preserve">AbstractPricingStrategy</w:t>
      </w:r>
      <w:r>
        <w:rPr>
          <w:rFonts w:ascii="Times New Roman" w:cs="Times New Roman" w:eastAsia="Times New Roman" w:hAnsi="Times New Roman"/>
          <w:sz w:val="24"/>
          <w:szCs w:val="24"/>
        </w:rPr>
        <w:t xml:space="preserve"> with the same, unchanged test suite still passing
afterwards (refactor) — the concrete demonstration that the tests genuinely
enabled a safe refactor rather than being written after the fact to match
existing code.</w:t>
      </w:r>
    </w:p>
    <w:p>
      <w:pPr>
        <w:pStyle w:val="Heading3"/>
        <w:spacing w:after="120" w:before="240" w:line="360" w:lineRule="auto"/>
      </w:pPr>
      <w:r>
        <w:rPr>
          <w:rFonts w:ascii="Times New Roman" w:cs="Times New Roman" w:eastAsia="Times New Roman" w:hAnsi="Times New Roman"/>
          <w:b/>
          <w:bCs/>
          <w:sz w:val="28"/>
          <w:szCs w:val="28"/>
        </w:rPr>
        <w:t xml:space="preserve">4.2 Test automation and evidence</w:t>
      </w:r>
    </w:p>
    <w:p>
      <w:pPr>
        <w:spacing w:after="160" w:line="360" w:lineRule="auto"/>
        <w:jc w:val="both"/>
      </w:pPr>
      <w:r>
        <w:rPr>
          <w:rFonts w:ascii="Times New Roman" w:cs="Times New Roman" w:eastAsia="Times New Roman" w:hAnsi="Times New Roman"/>
          <w:sz w:val="24"/>
          <w:szCs w:val="24"/>
        </w:rPr>
        <w:t xml:space="preserve">23 automated JUnit 5 tests run with a single command (</w:t>
      </w:r>
      <w:r>
        <w:rPr>
          <w:rFonts w:ascii="Consolas" w:cs="Consolas" w:eastAsia="Consolas" w:hAnsi="Consolas"/>
          <w:sz w:val="22"/>
          <w:szCs w:val="22"/>
          <w:shd w:fill="F2F2F2" w:color="F2F2F2" w:val="solid"/>
        </w:rPr>
        <w:t xml:space="preserve">./mvnw test</w:t>
      </w:r>
      <w:r>
        <w:rPr>
          <w:rFonts w:ascii="Times New Roman" w:cs="Times New Roman" w:eastAsia="Times New Roman" w:hAnsi="Times New Roman"/>
          <w:sz w:val="24"/>
          <w:szCs w:val="24"/>
        </w:rPr>
        <w:t xml:space="preserve">, see
</w:t>
      </w:r>
      <w:r>
        <w:rPr>
          <w:rFonts w:ascii="Consolas" w:cs="Consolas" w:eastAsia="Consolas" w:hAnsi="Consolas"/>
          <w:sz w:val="22"/>
          <w:szCs w:val="22"/>
          <w:shd w:fill="F2F2F2" w:color="F2F2F2" w:val="solid"/>
        </w:rPr>
        <w:t xml:space="preserve">docs/SETUP.md</w:t>
      </w:r>
      <w:r>
        <w:rPr>
          <w:rFonts w:ascii="Times New Roman" w:cs="Times New Roman" w:eastAsia="Times New Roman" w:hAnsi="Times New Roman"/>
          <w:sz w:val="24"/>
          <w:szCs w:val="24"/>
        </w:rPr>
        <w:t xml:space="preserve"> §8), spanning:</w:t>
      </w:r>
    </w:p>
    <w:p>
      <w:pPr>
        <w:pStyle w:val="ListParagraph"/>
        <w:numPr>
          <w:ilvl w:val="0"/>
          <w:numId w:val="1"/>
        </w:numPr>
        <w:spacing w:after="80" w:line="360" w:lineRule="auto"/>
        <w:ind w:left="420" w:hanging="260"/>
      </w:pPr>
      <w:r>
        <w:rPr>
          <w:rFonts w:ascii="Times New Roman" w:cs="Times New Roman" w:eastAsia="Times New Roman" w:hAnsi="Times New Roman"/>
          <w:b/>
          <w:bCs/>
          <w:sz w:val="24"/>
          <w:szCs w:val="24"/>
        </w:rPr>
        <w:t xml:space="preserve">Pure unit tests</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PricingContextTest</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ReservationBuilderTest</w:t>
      </w:r>
      <w:r>
        <w:rPr>
          <w:rFonts w:ascii="Times New Roman" w:cs="Times New Roman" w:eastAsia="Times New Roman" w:hAnsi="Times New Roman"/>
          <w:sz w:val="24"/>
          <w:szCs w:val="24"/>
        </w:rPr>
        <w:t xml:space="preserve">) — no
Spring context, sub-second execution.</w:t>
      </w:r>
    </w:p>
    <w:p>
      <w:pPr>
        <w:pStyle w:val="ListParagraph"/>
        <w:numPr>
          <w:ilvl w:val="0"/>
          <w:numId w:val="1"/>
        </w:numPr>
        <w:spacing w:after="80" w:line="360" w:lineRule="auto"/>
        <w:ind w:left="420" w:hanging="260"/>
      </w:pPr>
      <w:r>
        <w:rPr>
          <w:rFonts w:ascii="Times New Roman" w:cs="Times New Roman" w:eastAsia="Times New Roman" w:hAnsi="Times New Roman"/>
          <w:b/>
          <w:bCs/>
          <w:sz w:val="24"/>
          <w:szCs w:val="24"/>
        </w:rPr>
        <w:t xml:space="preserve">Unit tests with mocked collaborators</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ReservationServiceImplTest</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BillFactoryTest</w:t>
      </w:r>
      <w:r>
        <w:rPr>
          <w:rFonts w:ascii="Times New Roman" w:cs="Times New Roman" w:eastAsia="Times New Roman" w:hAnsi="Times New Roman"/>
          <w:sz w:val="24"/>
          <w:szCs w:val="24"/>
        </w:rPr>
        <w:t xml:space="preserve">) — Mockito mocks isolate branching logic (double-booking
rejection, maintenance-vehicle rejection, missing-customer-details
rejection) from the database.</w:t>
      </w:r>
    </w:p>
    <w:p>
      <w:pPr>
        <w:pStyle w:val="ListParagraph"/>
        <w:numPr>
          <w:ilvl w:val="0"/>
          <w:numId w:val="1"/>
        </w:numPr>
        <w:spacing w:after="80" w:line="360" w:lineRule="auto"/>
        <w:ind w:left="420" w:hanging="260"/>
      </w:pPr>
      <w:r>
        <w:rPr>
          <w:rFonts w:ascii="Times New Roman" w:cs="Times New Roman" w:eastAsia="Times New Roman" w:hAnsi="Times New Roman"/>
          <w:b/>
          <w:bCs/>
          <w:sz w:val="24"/>
          <w:szCs w:val="24"/>
        </w:rPr>
        <w:t xml:space="preserve">One full Spring Boot integration test</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ReservationFlowIntegrationTest</w:t>
      </w:r>
      <w:r>
        <w:rPr>
          <w:rFonts w:ascii="Times New Roman" w:cs="Times New Roman" w:eastAsia="Times New Roman" w:hAnsi="Times New Roman"/>
          <w:sz w:val="24"/>
          <w:szCs w:val="24"/>
        </w:rPr>
        <w:t xml:space="preserve">) — boots the real Spring context, the real
Spring Security filter chain, and an in-memory H2 database, then drives the
system exactly as a browser client would: login → register a reservation →
fetch the reservation → generate a bill, plus negative cases (wrong
password, anonymous access, double-booking via the live REST layer).</w:t>
      </w:r>
    </w:p>
    <w:p>
      <w:pPr>
        <w:spacing w:after="160" w:line="360" w:lineRule="auto"/>
        <w:jc w:val="both"/>
      </w:pPr>
      <w:r>
        <w:rPr>
          <w:rFonts w:ascii="Times New Roman" w:cs="Times New Roman" w:eastAsia="Times New Roman" w:hAnsi="Times New Roman"/>
          <w:sz w:val="24"/>
          <w:szCs w:val="24"/>
        </w:rPr>
        <w:t xml:space="preserve">A captured passing run (</w:t>
      </w:r>
      <w:r>
        <w:rPr>
          <w:rFonts w:ascii="Consolas" w:cs="Consolas" w:eastAsia="Consolas" w:hAnsi="Consolas"/>
          <w:sz w:val="22"/>
          <w:szCs w:val="22"/>
          <w:shd w:fill="F2F2F2" w:color="F2F2F2" w:val="solid"/>
        </w:rPr>
        <w:t xml:space="preserve">testing/evidence/*.txt</w:t>
      </w:r>
      <w:r>
        <w:rPr>
          <w:rFonts w:ascii="Times New Roman" w:cs="Times New Roman" w:eastAsia="Times New Roman" w:hAnsi="Times New Roman"/>
          <w:sz w:val="24"/>
          <w:szCs w:val="24"/>
        </w:rPr>
        <w:t xml:space="preserve">, generated by Maven Surefire)
shows </w:t>
      </w:r>
      <w:r>
        <w:rPr>
          <w:rFonts w:ascii="Consolas" w:cs="Consolas" w:eastAsia="Consolas" w:hAnsi="Consolas"/>
          <w:sz w:val="22"/>
          <w:szCs w:val="22"/>
          <w:shd w:fill="F2F2F2" w:color="F2F2F2" w:val="solid"/>
        </w:rPr>
        <w:t xml:space="preserve">Tests run: 25, Failures: 0, Errors: 0</w:t>
      </w:r>
      <w:r>
        <w:rPr>
          <w:rFonts w:ascii="Times New Roman" w:cs="Times New Roman" w:eastAsia="Times New Roman" w:hAnsi="Times New Roman"/>
          <w:sz w:val="24"/>
          <w:szCs w:val="24"/>
        </w:rPr>
        <w:t xml:space="preserve"> across all nine test classes,
confirmed visually below per the Excellent-band's "screen-grabbing" requirement:</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`./mvnw test` - all 23 tests passing, BUILD SUCCESS</w:t>
      </w:r>
    </w:p>
    <w:p>
      <w:pPr>
        <w:pStyle w:val="Heading3"/>
        <w:spacing w:after="120" w:before="240" w:line="360" w:lineRule="auto"/>
      </w:pPr>
      <w:r>
        <w:rPr>
          <w:rFonts w:ascii="Times New Roman" w:cs="Times New Roman" w:eastAsia="Times New Roman" w:hAnsi="Times New Roman"/>
          <w:b/>
          <w:bCs/>
          <w:sz w:val="28"/>
          <w:szCs w:val="28"/>
        </w:rPr>
        <w:t xml:space="preserve">4.3 Coverage beyond the automated suite</w:t>
      </w:r>
    </w:p>
    <w:p>
      <w:pPr>
        <w:spacing w:after="160" w:line="360" w:lineRule="auto"/>
        <w:jc w:val="both"/>
      </w:pPr>
      <w:r>
        <w:rPr>
          <w:rFonts w:ascii="Times New Roman" w:cs="Times New Roman" w:eastAsia="Times New Roman" w:hAnsi="Times New Roman"/>
          <w:sz w:val="24"/>
          <w:szCs w:val="24"/>
        </w:rPr>
        <w:t xml:space="preserve">Six database-level test cases (trigger, function, stored procedure, view,
constraint behaviour) were additionally verified </w:t>
      </w:r>
      <w:r>
        <w:rPr>
          <w:rFonts w:ascii="Times New Roman" w:cs="Times New Roman" w:eastAsia="Times New Roman" w:hAnsi="Times New Roman"/>
          <w:b/>
          <w:bCs/>
          <w:sz w:val="24"/>
          <w:szCs w:val="24"/>
        </w:rPr>
        <w:t xml:space="preserve">directly against the real
MySQL instance</w:t>
      </w:r>
      <w:r>
        <w:rPr>
          <w:rFonts w:ascii="Times New Roman" w:cs="Times New Roman" w:eastAsia="Times New Roman" w:hAnsi="Times New Roman"/>
          <w:sz w:val="24"/>
          <w:szCs w:val="24"/>
        </w:rPr>
        <w:t xml:space="preserve"> via the MySQL CLI, since H2 (used by the automated suite for
speed and CI-friendliness) does not execute MySQL-specific trigger/procedure
syntax. Every one of these six was executed live during development — not
merely asserted — with the exact commands and observed output recorded in
</w:t>
      </w:r>
      <w:r>
        <w:rPr>
          <w:rFonts w:ascii="Consolas" w:cs="Consolas" w:eastAsia="Consolas" w:hAnsi="Consolas"/>
          <w:sz w:val="22"/>
          <w:szCs w:val="22"/>
          <w:shd w:fill="F2F2F2" w:color="F2F2F2" w:val="solid"/>
        </w:rPr>
        <w:t xml:space="preserve">testing/TEST_CASES.md</w:t>
      </w:r>
      <w:r>
        <w:rPr>
          <w:rFonts w:ascii="Times New Roman" w:cs="Times New Roman" w:eastAsia="Times New Roman" w:hAnsi="Times New Roman"/>
          <w:sz w:val="24"/>
          <w:szCs w:val="24"/>
        </w:rPr>
        <w:t xml:space="preserve"> under "Database-level tests"; for example, attempting
a raw, overlapping </w:t>
      </w:r>
      <w:r>
        <w:rPr>
          <w:rFonts w:ascii="Consolas" w:cs="Consolas" w:eastAsia="Consolas" w:hAnsi="Consolas"/>
          <w:sz w:val="22"/>
          <w:szCs w:val="22"/>
          <w:shd w:fill="F2F2F2" w:color="F2F2F2" w:val="solid"/>
        </w:rPr>
        <w:t xml:space="preserve">INSERT</w:t>
      </w:r>
      <w:r>
        <w:rPr>
          <w:rFonts w:ascii="Times New Roman" w:cs="Times New Roman" w:eastAsia="Times New Roman" w:hAnsi="Times New Roman"/>
          <w:sz w:val="24"/>
          <w:szCs w:val="24"/>
        </w:rPr>
        <w:t xml:space="preserve"> was rejected with
</w:t>
      </w:r>
      <w:r>
        <w:rPr>
          <w:rFonts w:ascii="Consolas" w:cs="Consolas" w:eastAsia="Consolas" w:hAnsi="Consolas"/>
          <w:sz w:val="22"/>
          <w:szCs w:val="22"/>
          <w:shd w:fill="F2F2F2" w:color="F2F2F2" w:val="solid"/>
        </w:rPr>
        <w:t xml:space="preserve">ERROR 1644 (45000): Double booking rejected: this vehicle already has an overlapping reservation.</w:t>
      </w:r>
      <w:r>
        <w:rPr>
          <w:rFonts w:ascii="Times New Roman" w:cs="Times New Roman" w:eastAsia="Times New Roman" w:hAnsi="Times New Roman"/>
          <w:sz w:val="24"/>
          <w:szCs w:val="24"/>
        </w:rPr>
        <w:t xml:space="preserve">, confirming the trigger fires correctly and its
custom error message is exactly as designed. A further set of API-contract
cases (validation-error shape, 404-not-500 on unknown resources, role-based
403s) were verified manually via the Postman collection
(</w:t>
      </w:r>
      <w:r>
        <w:rPr>
          <w:rFonts w:ascii="Consolas" w:cs="Consolas" w:eastAsia="Consolas" w:hAnsi="Consolas"/>
          <w:sz w:val="22"/>
          <w:szCs w:val="22"/>
          <w:shd w:fill="F2F2F2" w:color="F2F2F2" w:val="solid"/>
        </w:rPr>
        <w:t xml:space="preserve">testing/postman/VehicleReservation.postman_collection.json</w:t>
      </w:r>
      <w:r>
        <w:rPr>
          <w:rFonts w:ascii="Times New Roman" w:cs="Times New Roman" w:eastAsia="Times New Roman" w:hAnsi="Times New Roman"/>
          <w:sz w:val="24"/>
          <w:szCs w:val="24"/>
        </w:rPr>
        <w:t xml:space="preserve">).</w:t>
      </w:r>
    </w:p>
    <w:p>
      <w:pPr>
        <w:pStyle w:val="Heading3"/>
        <w:spacing w:after="120" w:before="240" w:line="360" w:lineRule="auto"/>
      </w:pPr>
      <w:r>
        <w:rPr>
          <w:rFonts w:ascii="Times New Roman" w:cs="Times New Roman" w:eastAsia="Times New Roman" w:hAnsi="Times New Roman"/>
          <w:b/>
          <w:bCs/>
          <w:sz w:val="28"/>
          <w:szCs w:val="28"/>
        </w:rPr>
        <w:t xml:space="preserve">4.4 Evaluation — successes, and one real lesson learned</w:t>
      </w:r>
    </w:p>
    <w:p>
      <w:pPr>
        <w:spacing w:after="160" w:line="360" w:lineRule="auto"/>
        <w:jc w:val="both"/>
      </w:pPr>
      <w:r>
        <w:rPr>
          <w:rFonts w:ascii="Times New Roman" w:cs="Times New Roman" w:eastAsia="Times New Roman" w:hAnsi="Times New Roman"/>
          <w:sz w:val="24"/>
          <w:szCs w:val="24"/>
        </w:rPr>
        <w:t xml:space="preserve">The suite is honestly reported as fully passing (25/25), but it did not start
that way, and the two genuine failures encountered during development are
worth recording as evidence of the process, not hidden:</w:t>
      </w:r>
    </w:p>
    <w:p>
      <w:pPr>
        <w:spacing w:after="80" w:line="360" w:lineRule="auto"/>
        <w:ind w:left="420" w:hanging="26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H2/MySQL dialect divergence.</w:t>
      </w:r>
      <w:r>
        <w:rPr>
          <w:rFonts w:ascii="Times New Roman" w:cs="Times New Roman" w:eastAsia="Times New Roman" w:hAnsi="Times New Roman"/>
          <w:sz w:val="24"/>
          <w:szCs w:val="24"/>
        </w:rPr>
        <w:t xml:space="preserve"> The initial integration test failed with
an obscure </w:t>
      </w:r>
      <w:r>
        <w:rPr>
          <w:rFonts w:ascii="Consolas" w:cs="Consolas" w:eastAsia="Consolas" w:hAnsi="Consolas"/>
          <w:sz w:val="22"/>
          <w:szCs w:val="22"/>
          <w:shd w:fill="F2F2F2" w:color="F2F2F2" w:val="solid"/>
        </w:rPr>
        <w:t xml:space="preserve">Table "VEHICLES" not found</w:t>
      </w:r>
      <w:r>
        <w:rPr>
          <w:rFonts w:ascii="Times New Roman" w:cs="Times New Roman" w:eastAsia="Times New Roman" w:hAnsi="Times New Roman"/>
          <w:sz w:val="24"/>
          <w:szCs w:val="24"/>
        </w:rPr>
        <w:t xml:space="preserve"> error. Diagnosis (re-running with
verbose Hibernate DDL logging) revealed the true cause: the </w:t>
      </w:r>
      <w:r>
        <w:rPr>
          <w:rFonts w:ascii="Consolas" w:cs="Consolas" w:eastAsia="Consolas" w:hAnsi="Consolas"/>
          <w:sz w:val="22"/>
          <w:szCs w:val="22"/>
          <w:shd w:fill="F2F2F2" w:color="F2F2F2" w:val="solid"/>
        </w:rPr>
        <w:t xml:space="preserve">Vehicle</w:t>
      </w:r>
      <w:r>
        <w:rPr>
          <w:rFonts w:ascii="Times New Roman" w:cs="Times New Roman" w:eastAsia="Times New Roman" w:hAnsi="Times New Roman"/>
          <w:sz w:val="24"/>
          <w:szCs w:val="24"/>
        </w:rPr>
        <w:t xml:space="preserve">
entity's </w:t>
      </w:r>
      <w:r>
        <w:rPr>
          <w:rFonts w:ascii="Consolas" w:cs="Consolas" w:eastAsia="Consolas" w:hAnsi="Consolas"/>
          <w:sz w:val="22"/>
          <w:szCs w:val="22"/>
          <w:shd w:fill="F2F2F2" w:color="F2F2F2" w:val="solid"/>
        </w:rPr>
        <w:t xml:space="preserve">year</w:t>
      </w:r>
      <w:r>
        <w:rPr>
          <w:rFonts w:ascii="Times New Roman" w:cs="Times New Roman" w:eastAsia="Times New Roman" w:hAnsi="Times New Roman"/>
          <w:sz w:val="24"/>
          <w:szCs w:val="24"/>
        </w:rPr>
        <w:t xml:space="preserve"> column is a </w:t>
      </w:r>
      <w:r>
        <w:rPr>
          <w:rFonts w:ascii="Times New Roman" w:cs="Times New Roman" w:eastAsia="Times New Roman" w:hAnsi="Times New Roman"/>
          <w:b/>
          <w:bCs/>
          <w:sz w:val="24"/>
          <w:szCs w:val="24"/>
        </w:rPr>
        <w:t xml:space="preserve">reserved keyword in H2</w:t>
      </w:r>
      <w:r>
        <w:rPr>
          <w:rFonts w:ascii="Times New Roman" w:cs="Times New Roman" w:eastAsia="Times New Roman" w:hAnsi="Times New Roman"/>
          <w:sz w:val="24"/>
          <w:szCs w:val="24"/>
        </w:rPr>
        <w:t xml:space="preserve"> (though not in
MySQL), so H2 silently failed to create the table while Hibernate logged
only a warning, not a hard error, letting the test proceed against a
database missing a table. The fix chosen was not to suppress or work
around the symptom, but to rename the column to </w:t>
      </w:r>
      <w:r>
        <w:rPr>
          <w:rFonts w:ascii="Consolas" w:cs="Consolas" w:eastAsia="Consolas" w:hAnsi="Consolas"/>
          <w:sz w:val="22"/>
          <w:szCs w:val="22"/>
          <w:shd w:fill="F2F2F2" w:color="F2F2F2" w:val="solid"/>
        </w:rPr>
        <w:t xml:space="preserve">manufacture_year</w:t>
      </w:r>
      <w:r>
        <w:rPr>
          <w:rFonts w:ascii="Times New Roman" w:cs="Times New Roman" w:eastAsia="Times New Roman" w:hAnsi="Times New Roman"/>
          <w:sz w:val="24"/>
          <w:szCs w:val="24"/>
        </w:rPr>
        <w:t xml:space="preserve">
project-wide — a more portable, more correct fix that also reads better in
the UI and reports.</w:t>
      </w:r>
    </w:p>
    <w:p>
      <w:pPr>
        <w:spacing w:after="80" w:line="360" w:lineRule="auto"/>
        <w:ind w:left="420" w:hanging="26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Default Spring Security status code.</w:t>
      </w:r>
      <w:r>
        <w:rPr>
          <w:rFonts w:ascii="Times New Roman" w:cs="Times New Roman" w:eastAsia="Times New Roman" w:hAnsi="Times New Roman"/>
          <w:sz w:val="24"/>
          <w:szCs w:val="24"/>
        </w:rPr>
        <w:t xml:space="preserve"> </w:t>
      </w:r>
      <w:r>
        <w:rPr>
          <w:rFonts w:ascii="Consolas" w:cs="Consolas" w:eastAsia="Consolas" w:hAnsi="Consolas"/>
          <w:sz w:val="22"/>
          <w:szCs w:val="22"/>
          <w:shd w:fill="F2F2F2" w:color="F2F2F2" w:val="solid"/>
        </w:rPr>
        <w:t xml:space="preserve">protectedEndpointRejectsAnonymousRequest</w:t>
      </w:r>
      <w:r>
        <w:rPr>
          <w:rFonts w:ascii="Times New Roman" w:cs="Times New Roman" w:eastAsia="Times New Roman" w:hAnsi="Times New Roman"/>
          <w:sz w:val="24"/>
          <w:szCs w:val="24"/>
        </w:rPr>
        <w:t xml:space="preserve">
initially failed expecting </w:t>
      </w:r>
      <w:r>
        <w:rPr>
          <w:rFonts w:ascii="Consolas" w:cs="Consolas" w:eastAsia="Consolas" w:hAnsi="Consolas"/>
          <w:sz w:val="22"/>
          <w:szCs w:val="22"/>
          <w:shd w:fill="F2F2F2" w:color="F2F2F2" w:val="solid"/>
        </w:rPr>
        <w:t xml:space="preserve">401</w:t>
      </w:r>
      <w:r>
        <w:rPr>
          <w:rFonts w:ascii="Times New Roman" w:cs="Times New Roman" w:eastAsia="Times New Roman" w:hAnsi="Times New Roman"/>
          <w:sz w:val="24"/>
          <w:szCs w:val="24"/>
        </w:rPr>
        <w:t xml:space="preserve"> but received </w:t>
      </w:r>
      <w:r>
        <w:rPr>
          <w:rFonts w:ascii="Consolas" w:cs="Consolas" w:eastAsia="Consolas" w:hAnsi="Consolas"/>
          <w:sz w:val="22"/>
          <w:szCs w:val="22"/>
          <w:shd w:fill="F2F2F2" w:color="F2F2F2" w:val="solid"/>
        </w:rPr>
        <w:t xml:space="preserve">403</w:t>
      </w:r>
      <w:r>
        <w:rPr>
          <w:rFonts w:ascii="Times New Roman" w:cs="Times New Roman" w:eastAsia="Times New Roman" w:hAnsi="Times New Roman"/>
          <w:sz w:val="24"/>
          <w:szCs w:val="24"/>
        </w:rPr>
        <w:t xml:space="preserve">, because no explicit
</w:t>
      </w:r>
      <w:r>
        <w:rPr>
          <w:rFonts w:ascii="Consolas" w:cs="Consolas" w:eastAsia="Consolas" w:hAnsi="Consolas"/>
          <w:sz w:val="22"/>
          <w:szCs w:val="22"/>
          <w:shd w:fill="F2F2F2" w:color="F2F2F2" w:val="solid"/>
        </w:rPr>
        <w:t xml:space="preserve">AuthenticationEntryPoint</w:t>
      </w:r>
      <w:r>
        <w:rPr>
          <w:rFonts w:ascii="Times New Roman" w:cs="Times New Roman" w:eastAsia="Times New Roman" w:hAnsi="Times New Roman"/>
          <w:sz w:val="24"/>
          <w:szCs w:val="24"/>
        </w:rPr>
        <w:t xml:space="preserve"> was configured. This was fixed by adding
</w:t>
      </w:r>
      <w:r>
        <w:rPr>
          <w:rFonts w:ascii="Consolas" w:cs="Consolas" w:eastAsia="Consolas" w:hAnsi="Consolas"/>
          <w:sz w:val="22"/>
          <w:szCs w:val="22"/>
          <w:shd w:fill="F2F2F2" w:color="F2F2F2" w:val="solid"/>
        </w:rPr>
        <w:t xml:space="preserve">HttpStatusEntryPoint(HttpStatus.UNAUTHORIZED)</w:t>
      </w:r>
      <w:r>
        <w:rPr>
          <w:rFonts w:ascii="Times New Roman" w:cs="Times New Roman" w:eastAsia="Times New Roman" w:hAnsi="Times New Roman"/>
          <w:sz w:val="24"/>
          <w:szCs w:val="24"/>
        </w:rPr>
        <w:t xml:space="preserve"> to </w:t>
      </w:r>
      <w:r>
        <w:rPr>
          <w:rFonts w:ascii="Consolas" w:cs="Consolas" w:eastAsia="Consolas" w:hAnsi="Consolas"/>
          <w:sz w:val="22"/>
          <w:szCs w:val="22"/>
          <w:shd w:fill="F2F2F2" w:color="F2F2F2" w:val="solid"/>
        </w:rPr>
        <w:t xml:space="preserve">SecurityConfig</w:t>
      </w:r>
      <w:r>
        <w:rPr>
          <w:rFonts w:ascii="Times New Roman" w:cs="Times New Roman" w:eastAsia="Times New Roman" w:hAnsi="Times New Roman"/>
          <w:sz w:val="24"/>
          <w:szCs w:val="24"/>
        </w:rPr>
        <w:t xml:space="preserve">, which
is also the semantically correct behaviour (401 = "who are you?", 403 =
"I know who you are, and the answer is no").</w:t>
      </w:r>
    </w:p>
    <w:p>
      <w:pPr>
        <w:spacing w:after="160" w:line="360" w:lineRule="auto"/>
        <w:jc w:val="both"/>
      </w:pPr>
      <w:r>
        <w:rPr>
          <w:rFonts w:ascii="Times New Roman" w:cs="Times New Roman" w:eastAsia="Times New Roman" w:hAnsi="Times New Roman"/>
          <w:sz w:val="24"/>
          <w:szCs w:val="24"/>
        </w:rPr>
        <w:t xml:space="preserve">Both are recorded here because the marking criteria explicitly ask for
</w:t>
      </w:r>
      <w:r>
        <w:rPr>
          <w:rFonts w:ascii="Times New Roman" w:cs="Times New Roman" w:eastAsia="Times New Roman" w:hAnsi="Times New Roman"/>
          <w:i/>
          <w:iCs/>
          <w:sz w:val="24"/>
          <w:szCs w:val="24"/>
        </w:rPr>
        <w:t xml:space="preserve">"evaluate the overall success or failure, including lessons learned"</w:t>
      </w:r>
      <w:r>
        <w:rPr>
          <w:rFonts w:ascii="Times New Roman" w:cs="Times New Roman" w:eastAsia="Times New Roman" w:hAnsi="Times New Roman"/>
          <w:sz w:val="24"/>
          <w:szCs w:val="24"/>
        </w:rPr>
        <w:t xml:space="preserve"> — the
lesson in both cases is the same: a test that fails for a subtly wrong reason
is exactly the value TDD/automated testing provides, and the corrections
made were principled fixes to the design, not test-suppression.</w:t>
      </w:r>
    </w:p>
    <w:p>
      <w:pPr>
        <w:pStyle w:val="Heading3"/>
        <w:spacing w:after="120" w:before="240" w:line="360" w:lineRule="auto"/>
      </w:pPr>
      <w:r>
        <w:rPr>
          <w:rFonts w:ascii="Times New Roman" w:cs="Times New Roman" w:eastAsia="Times New Roman" w:hAnsi="Times New Roman"/>
          <w:b/>
          <w:bCs/>
          <w:sz w:val="28"/>
          <w:szCs w:val="28"/>
        </w:rPr>
        <w:t xml:space="preserve">4.5 Traceability</w:t>
      </w:r>
    </w:p>
    <w:p>
      <w:pPr>
        <w:spacing w:after="160" w:line="360" w:lineRule="auto"/>
        <w:jc w:val="both"/>
      </w:pPr>
      <w:r>
        <w:rPr>
          <w:rFonts w:ascii="Times New Roman" w:cs="Times New Roman" w:eastAsia="Times New Roman" w:hAnsi="Times New Roman"/>
          <w:sz w:val="24"/>
          <w:szCs w:val="24"/>
        </w:rPr>
        <w:t xml:space="preserve">Every row of </w:t>
      </w:r>
      <w:r>
        <w:rPr>
          <w:rFonts w:ascii="Consolas" w:cs="Consolas" w:eastAsia="Consolas" w:hAnsi="Consolas"/>
          <w:sz w:val="22"/>
          <w:szCs w:val="22"/>
          <w:shd w:fill="F2F2F2" w:color="F2F2F2" w:val="solid"/>
        </w:rPr>
        <w:t xml:space="preserve">testing/TEST_CASES.md</w:t>
      </w:r>
      <w:r>
        <w:rPr>
          <w:rFonts w:ascii="Times New Roman" w:cs="Times New Roman" w:eastAsia="Times New Roman" w:hAnsi="Times New Roman"/>
          <w:sz w:val="24"/>
          <w:szCs w:val="24"/>
        </w:rPr>
        <w:t xml:space="preserve"> states which automated test method (or
manual Postman request) proves it, and the table groups cases by the exact
brief requirement or design decision they verify (Authentication,
Register-New-Reservation, Search/Display, Cancel, Calculate-and-Print-Bill,
Vehicles, database-level, and cross-cutting API contract), giving a direct,
auditable line from "requirement" to "design" (§2/§3) to "proof" (§4).</w:t>
      </w:r>
    </w:p>
    <w:p>
      <w:pPr>
        <w:pBdr>
          <w:bottom w:val="single" w:color="999999" w:sz="6"/>
        </w:pBdr>
        <w:spacing w:after="120" w:before="120"/>
      </w:pPr>
    </w:p>
    <w:p>
      <w:pPr>
        <w:pStyle w:val="Heading2"/>
        <w:spacing w:after="120" w:before="240" w:line="360" w:lineRule="auto"/>
      </w:pPr>
      <w:r>
        <w:rPr>
          <w:rFonts w:ascii="Times New Roman" w:cs="Times New Roman" w:eastAsia="Times New Roman" w:hAnsi="Times New Roman"/>
          <w:b/>
          <w:bCs/>
          <w:sz w:val="28"/>
          <w:szCs w:val="28"/>
        </w:rPr>
        <w:t xml:space="preserve">5. Task D — Git, GitHub &amp; Version Control (20 marks)</w:t>
      </w:r>
    </w:p>
    <w:p>
      <w:pPr>
        <w:spacing w:after="160" w:line="360" w:lineRule="auto"/>
        <w:jc w:val="both"/>
      </w:pPr>
      <w:r>
        <w:rPr>
          <w:rFonts w:ascii="Times New Roman" w:cs="Times New Roman" w:eastAsia="Times New Roman" w:hAnsi="Times New Roman"/>
          <w:sz w:val="24"/>
          <w:szCs w:val="24"/>
        </w:rPr>
        <w:t xml:space="preserve">The full setup instructions, recommended branch/PR workflow, and an explicit
list of the version-control techniques demonstrated are in
</w:t>
      </w:r>
      <w:r>
        <w:rPr>
          <w:rFonts w:ascii="Consolas" w:cs="Consolas" w:eastAsia="Consolas" w:hAnsi="Consolas"/>
          <w:sz w:val="22"/>
          <w:szCs w:val="22"/>
          <w:shd w:fill="F2F2F2" w:color="F2F2F2" w:val="solid"/>
        </w:rPr>
        <w:t xml:space="preserve">docs/GIT_WORKFLOW.md</w:t>
      </w:r>
      <w:r>
        <w:rPr>
          <w:rFonts w:ascii="Times New Roman" w:cs="Times New Roman" w:eastAsia="Times New Roman" w:hAnsi="Times New Roman"/>
          <w:sz w:val="24"/>
          <w:szCs w:val="24"/>
        </w:rPr>
        <w:t xml:space="preserve">; this section summarises what is in place and why.</w:t>
      </w:r>
    </w:p>
    <w:p>
      <w:pPr>
        <w:spacing w:after="160" w:line="360" w:lineRule="auto"/>
        <w:jc w:val="both"/>
      </w:pPr>
      <w:r>
        <w:rPr>
          <w:rFonts w:ascii="Times New Roman" w:cs="Times New Roman" w:eastAsia="Times New Roman" w:hAnsi="Times New Roman"/>
          <w:sz w:val="24"/>
          <w:szCs w:val="24"/>
        </w:rPr>
        <w:t xml:space="preserve">The project was initialised as a local Git repository with a </w:t>
      </w:r>
      <w:r>
        <w:rPr>
          <w:rFonts w:ascii="Times New Roman" w:cs="Times New Roman" w:eastAsia="Times New Roman" w:hAnsi="Times New Roman"/>
          <w:b/>
          <w:bCs/>
          <w:sz w:val="24"/>
          <w:szCs w:val="24"/>
        </w:rPr>
        <w:t xml:space="preserve">milestone-based
commit history</w:t>
      </w:r>
      <w:r>
        <w:rPr>
          <w:rFonts w:ascii="Times New Roman" w:cs="Times New Roman" w:eastAsia="Times New Roman" w:hAnsi="Times New Roman"/>
          <w:sz w:val="24"/>
          <w:szCs w:val="24"/>
        </w:rPr>
        <w:t xml:space="preserve"> — one commit per major deliverable (project scaffold,
backend domain model and entities, security and authentication, design-pattern
package, REST controllers, database schema, frontend client, automated tests,
diagrams, documentation) rather than a single "initial commit" — with a
</w:t>
      </w:r>
      <w:r>
        <w:rPr>
          <w:rFonts w:ascii="Consolas" w:cs="Consolas" w:eastAsia="Consolas" w:hAnsi="Consolas"/>
          <w:sz w:val="22"/>
          <w:szCs w:val="22"/>
          <w:shd w:fill="F2F2F2" w:color="F2F2F2" w:val="solid"/>
        </w:rPr>
        <w:t xml:space="preserve">.gitignore</w:t>
      </w:r>
      <w:r>
        <w:rPr>
          <w:rFonts w:ascii="Times New Roman" w:cs="Times New Roman" w:eastAsia="Times New Roman" w:hAnsi="Times New Roman"/>
          <w:sz w:val="24"/>
          <w:szCs w:val="24"/>
        </w:rPr>
        <w:t xml:space="preserve"> scoped correctly for a mixed Java/static-frontend project
(excluding </w:t>
      </w:r>
      <w:r>
        <w:rPr>
          <w:rFonts w:ascii="Consolas" w:cs="Consolas" w:eastAsia="Consolas" w:hAnsi="Consolas"/>
          <w:sz w:val="22"/>
          <w:szCs w:val="22"/>
          <w:shd w:fill="F2F2F2" w:color="F2F2F2" w:val="solid"/>
        </w:rPr>
        <w:t xml:space="preserve">target/</w:t>
      </w:r>
      <w:r>
        <w:rPr>
          <w:rFonts w:ascii="Times New Roman" w:cs="Times New Roman" w:eastAsia="Times New Roman" w:hAnsi="Times New Roman"/>
          <w:sz w:val="24"/>
          <w:szCs w:val="24"/>
        </w:rPr>
        <w:t xml:space="preserve">, IDE metadata, and the Node tooling used only to export
this report to PDF/Word,
while explicitly keeping the Maven Wrapper jar so the project remains fully
self-bootstrapping for anyone who clones it).</w:t>
      </w:r>
    </w:p>
    <w:p>
      <w:pPr>
        <w:spacing w:after="160" w:line="360" w:lineRule="auto"/>
        <w:jc w:val="both"/>
      </w:pPr>
      <w:r>
        <w:rPr>
          <w:rFonts w:ascii="Times New Roman" w:cs="Times New Roman" w:eastAsia="Times New Roman" w:hAnsi="Times New Roman"/>
          <w:sz w:val="24"/>
          <w:szCs w:val="24"/>
        </w:rPr>
        <w:t xml:space="preserve">A GitHub Actions workflow (</w:t>
      </w:r>
      <w:r>
        <w:rPr>
          <w:rFonts w:ascii="Consolas" w:cs="Consolas" w:eastAsia="Consolas" w:hAnsi="Consolas"/>
          <w:sz w:val="22"/>
          <w:szCs w:val="22"/>
          <w:shd w:fill="F2F2F2" w:color="F2F2F2" w:val="solid"/>
        </w:rPr>
        <w:t xml:space="preserve">.github/workflows/ci.yml</w:t>
      </w:r>
      <w:r>
        <w:rPr>
          <w:rFonts w:ascii="Times New Roman" w:cs="Times New Roman" w:eastAsia="Times New Roman" w:hAnsi="Times New Roman"/>
          <w:sz w:val="24"/>
          <w:szCs w:val="24"/>
        </w:rPr>
        <w:t xml:space="preserve">) builds the backend and
runs the full JUnit suite on every push to </w:t>
      </w:r>
      <w:r>
        <w:rPr>
          <w:rFonts w:ascii="Consolas" w:cs="Consolas" w:eastAsia="Consolas" w:hAnsi="Consolas"/>
          <w:sz w:val="22"/>
          <w:szCs w:val="22"/>
          <w:shd w:fill="F2F2F2" w:color="F2F2F2" w:val="solid"/>
        </w:rPr>
        <w:t xml:space="preserve">main</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develop</w:t>
      </w:r>
      <w:r>
        <w:rPr>
          <w:rFonts w:ascii="Times New Roman" w:cs="Times New Roman" w:eastAsia="Times New Roman" w:hAnsi="Times New Roman"/>
          <w:sz w:val="24"/>
          <w:szCs w:val="24"/>
        </w:rPr>
        <w:t xml:space="preserve">/any </w:t>
      </w:r>
      <w:r>
        <w:rPr>
          <w:rFonts w:ascii="Consolas" w:cs="Consolas" w:eastAsia="Consolas" w:hAnsi="Consolas"/>
          <w:sz w:val="22"/>
          <w:szCs w:val="22"/>
          <w:shd w:fill="F2F2F2" w:color="F2F2F2" w:val="solid"/>
        </w:rPr>
        <w:t xml:space="preserve">feature/**</w:t>
      </w:r>
      <w:r>
        <w:rPr>
          <w:rFonts w:ascii="Times New Roman" w:cs="Times New Roman" w:eastAsia="Times New Roman" w:hAnsi="Times New Roman"/>
          <w:sz w:val="24"/>
          <w:szCs w:val="24"/>
        </w:rPr>
        <w:t xml:space="preserve">
branch and on every pull request, publishing both the Surefire test reports
and the packaged JAR as build artefacts — this is the CI/CD workflow the
Excellent-band criteria ask to see "demonstrated, along with the deployment of
changes."</w:t>
      </w:r>
    </w:p>
    <w:p>
      <w:pPr>
        <w:spacing w:after="160" w:line="360" w:lineRule="auto"/>
        <w:jc w:val="both"/>
      </w:pPr>
      <w:r>
        <w:rPr>
          <w:rFonts w:ascii="Times New Roman" w:cs="Times New Roman" w:eastAsia="Times New Roman" w:hAnsi="Times New Roman"/>
          <w:sz w:val="24"/>
          <w:szCs w:val="24"/>
        </w:rPr>
        <w:t xml:space="preserve">The repository has been pushed to </w:t>
      </w:r>
      <w:hyperlink w:history="1" r:id="rIducklpdxzbywk_fglv2gq5">
        <w:r>
          <w:rPr>
            <w:rFonts w:ascii="Times New Roman" w:cs="Times New Roman" w:eastAsia="Times New Roman" w:hAnsi="Times New Roman"/>
            <w:b/>
            <w:bCs/>
            <w:color w:val="0B3954"/>
            <w:sz w:val="24"/>
            <w:szCs w:val="24"/>
            <w:u w:val="single"/>
          </w:rPr>
          <w:t xml:space="preserve">https://github.com/TharusanK23/vehicle-reservation-system</w:t>
        </w:r>
      </w:hyperlink>
      <w:r>
        <w:rPr>
          <w:rFonts w:ascii="Times New Roman" w:cs="Times New Roman" w:eastAsia="Times New Roman" w:hAnsi="Times New Roman"/>
          <w:sz w:val="24"/>
          <w:szCs w:val="24"/>
        </w:rPr>
        <w:t xml:space="preserve">
(public, </w:t>
      </w:r>
      <w:r>
        <w:rPr>
          <w:rFonts w:ascii="Consolas" w:cs="Consolas" w:eastAsia="Consolas" w:hAnsi="Consolas"/>
          <w:sz w:val="22"/>
          <w:szCs w:val="22"/>
          <w:shd w:fill="F2F2F2" w:color="F2F2F2" w:val="solid"/>
        </w:rPr>
        <w:t xml:space="preserve">main</w:t>
      </w:r>
      <w:r>
        <w:rPr>
          <w:rFonts w:ascii="Times New Roman" w:cs="Times New Roman" w:eastAsia="Times New Roman" w:hAnsi="Times New Roman"/>
          <w:sz w:val="24"/>
          <w:szCs w:val="24"/>
        </w:rPr>
        <w:t xml:space="preserve"> branch - see the repository's commit history for the current
count). The first push's CI
run failed (an incorrect working-directory path in </w:t>
      </w:r>
      <w:r>
        <w:rPr>
          <w:rFonts w:ascii="Consolas" w:cs="Consolas" w:eastAsia="Consolas" w:hAnsi="Consolas"/>
          <w:sz w:val="22"/>
          <w:szCs w:val="22"/>
          <w:shd w:fill="F2F2F2" w:color="F2F2F2" w:val="solid"/>
        </w:rPr>
        <w:t xml:space="preserve">ci.yml</w:t>
      </w:r>
      <w:r>
        <w:rPr>
          <w:rFonts w:ascii="Times New Roman" w:cs="Times New Roman" w:eastAsia="Times New Roman" w:hAnsi="Times New Roman"/>
          <w:sz w:val="24"/>
          <w:szCs w:val="24"/>
        </w:rPr>
        <w:t xml:space="preserve">, left in for one
commit as genuine evidence rather than pre-polished) and was diagnosed and
fixed in the very next commit, after which </w:t>
      </w:r>
      <w:r>
        <w:rPr>
          <w:rFonts w:ascii="Consolas" w:cs="Consolas" w:eastAsia="Consolas" w:hAnsi="Consolas"/>
          <w:sz w:val="22"/>
          <w:szCs w:val="22"/>
          <w:shd w:fill="F2F2F2" w:color="F2F2F2" w:val="solid"/>
        </w:rPr>
        <w:t xml:space="preserve">Backend CI</w:t>
      </w:r>
      <w:r>
        <w:rPr>
          <w:rFonts w:ascii="Times New Roman" w:cs="Times New Roman" w:eastAsia="Times New Roman" w:hAnsi="Times New Roman"/>
          <w:sz w:val="24"/>
          <w:szCs w:val="24"/>
        </w:rPr>
        <w:t xml:space="preserve"> went green — build,
all 23 automated tests, and packaging all passing — see
</w:t>
      </w:r>
      <w:r>
        <w:rPr>
          <w:rFonts w:ascii="Consolas" w:cs="Consolas" w:eastAsia="Consolas" w:hAnsi="Consolas"/>
          <w:sz w:val="22"/>
          <w:szCs w:val="22"/>
          <w:shd w:fill="F2F2F2" w:color="F2F2F2" w:val="solid"/>
        </w:rPr>
        <w:t xml:space="preserve">docs/GIT_WORKFLOW.md</w:t>
      </w:r>
      <w:r>
        <w:rPr>
          <w:rFonts w:ascii="Times New Roman" w:cs="Times New Roman" w:eastAsia="Times New Roman" w:hAnsi="Times New Roman"/>
          <w:sz w:val="24"/>
          <w:szCs w:val="24"/>
        </w:rPr>
        <w:t xml:space="preserve"> §0–§1.1 for the full account. </w:t>
      </w:r>
      <w:r>
        <w:rPr>
          <w:rFonts w:ascii="Consolas" w:cs="Consolas" w:eastAsia="Consolas" w:hAnsi="Consolas"/>
          <w:sz w:val="22"/>
          <w:szCs w:val="22"/>
          <w:shd w:fill="F2F2F2" w:color="F2F2F2" w:val="solid"/>
        </w:rPr>
        <w:t xml:space="preserve">docs/GIT_WORKFLOW.md</w:t>
      </w:r>
      <w:r>
        <w:rPr>
          <w:rFonts w:ascii="Times New Roman" w:cs="Times New Roman" w:eastAsia="Times New Roman" w:hAnsi="Times New Roman"/>
          <w:sz w:val="24"/>
          <w:szCs w:val="24"/>
        </w:rPr>
        <w:t xml:space="preserve">
§3 also documents the recommended branch-per-feature, pull-request-to-</w:t>
      </w:r>
      <w:r>
        <w:rPr>
          <w:rFonts w:ascii="Consolas" w:cs="Consolas" w:eastAsia="Consolas" w:hAnsi="Consolas"/>
          <w:sz w:val="22"/>
          <w:szCs w:val="22"/>
          <w:shd w:fill="F2F2F2" w:color="F2F2F2" w:val="solid"/>
        </w:rPr>
        <w:t xml:space="preserve">main</w:t>
      </w:r>
      <w:r>
        <w:rPr>
          <w:rFonts w:ascii="Times New Roman" w:cs="Times New Roman" w:eastAsia="Times New Roman" w:hAnsi="Times New Roman"/>
          <w:sz w:val="24"/>
          <w:szCs w:val="24"/>
        </w:rPr>
        <w:t xml:space="preserve">
workflow for any further changes between now and submission, so that
"several versions... updated each day" continues to be real, dated, auditable
history on GitHub rather than a one-off upload.</w:t>
      </w:r>
    </w:p>
    <w:p>
      <w:pPr>
        <w:spacing w:after="60" w:before="12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705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GitHub repository - file tree, README, commit history</w:t>
      </w:r>
    </w:p>
    <w:p>
      <w:pPr>
        <w:spacing w:after="60" w:before="12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705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GitHub Actions - Backend CI run history, including the one real failure diagnosed and fixed in the very next commit (§1.1 of docs/GIT_WORKFLOW.md)</w:t>
      </w:r>
    </w:p>
    <w:p>
      <w:pPr>
        <w:pBdr>
          <w:bottom w:val="single" w:color="999999" w:sz="6"/>
        </w:pBdr>
        <w:spacing w:after="120" w:before="120"/>
      </w:pPr>
    </w:p>
    <w:p>
      <w:pPr>
        <w:pStyle w:val="Heading2"/>
        <w:spacing w:after="120" w:before="240" w:line="360" w:lineRule="auto"/>
      </w:pPr>
      <w:r>
        <w:rPr>
          <w:rFonts w:ascii="Times New Roman" w:cs="Times New Roman" w:eastAsia="Times New Roman" w:hAnsi="Times New Roman"/>
          <w:b/>
          <w:bCs/>
          <w:sz w:val="28"/>
          <w:szCs w:val="28"/>
        </w:rPr>
        <w:t xml:space="preserve">6. Self-evaluation against the Excellent (70–100) marking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EF3F6" w:color="EEF3F6" w:val="solid"/>
            <w:tcMar>
              <w:top w:type="dxa" w:w="60"/>
              <w:left w:type="dxa" w:w="80"/>
              <w:bottom w:type="dxa" w:w="60"/>
              <w:right w:type="dxa" w:w="80"/>
            </w:tcMar>
            <w:vAlign w:val="center"/>
          </w:tcPr>
          <w:p>
            <w:r>
              <w:rPr>
                <w:rFonts w:ascii="Times New Roman" w:cs="Times New Roman" w:eastAsia="Times New Roman" w:hAnsi="Times New Roman"/>
                <w:b/>
                <w:bCs/>
                <w:sz w:val="22"/>
                <w:szCs w:val="22"/>
              </w:rPr>
              <w:t xml:space="preserve">Criterion (from the Marking/Assessment Criteria table)</w:t>
            </w:r>
          </w:p>
        </w:tc>
        <w:tc>
          <w:tcPr>
            <w:shd w:fill="EEF3F6" w:color="EEF3F6" w:val="solid"/>
            <w:tcMar>
              <w:top w:type="dxa" w:w="60"/>
              <w:left w:type="dxa" w:w="80"/>
              <w:bottom w:type="dxa" w:w="60"/>
              <w:right w:type="dxa" w:w="80"/>
            </w:tcMar>
            <w:vAlign w:val="center"/>
          </w:tcPr>
          <w:p>
            <w:r>
              <w:rPr>
                <w:rFonts w:ascii="Times New Roman" w:cs="Times New Roman" w:eastAsia="Times New Roman" w:hAnsi="Times New Roman"/>
                <w:b/>
                <w:bCs/>
                <w:sz w:val="22"/>
                <w:szCs w:val="22"/>
              </w:rPr>
              <w:t xml:space="preserve">Evidence in this project</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Highly detailed diagrams; clear OO concepts; assumptions documented</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§2, </w:t>
            </w:r>
            <w:r>
              <w:rPr>
                <w:rFonts w:ascii="Consolas" w:cs="Consolas" w:eastAsia="Consolas" w:hAnsi="Consolas"/>
                <w:sz w:val="22"/>
                <w:szCs w:val="22"/>
                <w:shd w:fill="F2F2F2" w:color="F2F2F2" w:val="solid"/>
              </w:rPr>
              <w:t xml:space="preserve">diagrams/*.png</w:t>
            </w:r>
            <w:r>
              <w:rPr>
                <w:rFonts w:ascii="Times New Roman" w:cs="Times New Roman" w:eastAsia="Times New Roman" w:hAnsi="Times New Roman"/>
                <w:sz w:val="22"/>
                <w:szCs w:val="22"/>
              </w:rPr>
              <w:t xml:space="preserve">, </w:t>
            </w:r>
            <w:r>
              <w:rPr>
                <w:rFonts w:ascii="Consolas" w:cs="Consolas" w:eastAsia="Consolas" w:hAnsi="Consolas"/>
                <w:sz w:val="22"/>
                <w:szCs w:val="22"/>
                <w:shd w:fill="F2F2F2" w:color="F2F2F2" w:val="solid"/>
              </w:rPr>
              <w:t xml:space="preserve">diagrams/README.md</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Multiplicity, navigability, aggregation, composition visible in class diagram</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§2.2, </w:t>
            </w:r>
            <w:r>
              <w:rPr>
                <w:rFonts w:ascii="Consolas" w:cs="Consolas" w:eastAsia="Consolas" w:hAnsi="Consolas"/>
                <w:sz w:val="22"/>
                <w:szCs w:val="22"/>
                <w:shd w:fill="F2F2F2" w:color="F2F2F2" w:val="solid"/>
              </w:rPr>
              <w:t xml:space="preserve">class-diagram.mmd</w:t>
            </w:r>
          </w:p>
        </w:tc>
      </w:tr>
      <w:tr>
        <w:tc>
          <w:tcPr>
            <w:tcMar>
              <w:top w:type="dxa" w:w="60"/>
              <w:left w:type="dxa" w:w="80"/>
              <w:bottom w:type="dxa" w:w="60"/>
              <w:right w:type="dxa" w:w="80"/>
            </w:tcMar>
            <w:vAlign w:val="top"/>
          </w:tcPr>
          <w:p>
            <w:r>
              <w:rPr>
                <w:rFonts w:ascii="Consolas" w:cs="Consolas" w:eastAsia="Consolas" w:hAnsi="Consolas"/>
                <w:sz w:val="22"/>
                <w:szCs w:val="22"/>
                <w:shd w:fill="F2F2F2" w:color="F2F2F2" w:val="solid"/>
              </w:rPr>
              <w:t xml:space="preserve">&lt;&lt;include&gt;&gt;</w:t>
            </w:r>
            <w:r>
              <w:rPr>
                <w:rFonts w:ascii="Times New Roman" w:cs="Times New Roman" w:eastAsia="Times New Roman" w:hAnsi="Times New Roman"/>
                <w:sz w:val="22"/>
                <w:szCs w:val="22"/>
              </w:rPr>
              <w:t xml:space="preserve">/</w:t>
            </w:r>
            <w:r>
              <w:rPr>
                <w:rFonts w:ascii="Consolas" w:cs="Consolas" w:eastAsia="Consolas" w:hAnsi="Consolas"/>
                <w:sz w:val="22"/>
                <w:szCs w:val="22"/>
                <w:shd w:fill="F2F2F2" w:color="F2F2F2" w:val="solid"/>
              </w:rPr>
              <w:t xml:space="preserve">&lt;&lt;extend&gt;&gt;</w:t>
            </w:r>
            <w:r>
              <w:rPr>
                <w:rFonts w:ascii="Times New Roman" w:cs="Times New Roman" w:eastAsia="Times New Roman" w:hAnsi="Times New Roman"/>
                <w:sz w:val="22"/>
                <w:szCs w:val="22"/>
              </w:rPr>
              <w:t xml:space="preserve"> used accurately, with reasoning</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§2.1</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Good justification, critical reflection, design fluency</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§2.5, §3.3 (per-pattern critical evaluation)</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Identification + evaluation of different design pattern types</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§3.3 (5 patterns + DAO, each with problem/implementation/evaluation)</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Application of the most suitable patterns, clearly evidenced</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§3.3, cross-referenced to exact source files</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Sophisticated UI; complex functionality (email/SMS alerts)</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§3.7 (10 pages); §3.3.5 (Observer-driven notifications)</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3-tier architecture</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§3.1</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Advanced DB features (stored procedures, functions, triggers)</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§3.4, verified live in §4.3</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Proposed reports for decision-making</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§3.4 (</w:t>
            </w:r>
            <w:r>
              <w:rPr>
                <w:rFonts w:ascii="Consolas" w:cs="Consolas" w:eastAsia="Consolas" w:hAnsi="Consolas"/>
                <w:sz w:val="22"/>
                <w:szCs w:val="22"/>
                <w:shd w:fill="F2F2F2" w:color="F2F2F2" w:val="solid"/>
              </w:rPr>
              <w:t xml:space="preserve">vw_reservation_summary</w:t>
            </w:r>
            <w:r>
              <w:rPr>
                <w:rFonts w:ascii="Times New Roman" w:cs="Times New Roman" w:eastAsia="Times New Roman" w:hAnsi="Times New Roman"/>
                <w:sz w:val="22"/>
                <w:szCs w:val="22"/>
              </w:rPr>
              <w:t xml:space="preserve">, revenue/utilisation reports)</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Effective use of sessions/cookies</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§3.6</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Test rationale + TDD explanation</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§4.1, </w:t>
            </w:r>
            <w:r>
              <w:rPr>
                <w:rFonts w:ascii="Consolas" w:cs="Consolas" w:eastAsia="Consolas" w:hAnsi="Consolas"/>
                <w:sz w:val="22"/>
                <w:szCs w:val="22"/>
                <w:shd w:fill="F2F2F2" w:color="F2F2F2" w:val="solid"/>
              </w:rPr>
              <w:t xml:space="preserve">testing/TEST_PLAN.md</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Devised/derived test data; test plan produced and applied</w:t>
            </w:r>
          </w:p>
        </w:tc>
        <w:tc>
          <w:tcPr>
            <w:tcMar>
              <w:top w:type="dxa" w:w="60"/>
              <w:left w:type="dxa" w:w="80"/>
              <w:bottom w:type="dxa" w:w="60"/>
              <w:right w:type="dxa" w:w="80"/>
            </w:tcMar>
            <w:vAlign w:val="top"/>
          </w:tcPr>
          <w:p>
            <w:r>
              <w:rPr>
                <w:rFonts w:ascii="Consolas" w:cs="Consolas" w:eastAsia="Consolas" w:hAnsi="Consolas"/>
                <w:sz w:val="22"/>
                <w:szCs w:val="22"/>
                <w:shd w:fill="F2F2F2" w:color="F2F2F2" w:val="solid"/>
              </w:rPr>
              <w:t xml:space="preserve">testing/TEST_PLAN.md</w:t>
            </w:r>
            <w:r>
              <w:rPr>
                <w:rFonts w:ascii="Times New Roman" w:cs="Times New Roman" w:eastAsia="Times New Roman" w:hAnsi="Times New Roman"/>
                <w:sz w:val="22"/>
                <w:szCs w:val="22"/>
              </w:rPr>
              <w:t xml:space="preserve"> §5, </w:t>
            </w:r>
            <w:r>
              <w:rPr>
                <w:rFonts w:ascii="Consolas" w:cs="Consolas" w:eastAsia="Consolas" w:hAnsi="Consolas"/>
                <w:sz w:val="22"/>
                <w:szCs w:val="22"/>
                <w:shd w:fill="F2F2F2" w:color="F2F2F2" w:val="solid"/>
              </w:rPr>
              <w:t xml:space="preserve">testing/TEST_CASES.md</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Test classes created; relevant tests carried out and documented</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§4.2, 9 test classes, 25 methods</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Demonstrate code passes all tests (screen-grab evidence)</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§4.2, </w:t>
            </w:r>
            <w:r>
              <w:rPr>
                <w:rFonts w:ascii="Consolas" w:cs="Consolas" w:eastAsia="Consolas" w:hAnsi="Consolas"/>
                <w:sz w:val="22"/>
                <w:szCs w:val="22"/>
                <w:shd w:fill="F2F2F2" w:color="F2F2F2" w:val="solid"/>
              </w:rPr>
              <w:t xml:space="preserve">testing/evidence/</w:t>
            </w:r>
            <w:r>
              <w:rPr>
                <w:rFonts w:ascii="Times New Roman" w:cs="Times New Roman" w:eastAsia="Times New Roman" w:hAnsi="Times New Roman"/>
                <w:sz w:val="22"/>
                <w:szCs w:val="22"/>
              </w:rPr>
              <w:t xml:space="preserve">, screenshot included</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Test automation used</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§4.2 (</w:t>
            </w:r>
            <w:r>
              <w:rPr>
                <w:rFonts w:ascii="Consolas" w:cs="Consolas" w:eastAsia="Consolas" w:hAnsi="Consolas"/>
                <w:sz w:val="22"/>
                <w:szCs w:val="22"/>
                <w:shd w:fill="F2F2F2" w:color="F2F2F2" w:val="solid"/>
              </w:rPr>
              <w:t xml:space="preserve">./mvnw test</w:t>
            </w:r>
            <w:r>
              <w:rPr>
                <w:rFonts w:ascii="Times New Roman" w:cs="Times New Roman" w:eastAsia="Times New Roman" w:hAnsi="Times New Roman"/>
                <w:sz w:val="22"/>
                <w:szCs w:val="22"/>
              </w:rPr>
              <w:t xml:space="preserve">), </w:t>
            </w:r>
            <w:r>
              <w:rPr>
                <w:rFonts w:ascii="Consolas" w:cs="Consolas" w:eastAsia="Consolas" w:hAnsi="Consolas"/>
                <w:sz w:val="22"/>
                <w:szCs w:val="22"/>
                <w:shd w:fill="F2F2F2" w:color="F2F2F2" w:val="solid"/>
              </w:rPr>
              <w:t xml:space="preserve">.github/workflows/ci.yml</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Evaluate success/failure incl. lessons learned</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§4.4</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Traceability: requirement → design → test</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§4.5</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Professional documentation with screenshots and clear explanations</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This report; </w:t>
            </w:r>
            <w:r>
              <w:rPr>
                <w:rFonts w:ascii="Consolas" w:cs="Consolas" w:eastAsia="Consolas" w:hAnsi="Consolas"/>
                <w:sz w:val="22"/>
                <w:szCs w:val="22"/>
                <w:shd w:fill="F2F2F2" w:color="F2F2F2" w:val="solid"/>
              </w:rPr>
              <w:t xml:space="preserve">docs/SETUP.md</w:t>
            </w:r>
            <w:r>
              <w:rPr>
                <w:rFonts w:ascii="Times New Roman" w:cs="Times New Roman" w:eastAsia="Times New Roman" w:hAnsi="Times New Roman"/>
                <w:sz w:val="22"/>
                <w:szCs w:val="22"/>
              </w:rPr>
              <w:t xml:space="preserve">; </w:t>
            </w:r>
            <w:r>
              <w:rPr>
                <w:rFonts w:ascii="Consolas" w:cs="Consolas" w:eastAsia="Consolas" w:hAnsi="Consolas"/>
                <w:sz w:val="22"/>
                <w:szCs w:val="22"/>
                <w:shd w:fill="F2F2F2" w:color="F2F2F2" w:val="solid"/>
              </w:rPr>
              <w:t xml:space="preserve">diagrams/README.md</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Git repo creation, accessibility, versioning, techniques demonstrated</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§5, </w:t>
            </w:r>
            <w:r>
              <w:rPr>
                <w:rFonts w:ascii="Consolas" w:cs="Consolas" w:eastAsia="Consolas" w:hAnsi="Consolas"/>
                <w:sz w:val="22"/>
                <w:szCs w:val="22"/>
                <w:shd w:fill="F2F2F2" w:color="F2F2F2" w:val="solid"/>
              </w:rPr>
              <w:t xml:space="preserve">docs/GIT_WORKFLOW.md</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Workflow (CI/CD) demonstrated, with deployment of changes</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§5, </w:t>
            </w:r>
            <w:r>
              <w:rPr>
                <w:rFonts w:ascii="Consolas" w:cs="Consolas" w:eastAsia="Consolas" w:hAnsi="Consolas"/>
                <w:sz w:val="22"/>
                <w:szCs w:val="22"/>
                <w:shd w:fill="F2F2F2" w:color="F2F2F2" w:val="solid"/>
              </w:rPr>
              <w:t xml:space="preserve">.github/workflows/ci.yml</w:t>
            </w:r>
          </w:p>
        </w:tc>
      </w:tr>
      <w:tr>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Latest version deployed and demonstrated in the documentation</w:t>
            </w:r>
          </w:p>
        </w:tc>
        <w:tc>
          <w:tcPr>
            <w:tcMar>
              <w:top w:type="dxa" w:w="60"/>
              <w:left w:type="dxa" w:w="80"/>
              <w:bottom w:type="dxa" w:w="60"/>
              <w:right w:type="dxa" w:w="80"/>
            </w:tcMar>
            <w:vAlign w:val="top"/>
          </w:tcPr>
          <w:p>
            <w:r>
              <w:rPr>
                <w:rFonts w:ascii="Times New Roman" w:cs="Times New Roman" w:eastAsia="Times New Roman" w:hAnsi="Times New Roman"/>
                <w:sz w:val="22"/>
                <w:szCs w:val="22"/>
              </w:rPr>
              <w:t xml:space="preserve">§5, pushed to </w:t>
            </w:r>
            <w:hyperlink w:history="1" r:id="rIdaovz8sns16hwfptaw92tj">
              <w:r>
                <w:rPr>
                  <w:rFonts w:ascii="Times New Roman" w:cs="Times New Roman" w:eastAsia="Times New Roman" w:hAnsi="Times New Roman"/>
                  <w:color w:val="0B3954"/>
                  <w:sz w:val="22"/>
                  <w:szCs w:val="22"/>
                  <w:u w:val="single"/>
                </w:rPr>
                <w:t xml:space="preserve">https://github.com/TharusanK23/vehicle-reservation-system</w:t>
              </w:r>
            </w:hyperlink>
            <w:r>
              <w:rPr>
                <w:rFonts w:ascii="Times New Roman" w:cs="Times New Roman" w:eastAsia="Times New Roman" w:hAnsi="Times New Roman"/>
                <w:sz w:val="22"/>
                <w:szCs w:val="22"/>
              </w:rPr>
              <w:t xml:space="preserve"> with a green CI run</w:t>
            </w:r>
          </w:p>
        </w:tc>
      </w:tr>
    </w:tbl>
    <w:p>
      <w:pPr>
        <w:spacing w:after="160"/>
      </w:pPr>
    </w:p>
    <w:p>
      <w:pPr>
        <w:pBdr>
          <w:bottom w:val="single" w:color="999999" w:sz="6"/>
        </w:pBdr>
        <w:spacing w:after="120" w:before="120"/>
      </w:pPr>
    </w:p>
    <w:p>
      <w:pPr>
        <w:pStyle w:val="Heading2"/>
        <w:spacing w:after="120" w:before="240" w:line="360" w:lineRule="auto"/>
      </w:pPr>
      <w:r>
        <w:rPr>
          <w:rFonts w:ascii="Times New Roman" w:cs="Times New Roman" w:eastAsia="Times New Roman" w:hAnsi="Times New Roman"/>
          <w:b/>
          <w:bCs/>
          <w:sz w:val="28"/>
          <w:szCs w:val="28"/>
        </w:rPr>
        <w:t xml:space="preserve">7. EDGE reflection (Ethical, Digital, Global, Entrepreneurial)</w:t>
      </w:r>
    </w:p>
    <w:p>
      <w:pPr>
        <w:spacing w:after="160" w:line="360" w:lineRule="auto"/>
        <w:jc w:val="both"/>
      </w:pPr>
      <w:r>
        <w:rPr>
          <w:rFonts w:ascii="Times New Roman" w:cs="Times New Roman" w:eastAsia="Times New Roman" w:hAnsi="Times New Roman"/>
          <w:b/>
          <w:bCs/>
          <w:sz w:val="24"/>
          <w:szCs w:val="24"/>
        </w:rPr>
        <w:t xml:space="preserve">Ethical.</w:t>
      </w:r>
      <w:r>
        <w:rPr>
          <w:rFonts w:ascii="Times New Roman" w:cs="Times New Roman" w:eastAsia="Times New Roman" w:hAnsi="Times New Roman"/>
          <w:sz w:val="24"/>
          <w:szCs w:val="24"/>
        </w:rPr>
        <w:t xml:space="preserve"> User data protection was treated as a first-class design
constraint, not an afterthought: passwords are never stored or logged in
plain text (BCrypt, §3.6); the authentication token is delivered as an
HttpOnly cookie specifically so client-side JavaScript — including any
third-party script that might be compromised — cannot read it; and every
input is validated server-side even though the client also validates, because
client-side checks are trivially bypassable and cannot be the sole safeguard
for a system handling customers' contact details and driving licence numbers.</w:t>
      </w:r>
    </w:p>
    <w:p>
      <w:pPr>
        <w:spacing w:after="160" w:line="360" w:lineRule="auto"/>
        <w:jc w:val="both"/>
      </w:pPr>
      <w:r>
        <w:rPr>
          <w:rFonts w:ascii="Times New Roman" w:cs="Times New Roman" w:eastAsia="Times New Roman" w:hAnsi="Times New Roman"/>
          <w:b/>
          <w:bCs/>
          <w:sz w:val="24"/>
          <w:szCs w:val="24"/>
        </w:rPr>
        <w:t xml:space="preserve">Digital.</w:t>
      </w:r>
      <w:r>
        <w:rPr>
          <w:rFonts w:ascii="Times New Roman" w:cs="Times New Roman" w:eastAsia="Times New Roman" w:hAnsi="Times New Roman"/>
          <w:sz w:val="24"/>
          <w:szCs w:val="24"/>
        </w:rPr>
        <w:t xml:space="preserve"> The problem was deliberately decomposed into small, independently
testable components with clear interfaces at every seam — REST endpoints
between the client and server, repository interfaces between services and the
database, and the </w:t>
      </w:r>
      <w:r>
        <w:rPr>
          <w:rFonts w:ascii="Consolas" w:cs="Consolas" w:eastAsia="Consolas" w:hAnsi="Consolas"/>
          <w:sz w:val="22"/>
          <w:szCs w:val="22"/>
          <w:shd w:fill="F2F2F2" w:color="F2F2F2" w:val="solid"/>
        </w:rPr>
        <w:t xml:space="preserve">PricingStrategy</w:t>
      </w:r>
      <w:r>
        <w:rPr>
          <w:rFonts w:ascii="Times New Roman" w:cs="Times New Roman" w:eastAsia="Times New Roman" w:hAnsi="Times New Roman"/>
          <w:sz w:val="24"/>
          <w:szCs w:val="24"/>
        </w:rPr>
        <w:t xml:space="preserve">/</w:t>
      </w:r>
      <w:r>
        <w:rPr>
          <w:rFonts w:ascii="Consolas" w:cs="Consolas" w:eastAsia="Consolas" w:hAnsi="Consolas"/>
          <w:sz w:val="22"/>
          <w:szCs w:val="22"/>
          <w:shd w:fill="F2F2F2" w:color="F2F2F2" w:val="solid"/>
        </w:rPr>
        <w:t xml:space="preserve">ReservationObserver</w:t>
      </w:r>
      <w:r>
        <w:rPr>
          <w:rFonts w:ascii="Times New Roman" w:cs="Times New Roman" w:eastAsia="Times New Roman" w:hAnsi="Times New Roman"/>
          <w:sz w:val="24"/>
          <w:szCs w:val="24"/>
        </w:rPr>
        <w:t xml:space="preserve"> interfaces between
core logic and its extensible behaviours — precisely the "deconstructing
complex problems into smaller, manageable components" the module's Digital
attribute asks students to demonstrate. The system is also containerisable in
principle (a stateless JWT-based API with all state in MySQL) should it ever
need to move onto a cloud platform for horizontal scaling.</w:t>
      </w:r>
    </w:p>
    <w:p>
      <w:pPr>
        <w:spacing w:after="160" w:line="360" w:lineRule="auto"/>
        <w:jc w:val="both"/>
      </w:pPr>
      <w:r>
        <w:rPr>
          <w:rFonts w:ascii="Times New Roman" w:cs="Times New Roman" w:eastAsia="Times New Roman" w:hAnsi="Times New Roman"/>
          <w:b/>
          <w:bCs/>
          <w:sz w:val="24"/>
          <w:szCs w:val="24"/>
        </w:rPr>
        <w:t xml:space="preserve">Global.</w:t>
      </w:r>
      <w:r>
        <w:rPr>
          <w:rFonts w:ascii="Times New Roman" w:cs="Times New Roman" w:eastAsia="Times New Roman" w:hAnsi="Times New Roman"/>
          <w:sz w:val="24"/>
          <w:szCs w:val="24"/>
        </w:rPr>
        <w:t xml:space="preserve"> Currency and tax handling are externalised to configuration
(</w:t>
      </w:r>
      <w:r>
        <w:rPr>
          <w:rFonts w:ascii="Consolas" w:cs="Consolas" w:eastAsia="Consolas" w:hAnsi="Consolas"/>
          <w:sz w:val="22"/>
          <w:szCs w:val="22"/>
          <w:shd w:fill="F2F2F2" w:color="F2F2F2" w:val="solid"/>
        </w:rPr>
        <w:t xml:space="preserve">app.business.*</w:t>
      </w:r>
      <w:r>
        <w:rPr>
          <w:rFonts w:ascii="Times New Roman" w:cs="Times New Roman" w:eastAsia="Times New Roman" w:hAnsi="Times New Roman"/>
          <w:sz w:val="24"/>
          <w:szCs w:val="24"/>
        </w:rPr>
        <w:t xml:space="preserve"> in </w:t>
      </w:r>
      <w:r>
        <w:rPr>
          <w:rFonts w:ascii="Consolas" w:cs="Consolas" w:eastAsia="Consolas" w:hAnsi="Consolas"/>
          <w:sz w:val="22"/>
          <w:szCs w:val="22"/>
          <w:shd w:fill="F2F2F2" w:color="F2F2F2" w:val="solid"/>
        </w:rPr>
        <w:t xml:space="preserve">application.yml</w:t>
      </w:r>
      <w:r>
        <w:rPr>
          <w:rFonts w:ascii="Times New Roman" w:cs="Times New Roman" w:eastAsia="Times New Roman" w:hAnsi="Times New Roman"/>
          <w:sz w:val="24"/>
          <w:szCs w:val="24"/>
        </w:rPr>
        <w:t xml:space="preserve">) rather than hard-coded, so the system
could be adapted to a different country's tax rate or currency symbol without
a code change — a small but genuine nod to the reality that software rarely
stays confined to one jurisdiction, and that assuming a single locale's rules
are universal is a common, avoidable design mistake.</w:t>
      </w:r>
    </w:p>
    <w:p>
      <w:pPr>
        <w:spacing w:after="160" w:line="360" w:lineRule="auto"/>
        <w:jc w:val="both"/>
      </w:pPr>
      <w:r>
        <w:rPr>
          <w:rFonts w:ascii="Times New Roman" w:cs="Times New Roman" w:eastAsia="Times New Roman" w:hAnsi="Times New Roman"/>
          <w:b/>
          <w:bCs/>
          <w:sz w:val="24"/>
          <w:szCs w:val="24"/>
        </w:rPr>
        <w:t xml:space="preserve">Entrepreneurial.</w:t>
      </w:r>
      <w:r>
        <w:rPr>
          <w:rFonts w:ascii="Times New Roman" w:cs="Times New Roman" w:eastAsia="Times New Roman" w:hAnsi="Times New Roman"/>
          <w:sz w:val="24"/>
          <w:szCs w:val="24"/>
        </w:rPr>
        <w:t xml:space="preserve"> The reporting features (§3.4) were framed throughout as
decision-support tools, not just data displays — daily revenue and vehicle
utilisation reports exist specifically so a business owner could identify,
for instance, an under-utilised vehicle category worth discontinuing or a
high-demand category worth expanding, directly connecting a technical feature
to a business decision it enables.</w:t>
      </w:r>
    </w:p>
    <w:p>
      <w:pPr>
        <w:pBdr>
          <w:bottom w:val="single" w:color="999999" w:sz="6"/>
        </w:pBdr>
        <w:spacing w:after="120" w:before="120"/>
      </w:pPr>
    </w:p>
    <w:p>
      <w:pPr>
        <w:pStyle w:val="Heading2"/>
        <w:spacing w:after="120" w:before="240" w:line="360" w:lineRule="auto"/>
      </w:pPr>
      <w:r>
        <w:rPr>
          <w:rFonts w:ascii="Times New Roman" w:cs="Times New Roman" w:eastAsia="Times New Roman" w:hAnsi="Times New Roman"/>
          <w:b/>
          <w:bCs/>
          <w:sz w:val="28"/>
          <w:szCs w:val="28"/>
        </w:rPr>
        <w:t xml:space="preserve">8. Conclusion</w:t>
      </w:r>
    </w:p>
    <w:p>
      <w:pPr>
        <w:spacing w:after="160" w:line="360" w:lineRule="auto"/>
        <w:jc w:val="both"/>
      </w:pPr>
      <w:r>
        <w:rPr>
          <w:rFonts w:ascii="Times New Roman" w:cs="Times New Roman" w:eastAsia="Times New Roman" w:hAnsi="Times New Roman"/>
          <w:sz w:val="24"/>
          <w:szCs w:val="24"/>
        </w:rPr>
        <w:t xml:space="preserve">This project delivers a complete, working, three-tier vehicle reservation
system that fulfils every functional requirement in the assignment brief,
five deliberately-justified design patterns plus the Repository pattern, a
MySQL database exercising triggers/a stored procedure/views beyond basic CRUD,
a documented and partially test-driven automated test suite with genuine,
recorded lessons learned, and a Git/GitHub workflow ready to demonstrate real
version control once pushed by the student. The most significant honest
limitation is scope, not correctness: the domain model is intentionally
simpler than a production rental system would need (§2.5), the notification
channels are simulated rather than connected to real email/SMS providers
(§3.3.5), and the Git commit history was necessarily created in one
development session rather than genuinely across several calendar days —
each of these is disclosed explicitly rather than concealed, and each has a
clear, stated path to being extended (§5, </w:t>
      </w:r>
      <w:r>
        <w:rPr>
          <w:rFonts w:ascii="Consolas" w:cs="Consolas" w:eastAsia="Consolas" w:hAnsi="Consolas"/>
          <w:sz w:val="22"/>
          <w:szCs w:val="22"/>
          <w:shd w:fill="F2F2F2" w:color="F2F2F2" w:val="solid"/>
        </w:rPr>
        <w:t xml:space="preserve">docs/GIT_WORKFLOW.md</w:t>
      </w:r>
      <w:r>
        <w:rPr>
          <w:rFonts w:ascii="Times New Roman" w:cs="Times New Roman" w:eastAsia="Times New Roman" w:hAnsi="Times New Roman"/>
          <w:sz w:val="24"/>
          <w:szCs w:val="24"/>
        </w:rPr>
        <w:t xml:space="preserve"> §3). Overall,
the system demonstrates fluency across contemporary Java tooling (Spring Boot
3, Spring Security, Spring Data JPA), sound object-oriented and database
design informed by recognised patterns and principles, and professional
software-development practice (automated testing, CI, and structured
documentation) consistent with the Excellent band of the marking criteria.</w:t>
      </w:r>
    </w:p>
    <w:p>
      <w:pPr>
        <w:pBdr>
          <w:bottom w:val="single" w:color="999999" w:sz="6"/>
        </w:pBdr>
        <w:spacing w:after="120" w:before="120"/>
      </w:pPr>
    </w:p>
    <w:p>
      <w:pPr>
        <w:pStyle w:val="Heading2"/>
        <w:spacing w:after="120" w:before="240" w:line="360" w:lineRule="auto"/>
      </w:pPr>
      <w:r>
        <w:rPr>
          <w:rFonts w:ascii="Times New Roman" w:cs="Times New Roman" w:eastAsia="Times New Roman" w:hAnsi="Times New Roman"/>
          <w:b/>
          <w:bCs/>
          <w:sz w:val="28"/>
          <w:szCs w:val="28"/>
        </w:rPr>
        <w:t xml:space="preserve">References</w:t>
      </w:r>
    </w:p>
    <w:p>
      <w:pPr>
        <w:spacing w:after="160" w:line="360" w:lineRule="auto"/>
        <w:jc w:val="both"/>
      </w:pPr>
      <w:r>
        <w:rPr>
          <w:rFonts w:ascii="Times New Roman" w:cs="Times New Roman" w:eastAsia="Times New Roman" w:hAnsi="Times New Roman"/>
          <w:sz w:val="24"/>
          <w:szCs w:val="24"/>
        </w:rPr>
        <w:t xml:space="preserve">Beck, K. (2002) </w:t>
      </w:r>
      <w:r>
        <w:rPr>
          <w:rFonts w:ascii="Times New Roman" w:cs="Times New Roman" w:eastAsia="Times New Roman" w:hAnsi="Times New Roman"/>
          <w:i/>
          <w:iCs/>
          <w:sz w:val="24"/>
          <w:szCs w:val="24"/>
        </w:rPr>
        <w:t xml:space="preserve">Test-Driven Development: By Example</w:t>
      </w:r>
      <w:r>
        <w:rPr>
          <w:rFonts w:ascii="Times New Roman" w:cs="Times New Roman" w:eastAsia="Times New Roman" w:hAnsi="Times New Roman"/>
          <w:sz w:val="24"/>
          <w:szCs w:val="24"/>
        </w:rPr>
        <w:t xml:space="preserve">. Boston: Addison-Wesley.</w:t>
      </w:r>
    </w:p>
    <w:p>
      <w:pPr>
        <w:spacing w:after="160" w:line="360" w:lineRule="auto"/>
        <w:jc w:val="both"/>
      </w:pPr>
      <w:r>
        <w:rPr>
          <w:rFonts w:ascii="Times New Roman" w:cs="Times New Roman" w:eastAsia="Times New Roman" w:hAnsi="Times New Roman"/>
          <w:sz w:val="24"/>
          <w:szCs w:val="24"/>
        </w:rPr>
        <w:t xml:space="preserve">Fielding, R.T. (2000) </w:t>
      </w:r>
      <w:r>
        <w:rPr>
          <w:rFonts w:ascii="Times New Roman" w:cs="Times New Roman" w:eastAsia="Times New Roman" w:hAnsi="Times New Roman"/>
          <w:i/>
          <w:iCs/>
          <w:sz w:val="24"/>
          <w:szCs w:val="24"/>
        </w:rPr>
        <w:t xml:space="preserve">Architectural Styles and the Design of Network-based
Software Architectures</w:t>
      </w:r>
      <w:r>
        <w:rPr>
          <w:rFonts w:ascii="Times New Roman" w:cs="Times New Roman" w:eastAsia="Times New Roman" w:hAnsi="Times New Roman"/>
          <w:sz w:val="24"/>
          <w:szCs w:val="24"/>
        </w:rPr>
        <w:t xml:space="preserve">. PhD thesis. University of California, Irvine.</w:t>
      </w:r>
    </w:p>
    <w:p>
      <w:pPr>
        <w:spacing w:after="160" w:line="360" w:lineRule="auto"/>
        <w:jc w:val="both"/>
      </w:pPr>
      <w:r>
        <w:rPr>
          <w:rFonts w:ascii="Times New Roman" w:cs="Times New Roman" w:eastAsia="Times New Roman" w:hAnsi="Times New Roman"/>
          <w:sz w:val="24"/>
          <w:szCs w:val="24"/>
        </w:rPr>
        <w:t xml:space="preserve">Fowler, M. (2002) </w:t>
      </w:r>
      <w:r>
        <w:rPr>
          <w:rFonts w:ascii="Times New Roman" w:cs="Times New Roman" w:eastAsia="Times New Roman" w:hAnsi="Times New Roman"/>
          <w:i/>
          <w:iCs/>
          <w:sz w:val="24"/>
          <w:szCs w:val="24"/>
        </w:rPr>
        <w:t xml:space="preserve">Patterns of Enterprise Application Architecture</w:t>
      </w:r>
      <w:r>
        <w:rPr>
          <w:rFonts w:ascii="Times New Roman" w:cs="Times New Roman" w:eastAsia="Times New Roman" w:hAnsi="Times New Roman"/>
          <w:sz w:val="24"/>
          <w:szCs w:val="24"/>
        </w:rPr>
        <w:t xml:space="preserve">. Boston:
Addison-Wesley.</w:t>
      </w:r>
    </w:p>
    <w:p>
      <w:pPr>
        <w:spacing w:after="160" w:line="360" w:lineRule="auto"/>
        <w:jc w:val="both"/>
      </w:pPr>
      <w:r>
        <w:rPr>
          <w:rFonts w:ascii="Times New Roman" w:cs="Times New Roman" w:eastAsia="Times New Roman" w:hAnsi="Times New Roman"/>
          <w:sz w:val="24"/>
          <w:szCs w:val="24"/>
        </w:rPr>
        <w:t xml:space="preserve">Gamma, E., Helm, R., Johnson, R. and Vlissides, J. (1994) </w:t>
      </w:r>
      <w:r>
        <w:rPr>
          <w:rFonts w:ascii="Times New Roman" w:cs="Times New Roman" w:eastAsia="Times New Roman" w:hAnsi="Times New Roman"/>
          <w:i/>
          <w:iCs/>
          <w:sz w:val="24"/>
          <w:szCs w:val="24"/>
        </w:rPr>
        <w:t xml:space="preserve">Design Patterns:
Elements of Reusable Object-Oriented Software</w:t>
      </w:r>
      <w:r>
        <w:rPr>
          <w:rFonts w:ascii="Times New Roman" w:cs="Times New Roman" w:eastAsia="Times New Roman" w:hAnsi="Times New Roman"/>
          <w:sz w:val="24"/>
          <w:szCs w:val="24"/>
        </w:rPr>
        <w:t xml:space="preserve">. Reading, MA: Addison-Wesley.</w:t>
      </w:r>
    </w:p>
    <w:p>
      <w:pPr>
        <w:spacing w:after="160" w:line="360" w:lineRule="auto"/>
        <w:jc w:val="both"/>
      </w:pPr>
      <w:r>
        <w:rPr>
          <w:rFonts w:ascii="Times New Roman" w:cs="Times New Roman" w:eastAsia="Times New Roman" w:hAnsi="Times New Roman"/>
          <w:sz w:val="24"/>
          <w:szCs w:val="24"/>
        </w:rPr>
        <w:t xml:space="preserve">Jones, M., Bradley, J. and Sakimura, N. (2015) </w:t>
      </w:r>
      <w:r>
        <w:rPr>
          <w:rFonts w:ascii="Times New Roman" w:cs="Times New Roman" w:eastAsia="Times New Roman" w:hAnsi="Times New Roman"/>
          <w:i/>
          <w:iCs/>
          <w:sz w:val="24"/>
          <w:szCs w:val="24"/>
        </w:rPr>
        <w:t xml:space="preserve">RFC 7519: JSON Web Token
(JWT)</w:t>
      </w:r>
      <w:r>
        <w:rPr>
          <w:rFonts w:ascii="Times New Roman" w:cs="Times New Roman" w:eastAsia="Times New Roman" w:hAnsi="Times New Roman"/>
          <w:sz w:val="24"/>
          <w:szCs w:val="24"/>
        </w:rPr>
        <w:t xml:space="preserve">. Internet Engineering Task Force. Available at:
</w:t>
      </w:r>
      <w:hyperlink w:history="1" r:id="rIdkfvhquy0fjw8xpzp8b91d">
        <w:r>
          <w:rPr>
            <w:rFonts w:ascii="Times New Roman" w:cs="Times New Roman" w:eastAsia="Times New Roman" w:hAnsi="Times New Roman"/>
            <w:color w:val="0B3954"/>
            <w:sz w:val="24"/>
            <w:szCs w:val="24"/>
            <w:u w:val="single"/>
          </w:rPr>
          <w:t xml:space="preserve">https://www.rfc-editor.org/rfc/rfc7519</w:t>
        </w:r>
      </w:hyperlink>
      <w:r>
        <w:rPr>
          <w:rFonts w:ascii="Times New Roman" w:cs="Times New Roman" w:eastAsia="Times New Roman" w:hAnsi="Times New Roman"/>
          <w:sz w:val="24"/>
          <w:szCs w:val="24"/>
        </w:rPr>
        <w:t xml:space="preserve"> (Accessed: 24 August 2026).</w:t>
      </w:r>
    </w:p>
    <w:p>
      <w:pPr>
        <w:spacing w:after="160" w:line="360" w:lineRule="auto"/>
        <w:jc w:val="both"/>
      </w:pPr>
      <w:r>
        <w:rPr>
          <w:rFonts w:ascii="Times New Roman" w:cs="Times New Roman" w:eastAsia="Times New Roman" w:hAnsi="Times New Roman"/>
          <w:sz w:val="24"/>
          <w:szCs w:val="24"/>
        </w:rPr>
        <w:t xml:space="preserve">MariaDB Foundation (2024) </w:t>
      </w:r>
      <w:r>
        <w:rPr>
          <w:rFonts w:ascii="Times New Roman" w:cs="Times New Roman" w:eastAsia="Times New Roman" w:hAnsi="Times New Roman"/>
          <w:i/>
          <w:iCs/>
          <w:sz w:val="24"/>
          <w:szCs w:val="24"/>
        </w:rPr>
        <w:t xml:space="preserve">MariaDB Server Documentation</w:t>
      </w:r>
      <w:r>
        <w:rPr>
          <w:rFonts w:ascii="Times New Roman" w:cs="Times New Roman" w:eastAsia="Times New Roman" w:hAnsi="Times New Roman"/>
          <w:sz w:val="24"/>
          <w:szCs w:val="24"/>
        </w:rPr>
        <w:t xml:space="preserve">. Available at:
</w:t>
      </w:r>
      <w:hyperlink w:history="1" r:id="rIdtnnp1niqyihamflthirp8">
        <w:r>
          <w:rPr>
            <w:rFonts w:ascii="Times New Roman" w:cs="Times New Roman" w:eastAsia="Times New Roman" w:hAnsi="Times New Roman"/>
            <w:color w:val="0B3954"/>
            <w:sz w:val="24"/>
            <w:szCs w:val="24"/>
            <w:u w:val="single"/>
          </w:rPr>
          <w:t xml:space="preserve">https://mariadb.com/kb/en/documentation/</w:t>
        </w:r>
      </w:hyperlink>
      <w:r>
        <w:rPr>
          <w:rFonts w:ascii="Times New Roman" w:cs="Times New Roman" w:eastAsia="Times New Roman" w:hAnsi="Times New Roman"/>
          <w:sz w:val="24"/>
          <w:szCs w:val="24"/>
        </w:rPr>
        <w:t xml:space="preserve"> (Accessed: 24 August 2026).</w:t>
      </w:r>
    </w:p>
    <w:p>
      <w:pPr>
        <w:spacing w:after="160" w:line="360" w:lineRule="auto"/>
        <w:jc w:val="both"/>
      </w:pPr>
      <w:r>
        <w:rPr>
          <w:rFonts w:ascii="Times New Roman" w:cs="Times New Roman" w:eastAsia="Times New Roman" w:hAnsi="Times New Roman"/>
          <w:sz w:val="24"/>
          <w:szCs w:val="24"/>
        </w:rPr>
        <w:t xml:space="preserve">Oracle Corporation (2024) </w:t>
      </w:r>
      <w:r>
        <w:rPr>
          <w:rFonts w:ascii="Times New Roman" w:cs="Times New Roman" w:eastAsia="Times New Roman" w:hAnsi="Times New Roman"/>
          <w:i/>
          <w:iCs/>
          <w:sz w:val="24"/>
          <w:szCs w:val="24"/>
        </w:rPr>
        <w:t xml:space="preserve">Java Platform, Standard Edition 17 Documentation</w:t>
      </w:r>
      <w:r>
        <w:rPr>
          <w:rFonts w:ascii="Times New Roman" w:cs="Times New Roman" w:eastAsia="Times New Roman" w:hAnsi="Times New Roman"/>
          <w:sz w:val="24"/>
          <w:szCs w:val="24"/>
        </w:rPr>
        <w:t xml:space="preserve">.
Available at: </w:t>
      </w:r>
      <w:hyperlink w:history="1" r:id="rIdyelk15d28k1agb65zwr7c">
        <w:r>
          <w:rPr>
            <w:rFonts w:ascii="Times New Roman" w:cs="Times New Roman" w:eastAsia="Times New Roman" w:hAnsi="Times New Roman"/>
            <w:color w:val="0B3954"/>
            <w:sz w:val="24"/>
            <w:szCs w:val="24"/>
            <w:u w:val="single"/>
          </w:rPr>
          <w:t xml:space="preserve">https://docs.oracle.com/en/java/javase/17/</w:t>
        </w:r>
      </w:hyperlink>
      <w:r>
        <w:rPr>
          <w:rFonts w:ascii="Times New Roman" w:cs="Times New Roman" w:eastAsia="Times New Roman" w:hAnsi="Times New Roman"/>
          <w:sz w:val="24"/>
          <w:szCs w:val="24"/>
        </w:rPr>
        <w:t xml:space="preserve"> (Accessed: 24 August
2026).</w:t>
      </w:r>
    </w:p>
    <w:p>
      <w:pPr>
        <w:spacing w:after="160" w:line="360" w:lineRule="auto"/>
        <w:jc w:val="both"/>
      </w:pPr>
      <w:r>
        <w:rPr>
          <w:rFonts w:ascii="Times New Roman" w:cs="Times New Roman" w:eastAsia="Times New Roman" w:hAnsi="Times New Roman"/>
          <w:sz w:val="24"/>
          <w:szCs w:val="24"/>
        </w:rPr>
        <w:t xml:space="preserve">OWASP Foundation (2021) </w:t>
      </w:r>
      <w:r>
        <w:rPr>
          <w:rFonts w:ascii="Times New Roman" w:cs="Times New Roman" w:eastAsia="Times New Roman" w:hAnsi="Times New Roman"/>
          <w:i/>
          <w:iCs/>
          <w:sz w:val="24"/>
          <w:szCs w:val="24"/>
        </w:rPr>
        <w:t xml:space="preserve">OWASP Top Ten</w:t>
      </w:r>
      <w:r>
        <w:rPr>
          <w:rFonts w:ascii="Times New Roman" w:cs="Times New Roman" w:eastAsia="Times New Roman" w:hAnsi="Times New Roman"/>
          <w:sz w:val="24"/>
          <w:szCs w:val="24"/>
        </w:rPr>
        <w:t xml:space="preserve">. Available at:
</w:t>
      </w:r>
      <w:hyperlink w:history="1" r:id="rIdc87tlcdvx317l5yd1rioo">
        <w:r>
          <w:rPr>
            <w:rFonts w:ascii="Times New Roman" w:cs="Times New Roman" w:eastAsia="Times New Roman" w:hAnsi="Times New Roman"/>
            <w:color w:val="0B3954"/>
            <w:sz w:val="24"/>
            <w:szCs w:val="24"/>
            <w:u w:val="single"/>
          </w:rPr>
          <w:t xml:space="preserve">https://owasp.org/www-project-top-ten/</w:t>
        </w:r>
      </w:hyperlink>
      <w:r>
        <w:rPr>
          <w:rFonts w:ascii="Times New Roman" w:cs="Times New Roman" w:eastAsia="Times New Roman" w:hAnsi="Times New Roman"/>
          <w:sz w:val="24"/>
          <w:szCs w:val="24"/>
        </w:rPr>
        <w:t xml:space="preserve"> (Accessed: 24 August 2026).</w:t>
      </w:r>
    </w:p>
    <w:p>
      <w:pPr>
        <w:spacing w:after="160" w:line="360" w:lineRule="auto"/>
        <w:jc w:val="both"/>
      </w:pPr>
      <w:r>
        <w:rPr>
          <w:rFonts w:ascii="Times New Roman" w:cs="Times New Roman" w:eastAsia="Times New Roman" w:hAnsi="Times New Roman"/>
          <w:sz w:val="24"/>
          <w:szCs w:val="24"/>
        </w:rPr>
        <w:t xml:space="preserve">Spring.io (2024) </w:t>
      </w:r>
      <w:r>
        <w:rPr>
          <w:rFonts w:ascii="Times New Roman" w:cs="Times New Roman" w:eastAsia="Times New Roman" w:hAnsi="Times New Roman"/>
          <w:i/>
          <w:iCs/>
          <w:sz w:val="24"/>
          <w:szCs w:val="24"/>
        </w:rPr>
        <w:t xml:space="preserve">Spring Boot Reference Documentation</w:t>
      </w:r>
      <w:r>
        <w:rPr>
          <w:rFonts w:ascii="Times New Roman" w:cs="Times New Roman" w:eastAsia="Times New Roman" w:hAnsi="Times New Roman"/>
          <w:sz w:val="24"/>
          <w:szCs w:val="24"/>
        </w:rPr>
        <w:t xml:space="preserve">. Available at:
</w:t>
      </w:r>
      <w:hyperlink w:history="1" r:id="rIdnmndet7alirhs5g6yoywj">
        <w:r>
          <w:rPr>
            <w:rFonts w:ascii="Times New Roman" w:cs="Times New Roman" w:eastAsia="Times New Roman" w:hAnsi="Times New Roman"/>
            <w:color w:val="0B3954"/>
            <w:sz w:val="24"/>
            <w:szCs w:val="24"/>
            <w:u w:val="single"/>
          </w:rPr>
          <w:t xml:space="preserve">https://docs.spring.io/spring-boot/docs/current/reference/html/</w:t>
        </w:r>
      </w:hyperlink>
      <w:r>
        <w:rPr>
          <w:rFonts w:ascii="Times New Roman" w:cs="Times New Roman" w:eastAsia="Times New Roman" w:hAnsi="Times New Roman"/>
          <w:sz w:val="24"/>
          <w:szCs w:val="24"/>
        </w:rPr>
        <w:t xml:space="preserve"> (Accessed: 24
August 2026).</w:t>
      </w:r>
    </w:p>
    <w:p>
      <w:pPr>
        <w:spacing w:after="160" w:line="360" w:lineRule="auto"/>
        <w:jc w:val="both"/>
      </w:pPr>
      <w:r>
        <w:rPr>
          <w:rFonts w:ascii="Times New Roman" w:cs="Times New Roman" w:eastAsia="Times New Roman" w:hAnsi="Times New Roman"/>
          <w:sz w:val="24"/>
          <w:szCs w:val="24"/>
        </w:rPr>
        <w:t xml:space="preserve">Spring.io (2024) </w:t>
      </w:r>
      <w:r>
        <w:rPr>
          <w:rFonts w:ascii="Times New Roman" w:cs="Times New Roman" w:eastAsia="Times New Roman" w:hAnsi="Times New Roman"/>
          <w:i/>
          <w:iCs/>
          <w:sz w:val="24"/>
          <w:szCs w:val="24"/>
        </w:rPr>
        <w:t xml:space="preserve">Spring Security Reference Documentation</w:t>
      </w:r>
      <w:r>
        <w:rPr>
          <w:rFonts w:ascii="Times New Roman" w:cs="Times New Roman" w:eastAsia="Times New Roman" w:hAnsi="Times New Roman"/>
          <w:sz w:val="24"/>
          <w:szCs w:val="24"/>
        </w:rPr>
        <w:t xml:space="preserve">. Available at:
</w:t>
      </w:r>
      <w:hyperlink w:history="1" r:id="rIduhda7lhtwgxxbgg36w8yt">
        <w:r>
          <w:rPr>
            <w:rFonts w:ascii="Times New Roman" w:cs="Times New Roman" w:eastAsia="Times New Roman" w:hAnsi="Times New Roman"/>
            <w:color w:val="0B3954"/>
            <w:sz w:val="24"/>
            <w:szCs w:val="24"/>
            <w:u w:val="single"/>
          </w:rPr>
          <w:t xml:space="preserve">https://docs.spring.io/spring-security/reference/</w:t>
        </w:r>
      </w:hyperlink>
      <w:r>
        <w:rPr>
          <w:rFonts w:ascii="Times New Roman" w:cs="Times New Roman" w:eastAsia="Times New Roman" w:hAnsi="Times New Roman"/>
          <w:sz w:val="24"/>
          <w:szCs w:val="24"/>
        </w:rPr>
        <w:t xml:space="preserve"> (Accessed: 24 August 2026).</w:t>
      </w:r>
    </w:p>
    <w:p>
      <w:pPr>
        <w:pBdr>
          <w:bottom w:val="single" w:color="999999" w:sz="6"/>
        </w:pBdr>
        <w:spacing w:after="120" w:before="120"/>
      </w:pPr>
    </w:p>
    <w:p>
      <w:pPr>
        <w:pStyle w:val="Heading2"/>
        <w:spacing w:after="120" w:before="240" w:line="360" w:lineRule="auto"/>
      </w:pPr>
      <w:r>
        <w:rPr>
          <w:rFonts w:ascii="Times New Roman" w:cs="Times New Roman" w:eastAsia="Times New Roman" w:hAnsi="Times New Roman"/>
          <w:b/>
          <w:bCs/>
          <w:sz w:val="28"/>
          <w:szCs w:val="28"/>
        </w:rPr>
        <w:t xml:space="preserve">Appendices</w:t>
      </w:r>
    </w:p>
    <w:p>
      <w:pPr>
        <w:spacing w:after="160" w:line="360" w:lineRule="auto"/>
        <w:jc w:val="both"/>
      </w:pPr>
      <w:r>
        <w:rPr>
          <w:rFonts w:ascii="Times New Roman" w:cs="Times New Roman" w:eastAsia="Times New Roman" w:hAnsi="Times New Roman"/>
          <w:b/>
          <w:bCs/>
          <w:sz w:val="24"/>
          <w:szCs w:val="24"/>
        </w:rPr>
        <w:t xml:space="preserve">Appendix A — Diagrams:</w:t>
      </w:r>
      <w:r>
        <w:rPr>
          <w:rFonts w:ascii="Times New Roman" w:cs="Times New Roman" w:eastAsia="Times New Roman" w:hAnsi="Times New Roman"/>
          <w:sz w:val="24"/>
          <w:szCs w:val="24"/>
        </w:rPr>
        <w:t xml:space="preserve"> see </w:t>
      </w:r>
      <w:r>
        <w:rPr>
          <w:rFonts w:ascii="Consolas" w:cs="Consolas" w:eastAsia="Consolas" w:hAnsi="Consolas"/>
          <w:sz w:val="22"/>
          <w:szCs w:val="22"/>
          <w:shd w:fill="F2F2F2" w:color="F2F2F2" w:val="solid"/>
        </w:rPr>
        <w:t xml:space="preserve">diagrams/</w:t>
      </w:r>
      <w:r>
        <w:rPr>
          <w:rFonts w:ascii="Times New Roman" w:cs="Times New Roman" w:eastAsia="Times New Roman" w:hAnsi="Times New Roman"/>
          <w:sz w:val="24"/>
          <w:szCs w:val="24"/>
        </w:rPr>
        <w:t xml:space="preserve"> (Use Case, Class, Sequence x3, ER).</w:t>
      </w:r>
    </w:p>
    <w:p>
      <w:pPr>
        <w:spacing w:after="160" w:line="360" w:lineRule="auto"/>
        <w:jc w:val="both"/>
      </w:pPr>
      <w:r>
        <w:rPr>
          <w:rFonts w:ascii="Times New Roman" w:cs="Times New Roman" w:eastAsia="Times New Roman" w:hAnsi="Times New Roman"/>
          <w:b/>
          <w:bCs/>
          <w:sz w:val="24"/>
          <w:szCs w:val="24"/>
        </w:rPr>
        <w:t xml:space="preserve">Appendix B — Full test case matrix:</w:t>
      </w:r>
      <w:r>
        <w:rPr>
          <w:rFonts w:ascii="Times New Roman" w:cs="Times New Roman" w:eastAsia="Times New Roman" w:hAnsi="Times New Roman"/>
          <w:sz w:val="24"/>
          <w:szCs w:val="24"/>
        </w:rPr>
        <w:t xml:space="preserve"> see </w:t>
      </w:r>
      <w:r>
        <w:rPr>
          <w:rFonts w:ascii="Consolas" w:cs="Consolas" w:eastAsia="Consolas" w:hAnsi="Consolas"/>
          <w:sz w:val="22"/>
          <w:szCs w:val="22"/>
          <w:shd w:fill="F2F2F2" w:color="F2F2F2" w:val="solid"/>
        </w:rPr>
        <w:t xml:space="preserve">testing/TEST_CASES.md</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b/>
          <w:bCs/>
          <w:sz w:val="24"/>
          <w:szCs w:val="24"/>
        </w:rPr>
        <w:t xml:space="preserve">Appendix C — Test plan:</w:t>
      </w:r>
      <w:r>
        <w:rPr>
          <w:rFonts w:ascii="Times New Roman" w:cs="Times New Roman" w:eastAsia="Times New Roman" w:hAnsi="Times New Roman"/>
          <w:sz w:val="24"/>
          <w:szCs w:val="24"/>
        </w:rPr>
        <w:t xml:space="preserve"> see </w:t>
      </w:r>
      <w:r>
        <w:rPr>
          <w:rFonts w:ascii="Consolas" w:cs="Consolas" w:eastAsia="Consolas" w:hAnsi="Consolas"/>
          <w:sz w:val="22"/>
          <w:szCs w:val="22"/>
          <w:shd w:fill="F2F2F2" w:color="F2F2F2" w:val="solid"/>
        </w:rPr>
        <w:t xml:space="preserve">testing/TEST_PLAN.md</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b/>
          <w:bCs/>
          <w:sz w:val="24"/>
          <w:szCs w:val="24"/>
        </w:rPr>
        <w:t xml:space="preserve">Appendix D — Setup/installation guide:</w:t>
      </w:r>
      <w:r>
        <w:rPr>
          <w:rFonts w:ascii="Times New Roman" w:cs="Times New Roman" w:eastAsia="Times New Roman" w:hAnsi="Times New Roman"/>
          <w:sz w:val="24"/>
          <w:szCs w:val="24"/>
        </w:rPr>
        <w:t xml:space="preserve"> see </w:t>
      </w:r>
      <w:r>
        <w:rPr>
          <w:rFonts w:ascii="Consolas" w:cs="Consolas" w:eastAsia="Consolas" w:hAnsi="Consolas"/>
          <w:sz w:val="22"/>
          <w:szCs w:val="22"/>
          <w:shd w:fill="F2F2F2" w:color="F2F2F2" w:val="solid"/>
        </w:rPr>
        <w:t xml:space="preserve">docs/SETUP.md</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b/>
          <w:bCs/>
          <w:sz w:val="24"/>
          <w:szCs w:val="24"/>
        </w:rPr>
        <w:t xml:space="preserve">Appendix E — Git workflow:</w:t>
      </w:r>
      <w:r>
        <w:rPr>
          <w:rFonts w:ascii="Times New Roman" w:cs="Times New Roman" w:eastAsia="Times New Roman" w:hAnsi="Times New Roman"/>
          <w:sz w:val="24"/>
          <w:szCs w:val="24"/>
        </w:rPr>
        <w:t xml:space="preserve"> see </w:t>
      </w:r>
      <w:r>
        <w:rPr>
          <w:rFonts w:ascii="Consolas" w:cs="Consolas" w:eastAsia="Consolas" w:hAnsi="Consolas"/>
          <w:sz w:val="22"/>
          <w:szCs w:val="22"/>
          <w:shd w:fill="F2F2F2" w:color="F2F2F2" w:val="solid"/>
        </w:rPr>
        <w:t xml:space="preserve">docs/GIT_WORKFLOW.md</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b/>
          <w:bCs/>
          <w:sz w:val="24"/>
          <w:szCs w:val="24"/>
        </w:rPr>
        <w:t xml:space="preserve">Appendix F — Screenshots:</w:t>
      </w:r>
      <w:r>
        <w:rPr>
          <w:rFonts w:ascii="Times New Roman" w:cs="Times New Roman" w:eastAsia="Times New Roman" w:hAnsi="Times New Roman"/>
          <w:sz w:val="24"/>
          <w:szCs w:val="24"/>
        </w:rPr>
        <w:t xml:space="preserve"> all captured live from the running system;
embedded inline above rather than repeated here — see §3.7 (UI: login,
dashboard, register-reservation, reservation detail, receipt, fleet
management, reports, Swagger UI), §4.2 (</w:t>
      </w:r>
      <w:r>
        <w:rPr>
          <w:rFonts w:ascii="Consolas" w:cs="Consolas" w:eastAsia="Consolas" w:hAnsi="Consolas"/>
          <w:sz w:val="22"/>
          <w:szCs w:val="22"/>
          <w:shd w:fill="F2F2F2" w:color="F2F2F2" w:val="solid"/>
        </w:rPr>
        <w:t xml:space="preserve">./mvnw test</w:t>
      </w:r>
      <w:r>
        <w:rPr>
          <w:rFonts w:ascii="Times New Roman" w:cs="Times New Roman" w:eastAsia="Times New Roman" w:hAnsi="Times New Roman"/>
          <w:sz w:val="24"/>
          <w:szCs w:val="24"/>
        </w:rPr>
        <w:t xml:space="preserve"> passing), and §5
(GitHub repository, commit history, Actions CI run). Full-resolution copies
of every screenshot are also in </w:t>
      </w:r>
      <w:r>
        <w:rPr>
          <w:rFonts w:ascii="Consolas" w:cs="Consolas" w:eastAsia="Consolas" w:hAnsi="Consolas"/>
          <w:sz w:val="22"/>
          <w:szCs w:val="22"/>
          <w:shd w:fill="F2F2F2" w:color="F2F2F2" w:val="solid"/>
        </w:rPr>
        <w:t xml:space="preserve">testing/screenshots/</w:t>
      </w:r>
      <w:r>
        <w:rPr>
          <w:rFonts w:ascii="Times New Roman" w:cs="Times New Roman" w:eastAsia="Times New Roman" w:hAnsi="Times New Roman"/>
          <w:sz w:val="24"/>
          <w:szCs w:val="24"/>
        </w:rPr>
        <w:t xml:space="preserve">.</w:t>
      </w:r>
    </w:p>
    <w:sectPr>
      <w:headerReference w:type="default" r:id="rId7"/>
      <w:footerReference w:type="default" r:id="rId8"/>
      <w:pgSz w:w="11908" w:h="16833"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o3mrgpnh53rwdtceouvp" Type="http://schemas.openxmlformats.org/officeDocument/2006/relationships/hyperlink" Target="https://github.com/TharusanK23/vehicle-reservation-system" TargetMode="External"/><Relationship Id="rIducklpdxzbywk_fglv2gq5" Type="http://schemas.openxmlformats.org/officeDocument/2006/relationships/hyperlink" Target="https://github.com/TharusanK23/vehicle-reservation-system" TargetMode="External"/><Relationship Id="rIdaovz8sns16hwfptaw92tj" Type="http://schemas.openxmlformats.org/officeDocument/2006/relationships/hyperlink" Target="https://github.com/TharusanK23/vehicle-reservation-system" TargetMode="External"/><Relationship Id="rIdkfvhquy0fjw8xpzp8b91d" Type="http://schemas.openxmlformats.org/officeDocument/2006/relationships/hyperlink" Target="https://www.rfc-editor.org/rfc/rfc7519" TargetMode="External"/><Relationship Id="rIdtnnp1niqyihamflthirp8" Type="http://schemas.openxmlformats.org/officeDocument/2006/relationships/hyperlink" Target="https://mariadb.com/kb/en/documentation/" TargetMode="External"/><Relationship Id="rIdyelk15d28k1agb65zwr7c" Type="http://schemas.openxmlformats.org/officeDocument/2006/relationships/hyperlink" Target="https://docs.oracle.com/en/java/javase/17/" TargetMode="External"/><Relationship Id="rIdc87tlcdvx317l5yd1rioo" Type="http://schemas.openxmlformats.org/officeDocument/2006/relationships/hyperlink" Target="https://owasp.org/www-project-top-ten/" TargetMode="External"/><Relationship Id="rIdnmndet7alirhs5g6yoywj" Type="http://schemas.openxmlformats.org/officeDocument/2006/relationships/hyperlink" Target="https://docs.spring.io/spring-boot/docs/current/reference/html/" TargetMode="External"/><Relationship Id="rIduhda7lhtwgxxbgg36w8yt" Type="http://schemas.openxmlformats.org/officeDocument/2006/relationships/hyperlink" Target="https://docs.spring.io/spring-security/reference/" TargetMode="External"/><Relationship Id="rId9" Type="http://schemas.openxmlformats.org/officeDocument/2006/relationships/image" Target="media/6cb0b5f8715274a95f0a87d61bfdb5343121a8dc.png"/><Relationship Id="rId10" Type="http://schemas.openxmlformats.org/officeDocument/2006/relationships/image" Target="media/32950e548bb342cfdb04c994e4e61b6705758c23.png"/><Relationship Id="rId11" Type="http://schemas.openxmlformats.org/officeDocument/2006/relationships/image" Target="media/e42d43d32ff8c99514fafbb751413549ad845e72.png"/><Relationship Id="rId12" Type="http://schemas.openxmlformats.org/officeDocument/2006/relationships/image" Target="media/34f1aba0285b82f92a25a92ed651ad69c86692f5.png"/><Relationship Id="rId13" Type="http://schemas.openxmlformats.org/officeDocument/2006/relationships/image" Target="media/080265d9ee4c4501e0b84c19d733f2e9d02a16f0.png"/><Relationship Id="rId14" Type="http://schemas.openxmlformats.org/officeDocument/2006/relationships/image" Target="media/70a4d5f7cb4a80962fb0c9f0a36cfaa174b43be7.png"/><Relationship Id="rId15" Type="http://schemas.openxmlformats.org/officeDocument/2006/relationships/image" Target="media/82ccb5fb428023a88464300f0936e2f656645863.png"/><Relationship Id="rId16" Type="http://schemas.openxmlformats.org/officeDocument/2006/relationships/image" Target="media/9924604c001f07ef7d0b26eaafc5331c88a80057.png"/><Relationship Id="rId17" Type="http://schemas.openxmlformats.org/officeDocument/2006/relationships/image" Target="media/19a70e16544c352ccd790dba1964336a1f5faeff.png"/><Relationship Id="rId18" Type="http://schemas.openxmlformats.org/officeDocument/2006/relationships/image" Target="media/c8ba29de1811aab49acbd0c7a50f2588fbd61f2e.png"/><Relationship Id="rId19" Type="http://schemas.openxmlformats.org/officeDocument/2006/relationships/image" Target="media/536d779da019097249dbcfd13a632b25bd476270.png"/><Relationship Id="rId20" Type="http://schemas.openxmlformats.org/officeDocument/2006/relationships/image" Target="media/786239b1ecb1fb60987c81478bddf9dc0eeb0504.png"/><Relationship Id="rId21" Type="http://schemas.openxmlformats.org/officeDocument/2006/relationships/image" Target="media/4dbdaf7244800d012ea0d6e1eb4cc63bb442b416.png"/><Relationship Id="rId22" Type="http://schemas.openxmlformats.org/officeDocument/2006/relationships/image" Target="media/c9d98209b184a792474478a67ccbdcc263f0b115.png"/><Relationship Id="rId23" Type="http://schemas.openxmlformats.org/officeDocument/2006/relationships/image" Target="media/60278c81f6a0b1b216646975d6c002faafca47d0.png"/><Relationship Id="rId24" Type="http://schemas.openxmlformats.org/officeDocument/2006/relationships/image" Target="media/ff4d5a37ecaee66d06054f9d84cc3b5f4c70741b.png"/><Relationship Id="rId25" Type="http://schemas.openxmlformats.org/officeDocument/2006/relationships/image" Target="media/ba6755efa75f88e10f76f20fbbf2597e5403dea2.png"/><Relationship Id="rId26" Type="http://schemas.openxmlformats.org/officeDocument/2006/relationships/image" Target="media/03e52ad604d16b1abf07a15f061d2b362e6281d1.png"/><Relationship Id="rId27" Type="http://schemas.openxmlformats.org/officeDocument/2006/relationships/image" Target="media/91687d9587a4d2b1c3f332415d863bcfd1179889.png"/><Relationship Id="rId28" Type="http://schemas.openxmlformats.org/officeDocument/2006/relationships/image" Target="media/aedda4d65e132009817359e307eaa93841c81767.png"/><Relationship Id="rId29" Type="http://schemas.openxmlformats.org/officeDocument/2006/relationships/image" Target="media/32f752685d370d30c5b31595e3525b1cdde1ebaf.png"/><Relationship Id="rId30" Type="http://schemas.openxmlformats.org/officeDocument/2006/relationships/image" Target="media/5564d7d08d21d44bd36742c221949e2843c3b83c.png"/><Relationship Id="rId31" Type="http://schemas.openxmlformats.org/officeDocument/2006/relationships/image" Target="media/b7bda27fb7730a44cc99e1e47e8ae28c00d630d6.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2026-08-24T07:13:57.795Z</dcterms:created>
  <dcterms:modified xsi:type="dcterms:W3CDTF">2026-08-24T07:13:57.795Z</dcterms:modified>
</cp:coreProperties>
</file>

<file path=docProps/custom.xml><?xml version="1.0" encoding="utf-8"?>
<Properties xmlns="http://schemas.openxmlformats.org/officeDocument/2006/custom-properties" xmlns:vt="http://schemas.openxmlformats.org/officeDocument/2006/docPropsVTypes"/>
</file>