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Expert</w:t>
      </w:r>
    </w:p>
    <w:p>
      <w:r>
        <w:t>Senior AI Engineer</w:t>
      </w:r>
    </w:p>
    <w:p>
      <w:pPr>
        <w:pStyle w:val="Heading1"/>
      </w:pPr>
      <w:r>
        <w:t>Professional Summary</w:t>
      </w:r>
    </w:p>
    <w:p>
      <w:r>
        <w:t>Dedicated Senior AI Engineer with extensive experience in software development.</w:t>
      </w:r>
    </w:p>
    <w:p>
      <w:pPr>
        <w:pStyle w:val="Heading1"/>
      </w:pPr>
      <w:r>
        <w:t>Technical Skills</w:t>
      </w:r>
    </w:p>
    <w:p>
      <w:r>
        <w:t>Python, PyTorch, TensorFlow, Machine Learning, Deep Learning, FastAPI, Docker, AWS, SQL, NLP, LLM, Generative AI</w:t>
      </w:r>
    </w:p>
    <w:p>
      <w:pPr>
        <w:pStyle w:val="Heading1"/>
      </w:pPr>
      <w:r>
        <w:t>Experience</w:t>
      </w:r>
    </w:p>
    <w:p>
      <w:pPr>
        <w:pStyle w:val="Heading2"/>
      </w:pPr>
      <w:r>
        <w:t>Lead AI Engineer at Google</w:t>
      </w:r>
    </w:p>
    <w:p>
      <w:r>
        <w:t>Led the development of large scale LLM models using Generative AI and PyTorch. Built APIs using FastAPI and deployed on AWS with Docker.</w:t>
      </w:r>
    </w:p>
    <w:p>
      <w:pPr>
        <w:pStyle w:val="Heading2"/>
      </w:pPr>
      <w:r>
        <w:t>Data Scientist at Meta</w:t>
      </w:r>
    </w:p>
    <w:p>
      <w:r>
        <w:t>Implemented deep learning algorithms for NLP tasks. Used SQL for data analysis and visualization.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