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EB" w:rsidRPr="00134EEB" w:rsidRDefault="00134EEB" w:rsidP="00067D64">
      <w:pPr>
        <w:tabs>
          <w:tab w:val="left" w:pos="4605"/>
          <w:tab w:val="center" w:pos="503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34EEB">
        <w:rPr>
          <w:rFonts w:ascii="Arial" w:hAnsi="Arial" w:cs="Arial"/>
          <w:b/>
          <w:sz w:val="24"/>
          <w:szCs w:val="24"/>
        </w:rPr>
        <w:t>HTTP</w:t>
      </w:r>
    </w:p>
    <w:p w:rsidR="00134EEB" w:rsidRDefault="008E220E" w:rsidP="008E220E">
      <w:pPr>
        <w:spacing w:after="100" w:afterAutospacing="1" w:line="240" w:lineRule="auto"/>
        <w:ind w:firstLine="284"/>
        <w:rPr>
          <w:rFonts w:ascii="Arial" w:hAnsi="Arial" w:cs="Arial"/>
          <w:sz w:val="21"/>
          <w:szCs w:val="21"/>
        </w:rPr>
      </w:pPr>
      <w:r w:rsidRPr="00D02A21">
        <w:rPr>
          <w:rFonts w:ascii="Arial" w:hAnsi="Arial" w:cs="Arial"/>
          <w:b/>
          <w:sz w:val="21"/>
          <w:szCs w:val="21"/>
        </w:rPr>
        <w:t>HTTP</w:t>
      </w:r>
      <w:r>
        <w:rPr>
          <w:rFonts w:ascii="Arial" w:hAnsi="Arial" w:cs="Arial"/>
          <w:sz w:val="21"/>
          <w:szCs w:val="21"/>
        </w:rPr>
        <w:t xml:space="preserve"> –</w:t>
      </w:r>
      <w:r w:rsidR="00134EEB" w:rsidRPr="00134EEB">
        <w:rPr>
          <w:rFonts w:ascii="Arial" w:hAnsi="Arial" w:cs="Arial"/>
          <w:sz w:val="21"/>
          <w:szCs w:val="21"/>
        </w:rPr>
        <w:t xml:space="preserve"> протокол прикладного уровн</w:t>
      </w:r>
      <w:r>
        <w:rPr>
          <w:rFonts w:ascii="Arial" w:hAnsi="Arial" w:cs="Arial"/>
          <w:sz w:val="21"/>
          <w:szCs w:val="21"/>
        </w:rPr>
        <w:t>я передачи данных. Основа HTTP –</w:t>
      </w:r>
      <w:r w:rsidR="00134EEB" w:rsidRPr="00134EEB">
        <w:rPr>
          <w:rFonts w:ascii="Arial" w:hAnsi="Arial" w:cs="Arial"/>
          <w:sz w:val="21"/>
          <w:szCs w:val="21"/>
        </w:rPr>
        <w:t xml:space="preserve"> т</w:t>
      </w:r>
      <w:r>
        <w:rPr>
          <w:rFonts w:ascii="Arial" w:hAnsi="Arial" w:cs="Arial"/>
          <w:sz w:val="21"/>
          <w:szCs w:val="21"/>
        </w:rPr>
        <w:t>ехнология «клиент-сервер», т.е. есть</w:t>
      </w:r>
      <w:r w:rsidR="00134EEB">
        <w:rPr>
          <w:rFonts w:ascii="Arial" w:hAnsi="Arial" w:cs="Arial"/>
          <w:sz w:val="21"/>
          <w:szCs w:val="21"/>
        </w:rPr>
        <w:t>:</w:t>
      </w:r>
    </w:p>
    <w:p w:rsidR="00134EEB" w:rsidRPr="00134EEB" w:rsidRDefault="008E220E" w:rsidP="00134EEB">
      <w:pPr>
        <w:pStyle w:val="a5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D02A21">
        <w:rPr>
          <w:rFonts w:ascii="Arial" w:hAnsi="Arial" w:cs="Arial"/>
          <w:b/>
          <w:sz w:val="21"/>
          <w:szCs w:val="21"/>
        </w:rPr>
        <w:t>Потребители</w:t>
      </w:r>
      <w:r>
        <w:rPr>
          <w:rFonts w:ascii="Arial" w:hAnsi="Arial" w:cs="Arial"/>
          <w:sz w:val="21"/>
          <w:szCs w:val="21"/>
        </w:rPr>
        <w:t xml:space="preserve"> (клиенты</w:t>
      </w:r>
      <w:r w:rsidR="00134EEB" w:rsidRPr="00134EEB">
        <w:rPr>
          <w:rFonts w:ascii="Arial" w:hAnsi="Arial" w:cs="Arial"/>
          <w:sz w:val="21"/>
          <w:szCs w:val="21"/>
        </w:rPr>
        <w:t>), которые инициируют соединение и посылают запрос;</w:t>
      </w:r>
    </w:p>
    <w:p w:rsidR="00D02A21" w:rsidRPr="00D02A21" w:rsidRDefault="008E220E" w:rsidP="00D02A21">
      <w:pPr>
        <w:pStyle w:val="a5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D02A21">
        <w:rPr>
          <w:rFonts w:ascii="Arial" w:hAnsi="Arial" w:cs="Arial"/>
          <w:b/>
          <w:sz w:val="21"/>
          <w:szCs w:val="21"/>
        </w:rPr>
        <w:t>Поставщики</w:t>
      </w:r>
      <w:r>
        <w:rPr>
          <w:rFonts w:ascii="Arial" w:hAnsi="Arial" w:cs="Arial"/>
          <w:sz w:val="21"/>
          <w:szCs w:val="21"/>
        </w:rPr>
        <w:t xml:space="preserve"> (серверы</w:t>
      </w:r>
      <w:r w:rsidR="00134EEB" w:rsidRPr="00134EEB">
        <w:rPr>
          <w:rFonts w:ascii="Arial" w:hAnsi="Arial" w:cs="Arial"/>
          <w:sz w:val="21"/>
          <w:szCs w:val="21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134EEB" w:rsidRPr="00134EEB" w:rsidRDefault="00F705E1" w:rsidP="008E220E">
      <w:pPr>
        <w:spacing w:before="100" w:beforeAutospacing="1" w:after="0" w:line="240" w:lineRule="auto"/>
        <w:ind w:firstLine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HTTP используется, чтобы получать информацию</w:t>
      </w:r>
      <w:r w:rsidR="00134EEB" w:rsidRPr="00134EEB">
        <w:rPr>
          <w:rFonts w:ascii="Arial" w:hAnsi="Arial" w:cs="Arial"/>
          <w:sz w:val="21"/>
          <w:szCs w:val="21"/>
        </w:rPr>
        <w:t xml:space="preserve"> </w:t>
      </w:r>
      <w:r w:rsidR="008E220E">
        <w:rPr>
          <w:rFonts w:ascii="Arial" w:hAnsi="Arial" w:cs="Arial"/>
          <w:sz w:val="21"/>
          <w:szCs w:val="21"/>
        </w:rPr>
        <w:t xml:space="preserve">с </w:t>
      </w:r>
      <w:r w:rsidR="00134EEB" w:rsidRPr="00134EEB">
        <w:rPr>
          <w:rFonts w:ascii="Arial" w:hAnsi="Arial" w:cs="Arial"/>
          <w:sz w:val="21"/>
          <w:szCs w:val="21"/>
        </w:rPr>
        <w:t>сайтов</w:t>
      </w:r>
      <w:r>
        <w:rPr>
          <w:rFonts w:ascii="Arial" w:hAnsi="Arial" w:cs="Arial"/>
          <w:sz w:val="21"/>
          <w:szCs w:val="21"/>
        </w:rPr>
        <w:t>, а также как «транспорт</w:t>
      </w:r>
      <w:r w:rsidR="00134EEB" w:rsidRPr="00134EEB">
        <w:rPr>
          <w:rFonts w:ascii="Arial" w:hAnsi="Arial" w:cs="Arial"/>
          <w:sz w:val="21"/>
          <w:szCs w:val="21"/>
        </w:rPr>
        <w:t>» для других протоколов прикладного уровня.</w:t>
      </w:r>
    </w:p>
    <w:p w:rsidR="00134EEB" w:rsidRPr="00134EEB" w:rsidRDefault="00134EEB" w:rsidP="008E220E">
      <w:pPr>
        <w:spacing w:before="100" w:beforeAutospacing="1" w:after="0" w:line="240" w:lineRule="auto"/>
        <w:ind w:firstLine="284"/>
        <w:rPr>
          <w:rFonts w:ascii="Arial" w:hAnsi="Arial" w:cs="Arial"/>
          <w:sz w:val="21"/>
          <w:szCs w:val="21"/>
        </w:rPr>
      </w:pPr>
      <w:r w:rsidRPr="00134EEB">
        <w:rPr>
          <w:rFonts w:ascii="Arial" w:hAnsi="Arial" w:cs="Arial"/>
          <w:sz w:val="21"/>
          <w:szCs w:val="21"/>
        </w:rPr>
        <w:t xml:space="preserve">HTTP </w:t>
      </w:r>
      <w:r w:rsidR="00F705E1">
        <w:rPr>
          <w:rFonts w:ascii="Arial" w:hAnsi="Arial" w:cs="Arial"/>
          <w:sz w:val="21"/>
          <w:szCs w:val="21"/>
        </w:rPr>
        <w:t xml:space="preserve">работает в основном с </w:t>
      </w:r>
      <w:r w:rsidRPr="00134EEB">
        <w:rPr>
          <w:rFonts w:ascii="Arial" w:hAnsi="Arial" w:cs="Arial"/>
          <w:sz w:val="21"/>
          <w:szCs w:val="21"/>
        </w:rPr>
        <w:t>ресурс</w:t>
      </w:r>
      <w:r w:rsidR="00F705E1">
        <w:rPr>
          <w:rFonts w:ascii="Arial" w:hAnsi="Arial" w:cs="Arial"/>
          <w:sz w:val="21"/>
          <w:szCs w:val="21"/>
        </w:rPr>
        <w:t>ом</w:t>
      </w:r>
      <w:r w:rsidRPr="00134EEB">
        <w:rPr>
          <w:rFonts w:ascii="Arial" w:hAnsi="Arial" w:cs="Arial"/>
          <w:sz w:val="21"/>
          <w:szCs w:val="21"/>
        </w:rPr>
        <w:t>, на который указы</w:t>
      </w:r>
      <w:r w:rsidR="00F705E1">
        <w:rPr>
          <w:rFonts w:ascii="Arial" w:hAnsi="Arial" w:cs="Arial"/>
          <w:sz w:val="21"/>
          <w:szCs w:val="21"/>
        </w:rPr>
        <w:t>вает URI в запросе клиента (</w:t>
      </w:r>
      <w:r w:rsidRPr="00134EEB">
        <w:rPr>
          <w:rFonts w:ascii="Arial" w:hAnsi="Arial" w:cs="Arial"/>
          <w:sz w:val="21"/>
          <w:szCs w:val="21"/>
        </w:rPr>
        <w:t>хранящиеся на сервере файлы, логические объекты или что-то абстрактное</w:t>
      </w:r>
      <w:r w:rsidR="00F705E1">
        <w:rPr>
          <w:rFonts w:ascii="Arial" w:hAnsi="Arial" w:cs="Arial"/>
          <w:sz w:val="21"/>
          <w:szCs w:val="21"/>
        </w:rPr>
        <w:t>)</w:t>
      </w:r>
      <w:r w:rsidRPr="00134EEB">
        <w:rPr>
          <w:rFonts w:ascii="Arial" w:hAnsi="Arial" w:cs="Arial"/>
          <w:sz w:val="21"/>
          <w:szCs w:val="21"/>
        </w:rPr>
        <w:t>. Особенность HTTP – возможность указать в запросе и ответе способ представления одного и того же ресурса по различным параметрам: формату, кодировке, языку и т. д. Благодаря возможности указания способа кодирования сообщения, клиент и сервер могут обмениваться двоичными данными, хотя данный протокол является текстовым.</w:t>
      </w:r>
    </w:p>
    <w:p w:rsidR="008F7FCF" w:rsidRDefault="00134EEB" w:rsidP="008E220E">
      <w:pPr>
        <w:spacing w:before="100" w:beforeAutospacing="1" w:after="0" w:line="240" w:lineRule="auto"/>
        <w:ind w:firstLine="284"/>
        <w:rPr>
          <w:rFonts w:ascii="Arial" w:hAnsi="Arial" w:cs="Arial"/>
          <w:sz w:val="21"/>
          <w:szCs w:val="21"/>
        </w:rPr>
      </w:pPr>
      <w:r w:rsidRPr="00134EEB">
        <w:rPr>
          <w:rFonts w:ascii="Arial" w:hAnsi="Arial" w:cs="Arial"/>
          <w:sz w:val="21"/>
          <w:szCs w:val="21"/>
        </w:rPr>
        <w:t>HTTP — протокол прикладного уровня. Обмен сообщениями идёт по схеме «запрос-ответ». Для идентификации ресурсов HTTP использует глобальные URI. HTTP не сохраняет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ответами. Браузер, посылающий запросы, может отслеживать задержки ответов. Сервер может хранить IP-адреса и заголовки запросов последних клиентов. Но сам протокол не осведомлён о предыдущих запросах и ответах, и в нём не предусмотрена внутренняя поддержка состояния.</w:t>
      </w:r>
    </w:p>
    <w:p w:rsidR="00D02A21" w:rsidRPr="00D02A21" w:rsidRDefault="00D02A21" w:rsidP="00D02A21">
      <w:pPr>
        <w:spacing w:before="100" w:beforeAutospacing="1" w:after="0" w:line="240" w:lineRule="auto"/>
        <w:ind w:firstLine="284"/>
        <w:rPr>
          <w:rFonts w:ascii="Arial" w:hAnsi="Arial" w:cs="Arial"/>
          <w:b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Программное обеспечение</w:t>
      </w:r>
    </w:p>
    <w:p w:rsidR="00D02A21" w:rsidRPr="00D02A21" w:rsidRDefault="00D02A21" w:rsidP="00D02A21">
      <w:p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color w:val="000000" w:themeColor="text1"/>
          <w:sz w:val="21"/>
          <w:szCs w:val="21"/>
        </w:rPr>
        <w:t>ПО для работы с протоколом HTTP делятся на 3 категории:</w:t>
      </w:r>
    </w:p>
    <w:p w:rsidR="001C15BD" w:rsidRPr="00D02A21" w:rsidRDefault="002262CE" w:rsidP="00F705E1">
      <w:pPr>
        <w:numPr>
          <w:ilvl w:val="0"/>
          <w:numId w:val="3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Исходные серверы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 – обрабатывают запросы. Поставщики услуг хранения и обработки информации. Основные</w:t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реализации</w:t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: </w:t>
      </w:r>
      <w:hyperlink r:id="rId5" w:tooltip="Apache HTTP Server" w:history="1">
        <w:r w:rsidRPr="00D02A21">
          <w:rPr>
            <w:rStyle w:val="a6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Apache</w:t>
        </w:r>
      </w:hyperlink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, </w:t>
      </w:r>
      <w:hyperlink r:id="rId6" w:tooltip="Internet Information Services" w:history="1">
        <w:r w:rsidRPr="00D02A21">
          <w:rPr>
            <w:rStyle w:val="a6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Internet Information Services</w:t>
        </w:r>
      </w:hyperlink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 (IIS),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"https://ru.wikipedia.org/wiki/Nginx" \o "Nginx"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  <w:lang w:val="en-US"/>
        </w:rPr>
        <w:t>nginx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, </w:t>
      </w:r>
      <w:hyperlink r:id="rId7" w:tooltip="Google Web Server" w:history="1">
        <w:r w:rsidRPr="00D02A21">
          <w:rPr>
            <w:rStyle w:val="a6"/>
            <w:rFonts w:ascii="Arial" w:hAnsi="Arial" w:cs="Arial"/>
            <w:color w:val="000000" w:themeColor="text1"/>
            <w:sz w:val="21"/>
            <w:szCs w:val="21"/>
            <w:u w:val="none"/>
            <w:lang w:val="en-US"/>
          </w:rPr>
          <w:t>Google Web Server</w:t>
        </w:r>
      </w:hyperlink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"https://ru.wikipedia.org/wiki/Lighttpd" \o "Lighttpd"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  <w:lang w:val="en-US"/>
        </w:rPr>
        <w:t>lighttpd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</w:p>
    <w:p w:rsidR="00D02A21" w:rsidRPr="00D02A21" w:rsidRDefault="00D02A21" w:rsidP="00F705E1">
      <w:pPr>
        <w:numPr>
          <w:ilvl w:val="0"/>
          <w:numId w:val="3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Клиенты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 – отправляют запросы. Конечные потребители услуг сервера. Часто ими являются браузеры, офлайн-браузеры, менеджеры закачек, программы для скачивания обновлений.</w:t>
      </w:r>
    </w:p>
    <w:p w:rsidR="00D02A21" w:rsidRPr="00D02A21" w:rsidRDefault="00D02A21" w:rsidP="00F705E1">
      <w:pPr>
        <w:numPr>
          <w:ilvl w:val="0"/>
          <w:numId w:val="3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Прокси-серверы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 – выполняют роль транспортных служб. Посредники. Основные реализации: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"https://ru.wikipedia.org/wiki/Squid" \o "Squid"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</w:rPr>
        <w:t>Squid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"https://ru.wikipedia.org/wiki/UserGate" \o "UserGate"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</w:rPr>
        <w:t>UserGate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"https://ru.wikipedia.org/w/index.php?title=Multiproxy&amp;action=edit&amp;redlink=1" \o "Multiproxy (страница отсутствует)"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</w:rPr>
        <w:t>Multiproxy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"https://ru.wikipedia.org/w/index.php?title=Naviscope&amp;action=edit&amp;redlink=1" \o "Naviscope (страница отсутствует)"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</w:rPr>
        <w:t>Naviscope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02A21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"https://ru.wikipedia.org/wiki/Nginx" \o "Nginx" </w:instrText>
      </w:r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02A21">
        <w:rPr>
          <w:rStyle w:val="a6"/>
          <w:rFonts w:ascii="Arial" w:hAnsi="Arial" w:cs="Arial"/>
          <w:color w:val="000000" w:themeColor="text1"/>
          <w:sz w:val="21"/>
          <w:szCs w:val="21"/>
          <w:u w:val="none"/>
        </w:rPr>
        <w:t>nginx</w:t>
      </w:r>
      <w:proofErr w:type="spellEnd"/>
      <w:r w:rsidRPr="00D02A21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02A21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02A21" w:rsidRPr="00D02A21" w:rsidRDefault="00D02A21" w:rsidP="00D02A21">
      <w:pPr>
        <w:spacing w:before="100" w:beforeAutospacing="1" w:after="0" w:line="240" w:lineRule="auto"/>
        <w:ind w:firstLine="284"/>
        <w:rPr>
          <w:rFonts w:ascii="Arial" w:hAnsi="Arial" w:cs="Arial"/>
          <w:b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Структура протокола</w:t>
      </w:r>
    </w:p>
    <w:p w:rsidR="00D02A21" w:rsidRPr="00D02A21" w:rsidRDefault="00D02A21" w:rsidP="00D02A21">
      <w:p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color w:val="000000" w:themeColor="text1"/>
          <w:sz w:val="21"/>
          <w:szCs w:val="21"/>
        </w:rPr>
        <w:t>HTTP-сообщение состоит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из 3-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х частей, которые передаются в указанном порядке:</w:t>
      </w:r>
    </w:p>
    <w:p w:rsidR="00D02A21" w:rsidRPr="00D02A21" w:rsidRDefault="00D02A21" w:rsidP="00F705E1">
      <w:pPr>
        <w:numPr>
          <w:ilvl w:val="0"/>
          <w:numId w:val="4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Стартовая строка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–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опред</w:t>
      </w:r>
      <w:r>
        <w:rPr>
          <w:rFonts w:ascii="Arial" w:hAnsi="Arial" w:cs="Arial"/>
          <w:color w:val="000000" w:themeColor="text1"/>
          <w:sz w:val="21"/>
          <w:szCs w:val="21"/>
        </w:rPr>
        <w:t>еляет тип сообщения. Присутствует обязательно.</w:t>
      </w:r>
    </w:p>
    <w:p w:rsidR="00D02A21" w:rsidRPr="00D02A21" w:rsidRDefault="00D02A21" w:rsidP="00F705E1">
      <w:pPr>
        <w:numPr>
          <w:ilvl w:val="0"/>
          <w:numId w:val="4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Заголовки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–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характеризуют тело сообщения, параметры передачи и про</w:t>
      </w:r>
      <w:r>
        <w:rPr>
          <w:rFonts w:ascii="Arial" w:hAnsi="Arial" w:cs="Arial"/>
          <w:color w:val="000000" w:themeColor="text1"/>
          <w:sz w:val="21"/>
          <w:szCs w:val="21"/>
        </w:rPr>
        <w:t>чие сведения. Присутствует обязательно.</w:t>
      </w:r>
    </w:p>
    <w:p w:rsidR="00D02A21" w:rsidRPr="00D02A21" w:rsidRDefault="00D02A21" w:rsidP="00F705E1">
      <w:pPr>
        <w:numPr>
          <w:ilvl w:val="0"/>
          <w:numId w:val="4"/>
        </w:num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color w:val="000000" w:themeColor="text1"/>
          <w:sz w:val="21"/>
          <w:szCs w:val="21"/>
        </w:rPr>
        <w:t>Тело сообщения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– содержит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данные сообщения. Обязательно должно отделяться от заголовков пустой строкой.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Может отсутствовать.</w:t>
      </w:r>
    </w:p>
    <w:p w:rsidR="00D02A21" w:rsidRPr="00D02A21" w:rsidRDefault="00D02A21" w:rsidP="00D02A21">
      <w:pPr>
        <w:spacing w:before="100" w:beforeAutospacing="1" w:after="0" w:line="240" w:lineRule="auto"/>
        <w:ind w:left="284"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b/>
          <w:bCs/>
          <w:color w:val="000000" w:themeColor="text1"/>
          <w:sz w:val="21"/>
          <w:szCs w:val="21"/>
        </w:rPr>
        <w:t>Стартовая строка</w:t>
      </w:r>
    </w:p>
    <w:p w:rsidR="00067D64" w:rsidRDefault="00D02A21" w:rsidP="00D02A21">
      <w:pPr>
        <w:spacing w:after="0" w:line="240" w:lineRule="auto"/>
        <w:ind w:left="284"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color w:val="000000" w:themeColor="text1"/>
          <w:sz w:val="21"/>
          <w:szCs w:val="21"/>
        </w:rPr>
        <w:t>Стартовые строки р</w:t>
      </w:r>
      <w:r w:rsidR="00067D64">
        <w:rPr>
          <w:rFonts w:ascii="Arial" w:hAnsi="Arial" w:cs="Arial"/>
          <w:color w:val="000000" w:themeColor="text1"/>
          <w:sz w:val="21"/>
          <w:szCs w:val="21"/>
        </w:rPr>
        <w:t>азличаются для запроса и ответа: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067D64" w:rsidRPr="00067D64" w:rsidRDefault="00067D64" w:rsidP="00067D64">
      <w:pPr>
        <w:pStyle w:val="a5"/>
        <w:numPr>
          <w:ilvl w:val="0"/>
          <w:numId w:val="7"/>
        </w:numPr>
        <w:spacing w:after="0" w:line="240" w:lineRule="auto"/>
        <w:rPr>
          <w:rFonts w:ascii="Arial" w:hAnsi="Arial" w:cs="Arial"/>
          <w:b/>
          <w:color w:val="000000" w:themeColor="text1"/>
          <w:sz w:val="21"/>
          <w:szCs w:val="21"/>
        </w:rPr>
      </w:pPr>
      <w:r w:rsidRPr="00067D64">
        <w:rPr>
          <w:rFonts w:ascii="Arial" w:hAnsi="Arial" w:cs="Arial"/>
          <w:b/>
          <w:color w:val="000000" w:themeColor="text1"/>
          <w:sz w:val="21"/>
          <w:szCs w:val="21"/>
        </w:rPr>
        <w:t>Строка запроса:</w:t>
      </w:r>
    </w:p>
    <w:p w:rsidR="00D02A21" w:rsidRPr="00067D64" w:rsidRDefault="00D02A21" w:rsidP="00067D64">
      <w:pPr>
        <w:pStyle w:val="a5"/>
        <w:spacing w:after="0" w:line="240" w:lineRule="auto"/>
        <w:ind w:left="1288"/>
        <w:rPr>
          <w:rFonts w:ascii="Arial" w:hAnsi="Arial" w:cs="Arial"/>
          <w:color w:val="000000" w:themeColor="text1"/>
          <w:sz w:val="21"/>
          <w:szCs w:val="21"/>
        </w:rPr>
      </w:pPr>
      <w:r w:rsidRPr="00067D64">
        <w:rPr>
          <w:rFonts w:ascii="Courier New" w:hAnsi="Courier New" w:cs="Courier New"/>
          <w:color w:val="000000" w:themeColor="text1"/>
          <w:sz w:val="21"/>
          <w:szCs w:val="21"/>
        </w:rPr>
        <w:t>GET URI</w:t>
      </w:r>
      <w:r w:rsidRPr="00067D64">
        <w:rPr>
          <w:rFonts w:ascii="Arial" w:hAnsi="Arial" w:cs="Arial"/>
          <w:color w:val="000000" w:themeColor="text1"/>
          <w:sz w:val="21"/>
          <w:szCs w:val="21"/>
        </w:rPr>
        <w:t xml:space="preserve"> – для версии протокола 0.9;</w:t>
      </w:r>
    </w:p>
    <w:p w:rsidR="00067D64" w:rsidRDefault="00D02A21" w:rsidP="00067D64">
      <w:pPr>
        <w:pStyle w:val="a5"/>
        <w:spacing w:after="0" w:line="240" w:lineRule="auto"/>
        <w:ind w:left="1288"/>
        <w:rPr>
          <w:rFonts w:ascii="Arial" w:hAnsi="Arial" w:cs="Arial"/>
          <w:color w:val="000000" w:themeColor="text1"/>
          <w:sz w:val="21"/>
          <w:szCs w:val="21"/>
        </w:rPr>
      </w:pPr>
      <w:r w:rsidRPr="00067D64">
        <w:rPr>
          <w:rFonts w:ascii="Courier New" w:hAnsi="Courier New" w:cs="Courier New"/>
          <w:color w:val="000000" w:themeColor="text1"/>
          <w:sz w:val="21"/>
          <w:szCs w:val="21"/>
        </w:rPr>
        <w:t>Метод URI HTTP/Версия</w:t>
      </w:r>
      <w:r w:rsidRPr="00067D64">
        <w:rPr>
          <w:rFonts w:ascii="Arial" w:hAnsi="Arial" w:cs="Arial"/>
          <w:color w:val="000000" w:themeColor="text1"/>
          <w:sz w:val="21"/>
          <w:szCs w:val="21"/>
        </w:rPr>
        <w:t> – для остальных версий.</w:t>
      </w:r>
    </w:p>
    <w:p w:rsidR="00067D64" w:rsidRPr="00067D64" w:rsidRDefault="00067D64" w:rsidP="00067D64">
      <w:pPr>
        <w:pStyle w:val="a5"/>
        <w:numPr>
          <w:ilvl w:val="0"/>
          <w:numId w:val="7"/>
        </w:numPr>
        <w:spacing w:after="0" w:line="240" w:lineRule="auto"/>
        <w:ind w:left="1287" w:hanging="357"/>
        <w:rPr>
          <w:rFonts w:ascii="Arial" w:hAnsi="Arial" w:cs="Arial"/>
          <w:b/>
          <w:color w:val="000000" w:themeColor="text1"/>
          <w:sz w:val="21"/>
          <w:szCs w:val="21"/>
        </w:rPr>
      </w:pPr>
      <w:r w:rsidRPr="00067D64">
        <w:rPr>
          <w:rFonts w:ascii="Arial" w:hAnsi="Arial" w:cs="Arial"/>
          <w:b/>
          <w:color w:val="000000" w:themeColor="text1"/>
          <w:sz w:val="21"/>
          <w:szCs w:val="21"/>
        </w:rPr>
        <w:t>Строка ответа сервера</w:t>
      </w:r>
      <w:r w:rsidR="00D02A21" w:rsidRPr="00067D64">
        <w:rPr>
          <w:rFonts w:ascii="Arial" w:hAnsi="Arial" w:cs="Arial"/>
          <w:b/>
          <w:color w:val="000000" w:themeColor="text1"/>
          <w:sz w:val="21"/>
          <w:szCs w:val="21"/>
        </w:rPr>
        <w:t>: </w:t>
      </w:r>
    </w:p>
    <w:p w:rsidR="00067D64" w:rsidRDefault="00D02A21" w:rsidP="00067D64">
      <w:pPr>
        <w:pStyle w:val="a5"/>
        <w:spacing w:after="0" w:line="240" w:lineRule="auto"/>
        <w:ind w:left="1288"/>
        <w:rPr>
          <w:rFonts w:ascii="Arial" w:hAnsi="Arial" w:cs="Arial"/>
          <w:color w:val="000000" w:themeColor="text1"/>
          <w:sz w:val="21"/>
          <w:szCs w:val="21"/>
        </w:rPr>
      </w:pPr>
      <w:r w:rsidRPr="00067D64">
        <w:rPr>
          <w:rFonts w:ascii="Courier New" w:hAnsi="Courier New" w:cs="Courier New"/>
          <w:color w:val="000000" w:themeColor="text1"/>
          <w:sz w:val="21"/>
          <w:szCs w:val="21"/>
        </w:rPr>
        <w:t xml:space="preserve">HTTP/Версия </w:t>
      </w:r>
      <w:proofErr w:type="spellStart"/>
      <w:r w:rsidRPr="00067D64">
        <w:rPr>
          <w:rFonts w:ascii="Courier New" w:hAnsi="Courier New" w:cs="Courier New"/>
          <w:color w:val="000000" w:themeColor="text1"/>
          <w:sz w:val="21"/>
          <w:szCs w:val="21"/>
        </w:rPr>
        <w:t>КодСостояния</w:t>
      </w:r>
      <w:proofErr w:type="spellEnd"/>
      <w:r w:rsidRPr="00067D64">
        <w:rPr>
          <w:rFonts w:ascii="Courier New" w:hAnsi="Courier New" w:cs="Courier New"/>
          <w:color w:val="000000" w:themeColor="text1"/>
          <w:sz w:val="21"/>
          <w:szCs w:val="21"/>
        </w:rPr>
        <w:t xml:space="preserve"> Пояснение</w:t>
      </w:r>
      <w:r w:rsidRPr="00067D6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067D64" w:rsidRDefault="00067D64" w:rsidP="00067D64">
      <w:pPr>
        <w:pStyle w:val="a5"/>
        <w:spacing w:after="0" w:line="240" w:lineRule="auto"/>
        <w:ind w:left="1288"/>
        <w:rPr>
          <w:rFonts w:ascii="Arial" w:hAnsi="Arial" w:cs="Arial"/>
          <w:color w:val="000000" w:themeColor="text1"/>
          <w:sz w:val="21"/>
          <w:szCs w:val="21"/>
        </w:rPr>
      </w:pPr>
    </w:p>
    <w:p w:rsidR="00D02A21" w:rsidRPr="00067D64" w:rsidRDefault="00D02A21" w:rsidP="000C242B">
      <w:pPr>
        <w:spacing w:after="0" w:line="240" w:lineRule="auto"/>
        <w:ind w:left="220" w:firstLine="708"/>
        <w:rPr>
          <w:rFonts w:ascii="Arial" w:hAnsi="Arial" w:cs="Arial"/>
          <w:color w:val="000000" w:themeColor="text1"/>
          <w:sz w:val="21"/>
          <w:szCs w:val="21"/>
        </w:rPr>
      </w:pPr>
      <w:r w:rsidRPr="00067D64">
        <w:rPr>
          <w:rFonts w:ascii="Arial" w:hAnsi="Arial" w:cs="Arial"/>
          <w:b/>
          <w:bCs/>
          <w:color w:val="000000" w:themeColor="text1"/>
          <w:sz w:val="21"/>
          <w:szCs w:val="21"/>
        </w:rPr>
        <w:t>Методы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OPTIONS</w:t>
      </w:r>
      <w:r w:rsidR="00F611CA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bCs/>
          <w:color w:val="000000" w:themeColor="text1"/>
          <w:sz w:val="21"/>
          <w:szCs w:val="21"/>
        </w:rPr>
        <w:t>– о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пределяет возможности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сервера или параметров соединения для конкретного ресурса.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GET</w:t>
      </w:r>
      <w:r w:rsidR="00722681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722681" w:rsidRPr="00722681">
        <w:rPr>
          <w:rFonts w:ascii="Arial" w:hAnsi="Arial" w:cs="Arial"/>
          <w:bCs/>
          <w:color w:val="000000" w:themeColor="text1"/>
          <w:sz w:val="21"/>
          <w:szCs w:val="21"/>
        </w:rPr>
        <w:t>– выдает</w:t>
      </w:r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 xml:space="preserve"> содержимое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указанного ресурса</w:t>
      </w:r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HEAD</w:t>
      </w:r>
      <w:r w:rsidR="00F611CA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bCs/>
          <w:color w:val="000000" w:themeColor="text1"/>
          <w:sz w:val="21"/>
          <w:szCs w:val="21"/>
        </w:rPr>
        <w:t xml:space="preserve">– </w:t>
      </w:r>
      <w:r w:rsidR="00722681" w:rsidRPr="00722681">
        <w:rPr>
          <w:rFonts w:ascii="Arial" w:hAnsi="Arial" w:cs="Arial"/>
          <w:bCs/>
          <w:color w:val="000000" w:themeColor="text1"/>
          <w:sz w:val="21"/>
          <w:szCs w:val="21"/>
        </w:rPr>
        <w:t>аналогичен</w:t>
      </w:r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GET, </w:t>
      </w:r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>но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в ответе сервера отсутствует тело. </w:t>
      </w:r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>П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рименяется для извлечения </w:t>
      </w:r>
      <w:hyperlink r:id="rId8" w:tooltip="Метаданные" w:history="1">
        <w:r w:rsidRPr="00722681">
          <w:rPr>
            <w:rStyle w:val="a6"/>
            <w:rFonts w:ascii="Arial" w:hAnsi="Arial" w:cs="Arial"/>
            <w:color w:val="000000" w:themeColor="text1"/>
            <w:sz w:val="21"/>
            <w:szCs w:val="21"/>
            <w:u w:val="none"/>
          </w:rPr>
          <w:t>метаданных</w:t>
        </w:r>
      </w:hyperlink>
      <w:r w:rsidR="00722681" w:rsidRPr="00722681">
        <w:rPr>
          <w:rFonts w:ascii="Arial" w:hAnsi="Arial" w:cs="Arial"/>
          <w:color w:val="000000" w:themeColor="text1"/>
          <w:sz w:val="21"/>
          <w:szCs w:val="21"/>
        </w:rPr>
        <w:t xml:space="preserve">, проверки наличия ресурса, 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и чтобы узнать, не изменился ли он с момента последнего обращения.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POST</w:t>
      </w:r>
      <w:r w:rsidR="00F611CA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bCs/>
          <w:color w:val="000000" w:themeColor="text1"/>
          <w:sz w:val="21"/>
          <w:szCs w:val="21"/>
        </w:rPr>
        <w:t xml:space="preserve">–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передает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пользовательские данные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заданному ресурсу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.</w:t>
      </w:r>
      <w:r w:rsidR="00722681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М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ногократное повторение одних и тех же запросов POST мож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 xml:space="preserve">ет возвращать разные результаты. В этом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  <w:lang w:val="en-US"/>
        </w:rPr>
        <w:t>POST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 xml:space="preserve"> отличается от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  <w:lang w:val="en-US"/>
        </w:rPr>
        <w:t>GET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PUT</w:t>
      </w:r>
      <w:r w:rsidR="00F611CA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bCs/>
          <w:color w:val="000000" w:themeColor="text1"/>
          <w:sz w:val="21"/>
          <w:szCs w:val="21"/>
        </w:rPr>
        <w:t xml:space="preserve">–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загружает содержимое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запроса на указанный в запросе URI. 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PATCH</w:t>
      </w:r>
      <w:r w:rsidR="002262CE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2262CE" w:rsidRPr="00722681">
        <w:rPr>
          <w:rFonts w:ascii="Arial" w:hAnsi="Arial" w:cs="Arial"/>
          <w:bCs/>
          <w:color w:val="000000" w:themeColor="text1"/>
          <w:sz w:val="21"/>
          <w:szCs w:val="21"/>
        </w:rPr>
        <w:t>– а</w:t>
      </w:r>
      <w:r w:rsidR="002262CE" w:rsidRPr="00722681">
        <w:rPr>
          <w:rFonts w:ascii="Arial" w:hAnsi="Arial" w:cs="Arial"/>
          <w:color w:val="000000" w:themeColor="text1"/>
          <w:sz w:val="21"/>
          <w:szCs w:val="21"/>
        </w:rPr>
        <w:t>налогичен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611CA" w:rsidRPr="00722681">
        <w:rPr>
          <w:rFonts w:ascii="Arial" w:hAnsi="Arial" w:cs="Arial"/>
          <w:color w:val="000000" w:themeColor="text1"/>
          <w:sz w:val="21"/>
          <w:szCs w:val="21"/>
        </w:rPr>
        <w:t>PUT, но применяется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 xml:space="preserve"> к фрагменту ресурса.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DELETE</w:t>
      </w:r>
      <w:r w:rsidR="002262CE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2262CE" w:rsidRPr="00722681">
        <w:rPr>
          <w:rFonts w:ascii="Arial" w:hAnsi="Arial" w:cs="Arial"/>
          <w:bCs/>
          <w:color w:val="000000" w:themeColor="text1"/>
          <w:sz w:val="21"/>
          <w:szCs w:val="21"/>
        </w:rPr>
        <w:t>–</w:t>
      </w:r>
      <w:r w:rsidR="002262CE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2262CE" w:rsidRPr="00722681">
        <w:rPr>
          <w:rFonts w:ascii="Arial" w:hAnsi="Arial" w:cs="Arial"/>
          <w:color w:val="000000" w:themeColor="text1"/>
          <w:sz w:val="21"/>
          <w:szCs w:val="21"/>
        </w:rPr>
        <w:t>у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даляет указанный ресурс.</w:t>
      </w:r>
    </w:p>
    <w:p w:rsidR="00067D64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TRACE</w:t>
      </w:r>
      <w:r w:rsidR="002262CE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2262CE" w:rsidRPr="00722681">
        <w:rPr>
          <w:rFonts w:ascii="Arial" w:hAnsi="Arial" w:cs="Arial"/>
          <w:bCs/>
          <w:color w:val="000000" w:themeColor="text1"/>
          <w:sz w:val="21"/>
          <w:szCs w:val="21"/>
        </w:rPr>
        <w:t>– в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:rsidR="00722681" w:rsidRPr="00722681" w:rsidRDefault="00067D64" w:rsidP="00722681">
      <w:pPr>
        <w:pStyle w:val="a5"/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>CONNECT</w:t>
      </w:r>
      <w:r w:rsidR="002262CE" w:rsidRPr="00722681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2262CE" w:rsidRPr="00722681">
        <w:rPr>
          <w:rFonts w:ascii="Arial" w:hAnsi="Arial" w:cs="Arial"/>
          <w:color w:val="000000" w:themeColor="text1"/>
          <w:sz w:val="21"/>
          <w:szCs w:val="21"/>
        </w:rPr>
        <w:t>– п</w:t>
      </w:r>
      <w:r w:rsidRPr="00722681">
        <w:rPr>
          <w:rFonts w:ascii="Arial" w:hAnsi="Arial" w:cs="Arial"/>
          <w:color w:val="000000" w:themeColor="text1"/>
          <w:sz w:val="21"/>
          <w:szCs w:val="21"/>
        </w:rPr>
        <w:t>реобразует соединение запроса в прозрачный </w:t>
      </w:r>
      <w:hyperlink r:id="rId9" w:tooltip="TCP/IP" w:history="1">
        <w:r w:rsidRPr="00722681">
          <w:rPr>
            <w:rStyle w:val="a6"/>
            <w:rFonts w:ascii="Arial" w:hAnsi="Arial" w:cs="Arial"/>
            <w:color w:val="000000" w:themeColor="text1"/>
            <w:sz w:val="21"/>
            <w:szCs w:val="21"/>
            <w:u w:val="none"/>
          </w:rPr>
          <w:t>TCP/IP</w:t>
        </w:r>
      </w:hyperlink>
      <w:r w:rsidR="002262CE" w:rsidRPr="00722681">
        <w:rPr>
          <w:rFonts w:ascii="Arial" w:hAnsi="Arial" w:cs="Arial"/>
          <w:color w:val="000000" w:themeColor="text1"/>
          <w:sz w:val="21"/>
          <w:szCs w:val="21"/>
        </w:rPr>
        <w:t>-</w:t>
      </w:r>
      <w:proofErr w:type="spellStart"/>
      <w:r w:rsidR="002262CE" w:rsidRPr="00722681">
        <w:rPr>
          <w:rFonts w:ascii="Arial" w:hAnsi="Arial" w:cs="Arial"/>
          <w:color w:val="000000" w:themeColor="text1"/>
          <w:sz w:val="21"/>
          <w:szCs w:val="21"/>
        </w:rPr>
        <w:t>туннель.</w:t>
      </w:r>
      <w:proofErr w:type="spellEnd"/>
    </w:p>
    <w:p w:rsidR="00722681" w:rsidRDefault="00722681" w:rsidP="00722681">
      <w:pPr>
        <w:spacing w:before="100" w:beforeAutospacing="1" w:after="0" w:line="240" w:lineRule="auto"/>
        <w:ind w:left="709" w:firstLine="284"/>
        <w:rPr>
          <w:rFonts w:ascii="Arial" w:hAnsi="Arial" w:cs="Arial"/>
          <w:color w:val="000000" w:themeColor="text1"/>
          <w:sz w:val="21"/>
          <w:szCs w:val="21"/>
        </w:rPr>
      </w:pP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Если сервер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не распознал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метод, </w:t>
      </w:r>
      <w:r>
        <w:rPr>
          <w:rFonts w:ascii="Arial" w:hAnsi="Arial" w:cs="Arial"/>
          <w:color w:val="000000" w:themeColor="text1"/>
          <w:sz w:val="21"/>
          <w:szCs w:val="21"/>
        </w:rPr>
        <w:t>он возвращает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статус 501. Если серверу метод 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известен, но он неприменим к конкретному ресурсу, </w:t>
      </w:r>
      <w:r>
        <w:rPr>
          <w:rFonts w:ascii="Arial" w:hAnsi="Arial" w:cs="Arial"/>
          <w:color w:val="000000" w:themeColor="text1"/>
          <w:sz w:val="21"/>
          <w:szCs w:val="21"/>
        </w:rPr>
        <w:t>возвращаем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>статус</w:t>
      </w:r>
      <w:r w:rsidRPr="00D02A21">
        <w:rPr>
          <w:rFonts w:ascii="Arial" w:hAnsi="Arial" w:cs="Arial"/>
          <w:color w:val="000000" w:themeColor="text1"/>
          <w:sz w:val="21"/>
          <w:szCs w:val="21"/>
        </w:rPr>
        <w:t> 405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E15BAD" w:rsidRDefault="00E15BAD" w:rsidP="00E15BAD">
      <w:pPr>
        <w:spacing w:after="0" w:line="240" w:lineRule="auto"/>
        <w:ind w:left="709"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722681" w:rsidRPr="00290BFA" w:rsidRDefault="00290BFA" w:rsidP="00E15BAD">
      <w:pPr>
        <w:spacing w:after="0" w:line="240" w:lineRule="auto"/>
        <w:ind w:left="709" w:firstLine="284"/>
        <w:rPr>
          <w:rFonts w:ascii="Arial" w:hAnsi="Arial" w:cs="Arial"/>
          <w:bCs/>
          <w:sz w:val="21"/>
          <w:szCs w:val="21"/>
        </w:rPr>
      </w:pPr>
      <w:r w:rsidRPr="00290BFA">
        <w:rPr>
          <w:rFonts w:ascii="Arial" w:hAnsi="Arial" w:cs="Arial"/>
          <w:b/>
          <w:bCs/>
          <w:sz w:val="21"/>
          <w:szCs w:val="21"/>
        </w:rPr>
        <w:t>Код состояния</w:t>
      </w:r>
      <w:r w:rsidRPr="00290BFA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–</w:t>
      </w:r>
      <w:r w:rsidRPr="00290BFA">
        <w:rPr>
          <w:rFonts w:ascii="Arial" w:hAnsi="Arial" w:cs="Arial"/>
          <w:bCs/>
          <w:sz w:val="21"/>
          <w:szCs w:val="21"/>
        </w:rPr>
        <w:t xml:space="preserve"> ц</w:t>
      </w:r>
      <w:r>
        <w:rPr>
          <w:rFonts w:ascii="Arial" w:hAnsi="Arial" w:cs="Arial"/>
          <w:bCs/>
          <w:sz w:val="21"/>
          <w:szCs w:val="21"/>
        </w:rPr>
        <w:t>елое трехзначное число. 1-</w:t>
      </w:r>
      <w:r w:rsidRPr="00290BFA">
        <w:rPr>
          <w:rFonts w:ascii="Arial" w:hAnsi="Arial" w:cs="Arial"/>
          <w:bCs/>
          <w:sz w:val="21"/>
          <w:szCs w:val="21"/>
        </w:rPr>
        <w:t>ая циф</w:t>
      </w:r>
      <w:r>
        <w:rPr>
          <w:rFonts w:ascii="Arial" w:hAnsi="Arial" w:cs="Arial"/>
          <w:bCs/>
          <w:sz w:val="21"/>
          <w:szCs w:val="21"/>
        </w:rPr>
        <w:t xml:space="preserve">ра указывает на класс состояния. </w:t>
      </w:r>
      <w:r w:rsidRPr="00290BFA">
        <w:rPr>
          <w:rFonts w:ascii="Arial" w:hAnsi="Arial" w:cs="Arial"/>
          <w:bCs/>
          <w:sz w:val="21"/>
          <w:szCs w:val="21"/>
        </w:rPr>
        <w:t>Клиент узнаёт по коду ответа о результатах его запроса и определяет, какие действия ему предпринимать дальше. Набор кодов состояния является стандартом, и они описаны в соответствующих документах</w:t>
      </w:r>
      <w:r w:rsidRPr="00290BFA">
        <w:rPr>
          <w:rFonts w:ascii="Arial" w:hAnsi="Arial" w:cs="Arial"/>
          <w:b/>
          <w:bCs/>
          <w:color w:val="000000" w:themeColor="text1"/>
          <w:sz w:val="21"/>
          <w:szCs w:val="21"/>
        </w:rPr>
        <w:t> </w:t>
      </w:r>
      <w:hyperlink r:id="rId10" w:tooltip="RFC" w:history="1">
        <w:r w:rsidRPr="00290BFA">
          <w:rPr>
            <w:rStyle w:val="a6"/>
            <w:rFonts w:ascii="Arial" w:hAnsi="Arial" w:cs="Arial"/>
            <w:b/>
            <w:bCs/>
            <w:sz w:val="21"/>
            <w:szCs w:val="21"/>
          </w:rPr>
          <w:t>RFC</w:t>
        </w:r>
      </w:hyperlink>
      <w:r w:rsidRPr="00290BFA">
        <w:rPr>
          <w:rFonts w:ascii="Arial" w:hAnsi="Arial" w:cs="Arial"/>
          <w:b/>
          <w:bCs/>
          <w:color w:val="000000" w:themeColor="text1"/>
          <w:sz w:val="21"/>
          <w:szCs w:val="21"/>
        </w:rPr>
        <w:t>.</w:t>
      </w:r>
    </w:p>
    <w:p w:rsidR="00E15BAD" w:rsidRDefault="00E15BAD" w:rsidP="00E15BAD">
      <w:pPr>
        <w:spacing w:after="0" w:line="240" w:lineRule="auto"/>
        <w:ind w:left="709"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90BFA" w:rsidRDefault="00290BFA" w:rsidP="00E15BAD">
      <w:pPr>
        <w:spacing w:after="0" w:line="240" w:lineRule="auto"/>
        <w:ind w:left="709" w:firstLine="284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Заголовки HTTP </w:t>
      </w:r>
      <w:r w:rsidRPr="00290BFA">
        <w:rPr>
          <w:rFonts w:ascii="Arial" w:hAnsi="Arial" w:cs="Arial"/>
          <w:bCs/>
          <w:color w:val="000000" w:themeColor="text1"/>
          <w:sz w:val="21"/>
          <w:szCs w:val="21"/>
        </w:rPr>
        <w:t>– строки в HTTP-сообщении. Содержат</w:t>
      </w:r>
      <w:r w:rsidR="00E15BAD">
        <w:rPr>
          <w:rFonts w:ascii="Arial" w:hAnsi="Arial" w:cs="Arial"/>
          <w:bCs/>
          <w:color w:val="000000" w:themeColor="text1"/>
          <w:sz w:val="21"/>
          <w:szCs w:val="21"/>
        </w:rPr>
        <w:t xml:space="preserve"> пару </w:t>
      </w:r>
      <w:proofErr w:type="spellStart"/>
      <w:proofErr w:type="gramStart"/>
      <w:r w:rsidR="00E15BAD" w:rsidRPr="00E15BAD">
        <w:rPr>
          <w:rFonts w:ascii="Courier New" w:hAnsi="Courier New" w:cs="Courier New"/>
          <w:bCs/>
          <w:color w:val="000000" w:themeColor="text1"/>
          <w:sz w:val="21"/>
          <w:szCs w:val="21"/>
        </w:rPr>
        <w:t>параметр:</w:t>
      </w:r>
      <w:r w:rsidRPr="00E15BAD">
        <w:rPr>
          <w:rFonts w:ascii="Courier New" w:hAnsi="Courier New" w:cs="Courier New"/>
          <w:bCs/>
          <w:color w:val="000000" w:themeColor="text1"/>
          <w:sz w:val="21"/>
          <w:szCs w:val="21"/>
        </w:rPr>
        <w:t>значение</w:t>
      </w:r>
      <w:proofErr w:type="spellEnd"/>
      <w:proofErr w:type="gramEnd"/>
      <w:r w:rsidRPr="00290BFA">
        <w:rPr>
          <w:rFonts w:ascii="Arial" w:hAnsi="Arial" w:cs="Arial"/>
          <w:bCs/>
          <w:color w:val="000000" w:themeColor="text1"/>
          <w:sz w:val="21"/>
          <w:szCs w:val="21"/>
        </w:rPr>
        <w:t>. Формат заголовков соответствует общему формату заголовков текстовых сетевых сообщений ARPA (см. </w:t>
      </w:r>
      <w:hyperlink r:id="rId11" w:history="1">
        <w:r w:rsidRPr="00290BFA">
          <w:rPr>
            <w:rStyle w:val="a6"/>
            <w:rFonts w:ascii="Arial" w:hAnsi="Arial" w:cs="Arial"/>
            <w:b/>
            <w:bCs/>
            <w:sz w:val="21"/>
            <w:szCs w:val="21"/>
          </w:rPr>
          <w:t>RFC 822</w:t>
        </w:r>
      </w:hyperlink>
      <w:r w:rsidRPr="00290BFA">
        <w:rPr>
          <w:rFonts w:ascii="Arial" w:hAnsi="Arial" w:cs="Arial"/>
          <w:bCs/>
          <w:color w:val="000000" w:themeColor="text1"/>
          <w:sz w:val="21"/>
          <w:szCs w:val="21"/>
        </w:rPr>
        <w:t xml:space="preserve">). Заголовки </w:t>
      </w:r>
      <w:r w:rsidR="00B26B57">
        <w:rPr>
          <w:rFonts w:ascii="Arial" w:hAnsi="Arial" w:cs="Arial"/>
          <w:bCs/>
          <w:color w:val="000000" w:themeColor="text1"/>
          <w:sz w:val="21"/>
          <w:szCs w:val="21"/>
        </w:rPr>
        <w:t>нужно отделять</w:t>
      </w:r>
      <w:r w:rsidRPr="00290BFA">
        <w:rPr>
          <w:rFonts w:ascii="Arial" w:hAnsi="Arial" w:cs="Arial"/>
          <w:bCs/>
          <w:color w:val="000000" w:themeColor="text1"/>
          <w:sz w:val="21"/>
          <w:szCs w:val="21"/>
        </w:rPr>
        <w:t xml:space="preserve"> от тела сообщения хотя бы одной пустой строкой.</w:t>
      </w:r>
    </w:p>
    <w:p w:rsidR="000C242B" w:rsidRDefault="000C242B" w:rsidP="00E15BAD">
      <w:pPr>
        <w:spacing w:after="0" w:line="240" w:lineRule="auto"/>
        <w:ind w:left="709"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0C242B" w:rsidRDefault="000C242B" w:rsidP="00F705E1">
      <w:pPr>
        <w:spacing w:after="0" w:line="240" w:lineRule="auto"/>
        <w:ind w:left="709"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Тело сообщения –</w:t>
      </w:r>
      <w:r w:rsidRPr="000C242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0C242B">
        <w:rPr>
          <w:rFonts w:ascii="Arial" w:hAnsi="Arial" w:cs="Arial"/>
          <w:bCs/>
          <w:color w:val="000000" w:themeColor="text1"/>
          <w:sz w:val="21"/>
          <w:szCs w:val="21"/>
        </w:rPr>
        <w:t>если присутствует, используется для передачи тела объекта, связанного с запросом или ответом.</w:t>
      </w:r>
    </w:p>
    <w:p w:rsidR="00290BFA" w:rsidRPr="00290BFA" w:rsidRDefault="00290BFA" w:rsidP="000C242B">
      <w:pPr>
        <w:spacing w:before="100" w:beforeAutospacing="1" w:after="0" w:line="240" w:lineRule="auto"/>
        <w:ind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290BFA">
        <w:rPr>
          <w:rFonts w:ascii="Arial" w:hAnsi="Arial" w:cs="Arial"/>
          <w:b/>
          <w:bCs/>
          <w:color w:val="000000" w:themeColor="text1"/>
          <w:sz w:val="21"/>
          <w:szCs w:val="21"/>
        </w:rPr>
        <w:t>Основные механизмы протокола</w:t>
      </w:r>
    </w:p>
    <w:p w:rsidR="00290BFA" w:rsidRPr="000C242B" w:rsidRDefault="00290BFA" w:rsidP="000C242B">
      <w:pPr>
        <w:pStyle w:val="a5"/>
        <w:numPr>
          <w:ilvl w:val="0"/>
          <w:numId w:val="13"/>
        </w:numPr>
        <w:spacing w:after="0" w:line="240" w:lineRule="auto"/>
        <w:ind w:left="1003" w:hanging="357"/>
        <w:rPr>
          <w:rFonts w:ascii="Arial" w:hAnsi="Arial" w:cs="Arial"/>
          <w:b/>
          <w:bCs/>
          <w:sz w:val="21"/>
          <w:szCs w:val="21"/>
        </w:rPr>
      </w:pPr>
      <w:r w:rsidRPr="000C242B">
        <w:rPr>
          <w:rFonts w:ascii="Arial" w:hAnsi="Arial" w:cs="Arial"/>
          <w:b/>
          <w:bCs/>
          <w:color w:val="000000" w:themeColor="text1"/>
          <w:sz w:val="21"/>
          <w:szCs w:val="21"/>
        </w:rPr>
        <w:t>Частичные GET</w:t>
      </w:r>
      <w:r w:rsidR="00E15BAD" w:rsidRPr="000C242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="00E15BAD" w:rsidRPr="000C242B">
        <w:rPr>
          <w:rFonts w:ascii="Arial" w:hAnsi="Arial" w:cs="Arial"/>
          <w:bCs/>
          <w:color w:val="000000" w:themeColor="text1"/>
          <w:sz w:val="21"/>
          <w:szCs w:val="21"/>
        </w:rPr>
        <w:t>– запросы лишь указанного</w:t>
      </w:r>
      <w:r w:rsidR="00E15BAD" w:rsidRPr="000C242B">
        <w:rPr>
          <w:rFonts w:ascii="Arial" w:hAnsi="Arial" w:cs="Arial"/>
          <w:bCs/>
          <w:color w:val="000000" w:themeColor="text1"/>
          <w:sz w:val="21"/>
          <w:szCs w:val="21"/>
        </w:rPr>
        <w:t xml:space="preserve"> фрагмент</w:t>
      </w:r>
      <w:r w:rsidR="00E15BAD" w:rsidRPr="000C242B">
        <w:rPr>
          <w:rFonts w:ascii="Arial" w:hAnsi="Arial" w:cs="Arial"/>
          <w:bCs/>
          <w:color w:val="000000" w:themeColor="text1"/>
          <w:sz w:val="21"/>
          <w:szCs w:val="21"/>
        </w:rPr>
        <w:t xml:space="preserve">а. </w:t>
      </w:r>
      <w:r w:rsidR="00E15BAD" w:rsidRPr="000C242B">
        <w:rPr>
          <w:rFonts w:ascii="Arial" w:hAnsi="Arial" w:cs="Arial"/>
          <w:bCs/>
          <w:sz w:val="21"/>
          <w:szCs w:val="21"/>
        </w:rPr>
        <w:t>И</w:t>
      </w:r>
      <w:r w:rsidR="00B26B57">
        <w:rPr>
          <w:rFonts w:ascii="Arial" w:hAnsi="Arial" w:cs="Arial"/>
          <w:bCs/>
          <w:sz w:val="21"/>
          <w:szCs w:val="21"/>
        </w:rPr>
        <w:t>х используют</w:t>
      </w:r>
      <w:r w:rsidRPr="000C242B">
        <w:rPr>
          <w:rFonts w:ascii="Arial" w:hAnsi="Arial" w:cs="Arial"/>
          <w:bCs/>
          <w:sz w:val="21"/>
          <w:szCs w:val="21"/>
        </w:rPr>
        <w:t xml:space="preserve"> для </w:t>
      </w:r>
      <w:proofErr w:type="spellStart"/>
      <w:r w:rsidRPr="000C242B">
        <w:rPr>
          <w:rFonts w:ascii="Arial" w:hAnsi="Arial" w:cs="Arial"/>
          <w:bCs/>
          <w:sz w:val="21"/>
          <w:szCs w:val="21"/>
        </w:rPr>
        <w:fldChar w:fldCharType="begin"/>
      </w:r>
      <w:r w:rsidRPr="000C242B">
        <w:rPr>
          <w:rFonts w:ascii="Arial" w:hAnsi="Arial" w:cs="Arial"/>
          <w:bCs/>
          <w:sz w:val="21"/>
          <w:szCs w:val="21"/>
        </w:rPr>
        <w:instrText xml:space="preserve"> HYPERLINK "https://ru.wikipedia.org/wiki/%D0%9C%D0%B5%D0%BD%D0%B5%D0%B4%D0%B6%D0%B5%D1%80_%D0%B7%D0%B0%D0%BA%D0%B0%D1%87%D0%B5%D0%BA" \o "Менеджер закачек" </w:instrText>
      </w:r>
      <w:r w:rsidRPr="000C242B">
        <w:rPr>
          <w:rFonts w:ascii="Arial" w:hAnsi="Arial" w:cs="Arial"/>
          <w:bCs/>
          <w:sz w:val="21"/>
          <w:szCs w:val="21"/>
        </w:rPr>
        <w:fldChar w:fldCharType="separate"/>
      </w:r>
      <w:r w:rsidRPr="000C242B">
        <w:rPr>
          <w:rStyle w:val="a6"/>
          <w:rFonts w:ascii="Arial" w:hAnsi="Arial" w:cs="Arial"/>
          <w:bCs/>
          <w:color w:val="auto"/>
          <w:sz w:val="21"/>
          <w:szCs w:val="21"/>
          <w:u w:val="none"/>
        </w:rPr>
        <w:t>докачки</w:t>
      </w:r>
      <w:proofErr w:type="spellEnd"/>
      <w:r w:rsidRPr="000C242B">
        <w:rPr>
          <w:rStyle w:val="a6"/>
          <w:rFonts w:ascii="Arial" w:hAnsi="Arial" w:cs="Arial"/>
          <w:bCs/>
          <w:color w:val="auto"/>
          <w:sz w:val="21"/>
          <w:szCs w:val="21"/>
          <w:u w:val="none"/>
        </w:rPr>
        <w:t xml:space="preserve"> файлов</w:t>
      </w:r>
      <w:r w:rsidRPr="000C242B">
        <w:rPr>
          <w:rFonts w:ascii="Arial" w:hAnsi="Arial" w:cs="Arial"/>
          <w:bCs/>
          <w:sz w:val="21"/>
          <w:szCs w:val="21"/>
        </w:rPr>
        <w:fldChar w:fldCharType="end"/>
      </w:r>
      <w:r w:rsidRPr="000C242B">
        <w:rPr>
          <w:rFonts w:ascii="Arial" w:hAnsi="Arial" w:cs="Arial"/>
          <w:bCs/>
          <w:sz w:val="21"/>
          <w:szCs w:val="21"/>
        </w:rPr>
        <w:t> и быстрого параллельного ск</w:t>
      </w:r>
      <w:r w:rsidR="00E15BAD" w:rsidRPr="000C242B">
        <w:rPr>
          <w:rFonts w:ascii="Arial" w:hAnsi="Arial" w:cs="Arial"/>
          <w:bCs/>
          <w:sz w:val="21"/>
          <w:szCs w:val="21"/>
        </w:rPr>
        <w:t>ачивания в нескольких потоках.</w:t>
      </w:r>
      <w:r w:rsidR="00E15BAD" w:rsidRPr="000C242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0C242B">
        <w:rPr>
          <w:rFonts w:ascii="Arial" w:hAnsi="Arial" w:cs="Arial"/>
          <w:bCs/>
          <w:color w:val="000000" w:themeColor="text1"/>
          <w:sz w:val="21"/>
          <w:szCs w:val="21"/>
        </w:rPr>
        <w:t xml:space="preserve">Для получения </w:t>
      </w:r>
      <w:r w:rsidRPr="000C242B">
        <w:rPr>
          <w:rFonts w:ascii="Arial" w:hAnsi="Arial" w:cs="Arial"/>
          <w:bCs/>
          <w:sz w:val="21"/>
          <w:szCs w:val="21"/>
        </w:rPr>
        <w:t>фрагмента, клиент посылает серверу запрос с заголовком </w:t>
      </w:r>
      <w:proofErr w:type="spellStart"/>
      <w:r w:rsidRPr="000C242B">
        <w:rPr>
          <w:rFonts w:ascii="Arial" w:hAnsi="Arial" w:cs="Arial"/>
          <w:bCs/>
          <w:sz w:val="21"/>
          <w:szCs w:val="21"/>
        </w:rPr>
        <w:t>Range</w:t>
      </w:r>
      <w:proofErr w:type="spellEnd"/>
      <w:r w:rsidRPr="000C242B">
        <w:rPr>
          <w:rFonts w:ascii="Arial" w:hAnsi="Arial" w:cs="Arial"/>
          <w:bCs/>
          <w:sz w:val="21"/>
          <w:szCs w:val="21"/>
        </w:rPr>
        <w:t>, указывая в нём необходимые </w:t>
      </w:r>
      <w:hyperlink r:id="rId12" w:anchor="%D0%91%D0%B0%D0%B9%D1%82%D0%BE%D0%B2%D1%8B%D0%B5_%D0%B4%D0%B8%D0%B0%D0%BF%D0%B0%D0%B7%D0%BE%D0%BD%D1%8B" w:tooltip="Заголовки HTTP" w:history="1">
        <w:r w:rsidRPr="000C242B">
          <w:rPr>
            <w:rStyle w:val="a6"/>
            <w:rFonts w:ascii="Arial" w:hAnsi="Arial" w:cs="Arial"/>
            <w:bCs/>
            <w:color w:val="auto"/>
            <w:sz w:val="21"/>
            <w:szCs w:val="21"/>
            <w:u w:val="none"/>
          </w:rPr>
          <w:t>байтовые диапазоны</w:t>
        </w:r>
      </w:hyperlink>
      <w:r w:rsidRPr="000C242B">
        <w:rPr>
          <w:rFonts w:ascii="Arial" w:hAnsi="Arial" w:cs="Arial"/>
          <w:bCs/>
          <w:sz w:val="21"/>
          <w:szCs w:val="21"/>
        </w:rPr>
        <w:t xml:space="preserve">. </w:t>
      </w:r>
    </w:p>
    <w:p w:rsidR="00290BFA" w:rsidRPr="000C242B" w:rsidRDefault="00E15BAD" w:rsidP="000C242B">
      <w:pPr>
        <w:pStyle w:val="a5"/>
        <w:numPr>
          <w:ilvl w:val="0"/>
          <w:numId w:val="13"/>
        </w:numPr>
        <w:spacing w:after="0" w:line="240" w:lineRule="auto"/>
        <w:ind w:left="1003" w:hanging="357"/>
        <w:rPr>
          <w:rFonts w:ascii="Arial" w:hAnsi="Arial" w:cs="Arial"/>
          <w:bCs/>
          <w:sz w:val="21"/>
          <w:szCs w:val="21"/>
        </w:rPr>
      </w:pPr>
      <w:r w:rsidRPr="000C242B">
        <w:rPr>
          <w:rFonts w:ascii="Arial" w:hAnsi="Arial" w:cs="Arial"/>
          <w:b/>
          <w:bCs/>
          <w:sz w:val="21"/>
          <w:szCs w:val="21"/>
        </w:rPr>
        <w:t xml:space="preserve">Условные </w:t>
      </w:r>
      <w:r w:rsidRPr="000C242B">
        <w:rPr>
          <w:rFonts w:ascii="Arial" w:hAnsi="Arial" w:cs="Arial"/>
          <w:b/>
          <w:bCs/>
          <w:sz w:val="21"/>
          <w:szCs w:val="21"/>
          <w:lang w:val="en-US"/>
        </w:rPr>
        <w:t>GET</w:t>
      </w:r>
      <w:r w:rsidRPr="000C242B">
        <w:rPr>
          <w:rFonts w:ascii="Arial" w:hAnsi="Arial" w:cs="Arial"/>
          <w:bCs/>
          <w:sz w:val="21"/>
          <w:szCs w:val="21"/>
        </w:rPr>
        <w:t xml:space="preserve"> – </w:t>
      </w:r>
      <w:r w:rsidR="00290BFA" w:rsidRPr="000C242B">
        <w:rPr>
          <w:rFonts w:ascii="Arial" w:hAnsi="Arial" w:cs="Arial"/>
          <w:bCs/>
          <w:sz w:val="21"/>
          <w:szCs w:val="21"/>
        </w:rPr>
        <w:t>GET</w:t>
      </w:r>
      <w:r w:rsidRPr="000C242B">
        <w:rPr>
          <w:rFonts w:ascii="Arial" w:hAnsi="Arial" w:cs="Arial"/>
          <w:bCs/>
          <w:sz w:val="21"/>
          <w:szCs w:val="21"/>
        </w:rPr>
        <w:t>, в котором</w:t>
      </w:r>
      <w:r w:rsidR="00290BFA" w:rsidRPr="000C242B">
        <w:rPr>
          <w:rFonts w:ascii="Arial" w:hAnsi="Arial" w:cs="Arial"/>
          <w:bCs/>
          <w:sz w:val="21"/>
          <w:szCs w:val="21"/>
        </w:rPr>
        <w:t xml:space="preserve"> сообщение запроса включает в себя поле заголовка </w:t>
      </w:r>
      <w:proofErr w:type="spellStart"/>
      <w:r w:rsidR="00290BFA" w:rsidRPr="000C242B">
        <w:rPr>
          <w:rFonts w:ascii="Arial" w:hAnsi="Arial" w:cs="Arial"/>
          <w:bCs/>
          <w:sz w:val="21"/>
          <w:szCs w:val="21"/>
        </w:rPr>
        <w:t>If-Modified-Since</w:t>
      </w:r>
      <w:proofErr w:type="spellEnd"/>
      <w:r w:rsidR="00290BFA" w:rsidRPr="000C242B">
        <w:rPr>
          <w:rFonts w:ascii="Arial" w:hAnsi="Arial" w:cs="Arial"/>
          <w:bCs/>
          <w:sz w:val="21"/>
          <w:szCs w:val="21"/>
        </w:rPr>
        <w:t>. В ответ на «условный GET», тело запрашиваемого ресурса передаётся только если он изменялся после даты, указанной в заголовке </w:t>
      </w:r>
      <w:proofErr w:type="spellStart"/>
      <w:r w:rsidR="00290BFA" w:rsidRPr="000C242B">
        <w:rPr>
          <w:rFonts w:ascii="Arial" w:hAnsi="Arial" w:cs="Arial"/>
          <w:bCs/>
          <w:sz w:val="21"/>
          <w:szCs w:val="21"/>
        </w:rPr>
        <w:t>If-Modified-Since</w:t>
      </w:r>
      <w:proofErr w:type="spellEnd"/>
      <w:r w:rsidRPr="000C242B">
        <w:rPr>
          <w:rFonts w:ascii="Arial" w:hAnsi="Arial" w:cs="Arial"/>
          <w:bCs/>
          <w:sz w:val="21"/>
          <w:szCs w:val="21"/>
        </w:rPr>
        <w:t>.</w:t>
      </w:r>
    </w:p>
    <w:p w:rsidR="00E15BAD" w:rsidRPr="000C242B" w:rsidRDefault="00E15BAD" w:rsidP="000C242B">
      <w:pPr>
        <w:spacing w:before="100" w:beforeAutospacing="1" w:after="0" w:line="240" w:lineRule="auto"/>
        <w:ind w:firstLine="284"/>
        <w:rPr>
          <w:rFonts w:ascii="Arial" w:hAnsi="Arial" w:cs="Arial"/>
          <w:b/>
          <w:bCs/>
          <w:sz w:val="21"/>
          <w:szCs w:val="21"/>
        </w:rPr>
      </w:pPr>
      <w:r w:rsidRPr="000C242B">
        <w:rPr>
          <w:rFonts w:ascii="Arial" w:hAnsi="Arial" w:cs="Arial"/>
          <w:b/>
          <w:bCs/>
          <w:sz w:val="21"/>
          <w:szCs w:val="21"/>
        </w:rPr>
        <w:t xml:space="preserve">Согласование содержимого – </w:t>
      </w:r>
      <w:r w:rsidRPr="000C242B">
        <w:rPr>
          <w:rFonts w:ascii="Arial" w:hAnsi="Arial" w:cs="Arial"/>
          <w:bCs/>
          <w:sz w:val="21"/>
          <w:szCs w:val="21"/>
        </w:rPr>
        <w:t>механизм автоматического определения необходимого ресурса при наличии нескольких разнотипных версий документа.</w:t>
      </w:r>
      <w:r w:rsidRPr="000C242B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E15BAD" w:rsidRPr="000C242B" w:rsidRDefault="000C242B" w:rsidP="000C242B">
      <w:pPr>
        <w:spacing w:before="100" w:beforeAutospacing="1" w:after="0" w:line="240" w:lineRule="auto"/>
        <w:ind w:firstLine="284"/>
        <w:rPr>
          <w:rFonts w:ascii="Arial" w:hAnsi="Arial" w:cs="Arial"/>
          <w:bCs/>
          <w:sz w:val="21"/>
          <w:szCs w:val="21"/>
        </w:rPr>
      </w:pPr>
      <w:r w:rsidRPr="000C242B">
        <w:rPr>
          <w:rFonts w:ascii="Arial" w:hAnsi="Arial" w:cs="Arial"/>
          <w:bCs/>
          <w:sz w:val="21"/>
          <w:szCs w:val="21"/>
        </w:rPr>
        <w:t>Есть 2</w:t>
      </w:r>
      <w:r w:rsidR="00E15BAD" w:rsidRPr="000C242B">
        <w:rPr>
          <w:rFonts w:ascii="Arial" w:hAnsi="Arial" w:cs="Arial"/>
          <w:bCs/>
          <w:sz w:val="21"/>
          <w:szCs w:val="21"/>
        </w:rPr>
        <w:t xml:space="preserve"> типа согласований:</w:t>
      </w:r>
    </w:p>
    <w:p w:rsidR="00E15BAD" w:rsidRPr="000C242B" w:rsidRDefault="00E15BAD" w:rsidP="000C242B">
      <w:pPr>
        <w:pStyle w:val="a5"/>
        <w:numPr>
          <w:ilvl w:val="0"/>
          <w:numId w:val="14"/>
        </w:numPr>
        <w:spacing w:after="0" w:line="240" w:lineRule="auto"/>
        <w:ind w:left="1003" w:hanging="357"/>
        <w:rPr>
          <w:rFonts w:ascii="Arial" w:hAnsi="Arial" w:cs="Arial"/>
          <w:b/>
          <w:bCs/>
          <w:sz w:val="21"/>
          <w:szCs w:val="21"/>
        </w:rPr>
      </w:pPr>
      <w:r w:rsidRPr="000C242B">
        <w:rPr>
          <w:rFonts w:ascii="Arial" w:hAnsi="Arial" w:cs="Arial"/>
          <w:b/>
          <w:bCs/>
          <w:sz w:val="21"/>
          <w:szCs w:val="21"/>
        </w:rPr>
        <w:t>Управляемое сервером</w:t>
      </w:r>
      <w:r w:rsidR="000C242B" w:rsidRPr="000C242B">
        <w:rPr>
          <w:rFonts w:ascii="Arial" w:hAnsi="Arial" w:cs="Arial"/>
          <w:b/>
          <w:bCs/>
          <w:sz w:val="21"/>
          <w:szCs w:val="21"/>
        </w:rPr>
        <w:t xml:space="preserve"> </w:t>
      </w:r>
      <w:r w:rsidR="000C242B" w:rsidRPr="000C242B">
        <w:rPr>
          <w:rFonts w:ascii="Arial" w:hAnsi="Arial" w:cs="Arial"/>
          <w:bCs/>
          <w:sz w:val="21"/>
          <w:szCs w:val="21"/>
        </w:rPr>
        <w:t>– если есть несколько версий ресурса, сервер может анализировать заголовки запроса клиента, чтобы выдать, по его мнению, наиболее подходящую.</w:t>
      </w:r>
    </w:p>
    <w:p w:rsidR="00E15BAD" w:rsidRPr="000C242B" w:rsidRDefault="00E15BAD" w:rsidP="000C242B">
      <w:pPr>
        <w:pStyle w:val="a5"/>
        <w:numPr>
          <w:ilvl w:val="0"/>
          <w:numId w:val="14"/>
        </w:numPr>
        <w:spacing w:after="0" w:line="240" w:lineRule="auto"/>
        <w:ind w:left="1003" w:hanging="357"/>
        <w:rPr>
          <w:rFonts w:ascii="Arial" w:hAnsi="Arial" w:cs="Arial"/>
          <w:bCs/>
          <w:sz w:val="21"/>
          <w:szCs w:val="21"/>
        </w:rPr>
      </w:pPr>
      <w:r w:rsidRPr="000C242B">
        <w:rPr>
          <w:rFonts w:ascii="Arial" w:hAnsi="Arial" w:cs="Arial"/>
          <w:b/>
          <w:bCs/>
          <w:sz w:val="21"/>
          <w:szCs w:val="21"/>
        </w:rPr>
        <w:t>Управляемое клиентом</w:t>
      </w:r>
      <w:r w:rsidR="000C242B" w:rsidRPr="000C242B">
        <w:rPr>
          <w:rFonts w:ascii="Arial" w:hAnsi="Arial" w:cs="Arial"/>
          <w:bCs/>
          <w:sz w:val="21"/>
          <w:szCs w:val="21"/>
        </w:rPr>
        <w:t xml:space="preserve"> – тип содержимого определяется только на стороне клиента</w:t>
      </w:r>
      <w:r w:rsidRPr="000C242B">
        <w:rPr>
          <w:rFonts w:ascii="Arial" w:hAnsi="Arial" w:cs="Arial"/>
          <w:bCs/>
          <w:sz w:val="21"/>
          <w:szCs w:val="21"/>
        </w:rPr>
        <w:t>.</w:t>
      </w:r>
    </w:p>
    <w:p w:rsidR="00290BFA" w:rsidRPr="000C242B" w:rsidRDefault="000C242B" w:rsidP="00B26B57">
      <w:pPr>
        <w:spacing w:before="100" w:beforeAutospacing="1" w:after="0" w:line="240" w:lineRule="auto"/>
        <w:ind w:firstLine="284"/>
        <w:rPr>
          <w:rFonts w:ascii="Arial" w:hAnsi="Arial" w:cs="Arial"/>
          <w:bCs/>
          <w:sz w:val="21"/>
          <w:szCs w:val="21"/>
        </w:rPr>
      </w:pPr>
      <w:r w:rsidRPr="000C242B">
        <w:rPr>
          <w:rFonts w:ascii="Arial" w:hAnsi="Arial" w:cs="Arial"/>
          <w:sz w:val="21"/>
          <w:szCs w:val="21"/>
          <w:shd w:val="clear" w:color="auto" w:fill="FFFFFF"/>
        </w:rPr>
        <w:t xml:space="preserve">Одновременно </w:t>
      </w:r>
      <w:r w:rsidR="00B26B57">
        <w:rPr>
          <w:rFonts w:ascii="Arial" w:hAnsi="Arial" w:cs="Arial"/>
          <w:sz w:val="21"/>
          <w:szCs w:val="21"/>
          <w:shd w:val="clear" w:color="auto" w:fill="FFFFFF"/>
        </w:rPr>
        <w:t>можно использовать</w:t>
      </w:r>
      <w:r w:rsidRPr="000C242B">
        <w:rPr>
          <w:rFonts w:ascii="Arial" w:hAnsi="Arial" w:cs="Arial"/>
          <w:sz w:val="21"/>
          <w:szCs w:val="21"/>
          <w:shd w:val="clear" w:color="auto" w:fill="FFFFFF"/>
        </w:rPr>
        <w:t xml:space="preserve"> оба типа</w:t>
      </w:r>
      <w:r w:rsidRPr="000C242B">
        <w:rPr>
          <w:rFonts w:ascii="Arial" w:hAnsi="Arial" w:cs="Arial"/>
          <w:bCs/>
          <w:sz w:val="21"/>
          <w:szCs w:val="21"/>
        </w:rPr>
        <w:t>.</w:t>
      </w:r>
    </w:p>
    <w:p w:rsidR="000C242B" w:rsidRPr="000C242B" w:rsidRDefault="000C242B" w:rsidP="000C242B">
      <w:pPr>
        <w:spacing w:before="100" w:beforeAutospacing="1" w:after="0" w:line="240" w:lineRule="auto"/>
        <w:ind w:firstLine="284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C242B">
        <w:rPr>
          <w:rFonts w:ascii="Arial" w:hAnsi="Arial" w:cs="Arial"/>
          <w:b/>
          <w:bCs/>
          <w:color w:val="000000" w:themeColor="text1"/>
          <w:sz w:val="21"/>
          <w:szCs w:val="21"/>
        </w:rPr>
        <w:t>Множественное содержимое</w:t>
      </w:r>
    </w:p>
    <w:p w:rsidR="00067D64" w:rsidRPr="00067D64" w:rsidRDefault="000C242B" w:rsidP="00F705E1">
      <w:pPr>
        <w:spacing w:after="0" w:line="240" w:lineRule="auto"/>
        <w:ind w:firstLine="284"/>
        <w:rPr>
          <w:rFonts w:ascii="Arial" w:hAnsi="Arial" w:cs="Arial"/>
          <w:color w:val="000000" w:themeColor="text1"/>
          <w:sz w:val="21"/>
          <w:szCs w:val="21"/>
        </w:rPr>
      </w:pPr>
      <w:r w:rsidRPr="000C242B">
        <w:rPr>
          <w:rFonts w:ascii="Arial" w:hAnsi="Arial" w:cs="Arial"/>
          <w:color w:val="000000" w:themeColor="text1"/>
          <w:sz w:val="21"/>
          <w:szCs w:val="21"/>
        </w:rPr>
        <w:t>HTTP поддерживает передачу нескольких сущностей в пре</w:t>
      </w:r>
      <w:r w:rsidR="00F705E1">
        <w:rPr>
          <w:rFonts w:ascii="Arial" w:hAnsi="Arial" w:cs="Arial"/>
          <w:color w:val="000000" w:themeColor="text1"/>
          <w:sz w:val="21"/>
          <w:szCs w:val="21"/>
        </w:rPr>
        <w:t>делах одного сообщения. С</w:t>
      </w:r>
      <w:r w:rsidRPr="000C242B">
        <w:rPr>
          <w:rFonts w:ascii="Arial" w:hAnsi="Arial" w:cs="Arial"/>
          <w:color w:val="000000" w:themeColor="text1"/>
          <w:sz w:val="21"/>
          <w:szCs w:val="21"/>
        </w:rPr>
        <w:t xml:space="preserve">ущности </w:t>
      </w:r>
      <w:r w:rsidR="00B26B57">
        <w:rPr>
          <w:rFonts w:ascii="Arial" w:hAnsi="Arial" w:cs="Arial"/>
          <w:color w:val="000000" w:themeColor="text1"/>
          <w:sz w:val="21"/>
          <w:szCs w:val="21"/>
        </w:rPr>
        <w:t xml:space="preserve">можно передавать </w:t>
      </w:r>
      <w:r w:rsidRPr="000C242B">
        <w:rPr>
          <w:rFonts w:ascii="Arial" w:hAnsi="Arial" w:cs="Arial"/>
          <w:color w:val="000000" w:themeColor="text1"/>
          <w:sz w:val="21"/>
          <w:szCs w:val="21"/>
        </w:rPr>
        <w:t xml:space="preserve">не только в виде одноуровневой последовательности, но в </w:t>
      </w:r>
      <w:r w:rsidRPr="000C242B">
        <w:rPr>
          <w:rFonts w:ascii="Arial" w:hAnsi="Arial" w:cs="Arial"/>
          <w:sz w:val="21"/>
          <w:szCs w:val="21"/>
        </w:rPr>
        <w:t>виде </w:t>
      </w:r>
      <w:hyperlink r:id="rId13" w:tooltip="Иерархическая структура" w:history="1">
        <w:r w:rsidRPr="000C242B">
          <w:rPr>
            <w:rStyle w:val="a6"/>
            <w:rFonts w:ascii="Arial" w:hAnsi="Arial" w:cs="Arial"/>
            <w:color w:val="auto"/>
            <w:sz w:val="21"/>
            <w:szCs w:val="21"/>
            <w:u w:val="none"/>
          </w:rPr>
          <w:t>иерархии</w:t>
        </w:r>
      </w:hyperlink>
      <w:r w:rsidRPr="000C242B">
        <w:rPr>
          <w:rFonts w:ascii="Arial" w:hAnsi="Arial" w:cs="Arial"/>
          <w:sz w:val="21"/>
          <w:szCs w:val="21"/>
        </w:rPr>
        <w:t xml:space="preserve"> с </w:t>
      </w:r>
      <w:r w:rsidRPr="000C242B">
        <w:rPr>
          <w:rFonts w:ascii="Arial" w:hAnsi="Arial" w:cs="Arial"/>
          <w:color w:val="000000" w:themeColor="text1"/>
          <w:sz w:val="21"/>
          <w:szCs w:val="21"/>
        </w:rPr>
        <w:t xml:space="preserve">вложением элементов друг в друга. </w:t>
      </w:r>
      <w:bookmarkStart w:id="0" w:name="_GoBack"/>
      <w:bookmarkEnd w:id="0"/>
    </w:p>
    <w:sectPr w:rsidR="00067D64" w:rsidRPr="0006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E58"/>
    <w:multiLevelType w:val="multilevel"/>
    <w:tmpl w:val="2BB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D70EA"/>
    <w:multiLevelType w:val="hybridMultilevel"/>
    <w:tmpl w:val="40B244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1662A5"/>
    <w:multiLevelType w:val="multilevel"/>
    <w:tmpl w:val="308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039C7"/>
    <w:multiLevelType w:val="multilevel"/>
    <w:tmpl w:val="9AC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B1325"/>
    <w:multiLevelType w:val="hybridMultilevel"/>
    <w:tmpl w:val="2F9A6CE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308E0063"/>
    <w:multiLevelType w:val="hybridMultilevel"/>
    <w:tmpl w:val="0802A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542D46"/>
    <w:multiLevelType w:val="hybridMultilevel"/>
    <w:tmpl w:val="46465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22764D9"/>
    <w:multiLevelType w:val="hybridMultilevel"/>
    <w:tmpl w:val="26EA39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3B75BD"/>
    <w:multiLevelType w:val="multilevel"/>
    <w:tmpl w:val="6D2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490A72"/>
    <w:multiLevelType w:val="multilevel"/>
    <w:tmpl w:val="BDE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5462A5"/>
    <w:multiLevelType w:val="multilevel"/>
    <w:tmpl w:val="2BB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77F97"/>
    <w:multiLevelType w:val="hybridMultilevel"/>
    <w:tmpl w:val="37A041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8DE3BBE"/>
    <w:multiLevelType w:val="multilevel"/>
    <w:tmpl w:val="6BB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E147AE"/>
    <w:multiLevelType w:val="multilevel"/>
    <w:tmpl w:val="2C9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51"/>
    <w:rsid w:val="00067D64"/>
    <w:rsid w:val="000C242B"/>
    <w:rsid w:val="00134EEB"/>
    <w:rsid w:val="002262CE"/>
    <w:rsid w:val="00290BFA"/>
    <w:rsid w:val="004F7D10"/>
    <w:rsid w:val="00722681"/>
    <w:rsid w:val="007E7551"/>
    <w:rsid w:val="008E220E"/>
    <w:rsid w:val="008F7FCF"/>
    <w:rsid w:val="00B26B57"/>
    <w:rsid w:val="00D02A21"/>
    <w:rsid w:val="00E15BAD"/>
    <w:rsid w:val="00F611CA"/>
    <w:rsid w:val="00F705E1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80951-2BED-41D7-AA93-17B68101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4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3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4E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02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hyperlink" Target="https://ru.wikipedia.org/wiki/%D0%98%D0%B5%D1%80%D0%B0%D1%80%D1%85%D0%B8%D1%87%D0%B5%D1%81%D0%BA%D0%B0%D1%8F_%D1%81%D1%82%D1%80%D1%83%D0%BA%D1%82%D1%83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Google_Web_Server" TargetMode="External"/><Relationship Id="rId12" Type="http://schemas.openxmlformats.org/officeDocument/2006/relationships/hyperlink" Target="https://ru.wikipedia.org/wiki/%D0%97%D0%B0%D0%B3%D0%BE%D0%BB%D0%BE%D0%B2%D0%BA%D0%B8_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nternet_Information_Services" TargetMode="External"/><Relationship Id="rId11" Type="http://schemas.openxmlformats.org/officeDocument/2006/relationships/hyperlink" Target="https://tools.ietf.org/html/rfc822" TargetMode="External"/><Relationship Id="rId5" Type="http://schemas.openxmlformats.org/officeDocument/2006/relationships/hyperlink" Target="https://ru.wikipedia.org/wiki/Apache_HTTP_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R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CP/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2018-03-30T21:55:00Z</dcterms:created>
  <dcterms:modified xsi:type="dcterms:W3CDTF">2018-03-31T09:48:00Z</dcterms:modified>
</cp:coreProperties>
</file>