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B259" w14:textId="77777777" w:rsidR="00AE5705" w:rsidRPr="00AE5705" w:rsidRDefault="00AE5705" w:rsidP="00AE5705">
      <w:pPr>
        <w:rPr>
          <w:b/>
          <w:bCs/>
        </w:rPr>
      </w:pPr>
      <w:r w:rsidRPr="00AE5705">
        <w:rPr>
          <w:b/>
          <w:bCs/>
        </w:rPr>
        <w:t>Task 1: Connect to the Red Hat EC2 instance by using SSH</w:t>
      </w:r>
    </w:p>
    <w:p w14:paraId="5EC2D287" w14:textId="77777777" w:rsidR="00AE5705" w:rsidRPr="00AE5705" w:rsidRDefault="00AE5705" w:rsidP="00AE5705"/>
    <w:p w14:paraId="731368D8" w14:textId="60A7553F" w:rsidR="00AE5705" w:rsidRPr="00AE5705" w:rsidRDefault="00AE5705" w:rsidP="00AE5705">
      <w:r w:rsidRPr="00AE5705">
        <w:rPr>
          <w:b/>
          <w:bCs/>
        </w:rPr>
        <w:drawing>
          <wp:inline distT="0" distB="0" distL="0" distR="0" wp14:anchorId="0FA4CA24" wp14:editId="7C082CB0">
            <wp:extent cx="5731510" cy="3628390"/>
            <wp:effectExtent l="0" t="0" r="2540" b="0"/>
            <wp:docPr id="12535737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628390"/>
                    </a:xfrm>
                    <a:prstGeom prst="rect">
                      <a:avLst/>
                    </a:prstGeom>
                    <a:noFill/>
                    <a:ln>
                      <a:noFill/>
                    </a:ln>
                  </pic:spPr>
                </pic:pic>
              </a:graphicData>
            </a:graphic>
          </wp:inline>
        </w:drawing>
      </w:r>
    </w:p>
    <w:p w14:paraId="4AAA2493" w14:textId="77777777" w:rsidR="00AE5705" w:rsidRPr="00AE5705" w:rsidRDefault="00AE5705" w:rsidP="00AE5705">
      <w:pPr>
        <w:rPr>
          <w:color w:val="0070C0"/>
        </w:rPr>
      </w:pPr>
      <w:r w:rsidRPr="00AE5705">
        <w:rPr>
          <w:b/>
          <w:bCs/>
          <w:color w:val="0070C0"/>
        </w:rPr>
        <w:t>Ec-2 connection</w:t>
      </w:r>
    </w:p>
    <w:p w14:paraId="7C49E9D9" w14:textId="77777777" w:rsidR="00AE5705" w:rsidRPr="00AE5705" w:rsidRDefault="00AE5705" w:rsidP="00AE5705"/>
    <w:p w14:paraId="3A9D30DA" w14:textId="77777777" w:rsidR="00AE5705" w:rsidRPr="00AE5705" w:rsidRDefault="00AE5705" w:rsidP="00AE5705">
      <w:r w:rsidRPr="00AE5705">
        <w:t> </w:t>
      </w:r>
    </w:p>
    <w:p w14:paraId="3B680153" w14:textId="77777777" w:rsidR="00AE5705" w:rsidRPr="00AE5705" w:rsidRDefault="00AE5705" w:rsidP="00AE5705">
      <w:pPr>
        <w:rPr>
          <w:b/>
          <w:bCs/>
        </w:rPr>
      </w:pPr>
      <w:r w:rsidRPr="00AE5705">
        <w:rPr>
          <w:b/>
          <w:bCs/>
        </w:rPr>
        <w:t>Task 2: Install the AWS CLI on Red Hat Linux</w:t>
      </w:r>
    </w:p>
    <w:p w14:paraId="200796BC" w14:textId="0CD37435" w:rsidR="00AE5705" w:rsidRPr="00AE5705" w:rsidRDefault="00AE5705" w:rsidP="00AE5705">
      <w:r w:rsidRPr="00AE5705">
        <w:lastRenderedPageBreak/>
        <w:drawing>
          <wp:inline distT="0" distB="0" distL="0" distR="0" wp14:anchorId="3FEB906F" wp14:editId="4090C49C">
            <wp:extent cx="5731510" cy="6585585"/>
            <wp:effectExtent l="0" t="0" r="2540" b="5715"/>
            <wp:docPr id="5810664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585585"/>
                    </a:xfrm>
                    <a:prstGeom prst="rect">
                      <a:avLst/>
                    </a:prstGeom>
                    <a:noFill/>
                    <a:ln>
                      <a:noFill/>
                    </a:ln>
                  </pic:spPr>
                </pic:pic>
              </a:graphicData>
            </a:graphic>
          </wp:inline>
        </w:drawing>
      </w:r>
    </w:p>
    <w:p w14:paraId="5E2E6C02" w14:textId="77777777" w:rsidR="00AE5705" w:rsidRPr="00AE5705" w:rsidRDefault="00AE5705" w:rsidP="00AE5705">
      <w:pPr>
        <w:rPr>
          <w:b/>
          <w:bCs/>
        </w:rPr>
      </w:pPr>
      <w:r w:rsidRPr="00AE5705">
        <w:rPr>
          <w:b/>
          <w:bCs/>
        </w:rPr>
        <w:t>Task 3: Observe IAM configuration details in the AWS Management Console</w:t>
      </w:r>
    </w:p>
    <w:p w14:paraId="35F26E08" w14:textId="77777777" w:rsidR="00AE5705" w:rsidRPr="00AE5705" w:rsidRDefault="00AE5705" w:rsidP="00AE5705"/>
    <w:p w14:paraId="3073F290" w14:textId="36A07B7C" w:rsidR="00AE5705" w:rsidRPr="00AE5705" w:rsidRDefault="00AE5705" w:rsidP="00AE5705">
      <w:r w:rsidRPr="00AE5705">
        <w:lastRenderedPageBreak/>
        <w:drawing>
          <wp:inline distT="0" distB="0" distL="0" distR="0" wp14:anchorId="4B10C57F" wp14:editId="1A354F3B">
            <wp:extent cx="5731510" cy="1990090"/>
            <wp:effectExtent l="0" t="0" r="2540" b="0"/>
            <wp:docPr id="20942049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990090"/>
                    </a:xfrm>
                    <a:prstGeom prst="rect">
                      <a:avLst/>
                    </a:prstGeom>
                    <a:noFill/>
                    <a:ln>
                      <a:noFill/>
                    </a:ln>
                  </pic:spPr>
                </pic:pic>
              </a:graphicData>
            </a:graphic>
          </wp:inline>
        </w:drawing>
      </w:r>
    </w:p>
    <w:p w14:paraId="6B2D46FE" w14:textId="77777777" w:rsidR="00AE5705" w:rsidRPr="00AE5705" w:rsidRDefault="00AE5705" w:rsidP="00AE5705"/>
    <w:p w14:paraId="43095F75" w14:textId="77777777" w:rsidR="00AE5705" w:rsidRPr="00AE5705" w:rsidRDefault="00AE5705" w:rsidP="00AE5705">
      <w:pPr>
        <w:rPr>
          <w:color w:val="0070C0"/>
        </w:rPr>
      </w:pPr>
      <w:r w:rsidRPr="00AE5705">
        <w:rPr>
          <w:color w:val="0070C0"/>
        </w:rPr>
        <w:t>Lab policy</w:t>
      </w:r>
    </w:p>
    <w:p w14:paraId="599FD59B" w14:textId="77777777" w:rsidR="00AE5705" w:rsidRPr="00AE5705" w:rsidRDefault="00AE5705" w:rsidP="00AE5705"/>
    <w:p w14:paraId="63D28DCC" w14:textId="0B441A9A" w:rsidR="00AE5705" w:rsidRPr="00AE5705" w:rsidRDefault="00AE5705" w:rsidP="00AE5705">
      <w:r w:rsidRPr="00AE5705">
        <w:drawing>
          <wp:inline distT="0" distB="0" distL="0" distR="0" wp14:anchorId="5D756470" wp14:editId="2FBA5400">
            <wp:extent cx="5731510" cy="2714625"/>
            <wp:effectExtent l="0" t="0" r="2540" b="9525"/>
            <wp:docPr id="42502441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14625"/>
                    </a:xfrm>
                    <a:prstGeom prst="rect">
                      <a:avLst/>
                    </a:prstGeom>
                    <a:noFill/>
                    <a:ln>
                      <a:noFill/>
                    </a:ln>
                  </pic:spPr>
                </pic:pic>
              </a:graphicData>
            </a:graphic>
          </wp:inline>
        </w:drawing>
      </w:r>
    </w:p>
    <w:p w14:paraId="1F96B9EE" w14:textId="23E5C42C" w:rsidR="00AE5705" w:rsidRDefault="00AE5705" w:rsidP="00AE5705">
      <w:pPr>
        <w:rPr>
          <w:color w:val="0070C0"/>
        </w:rPr>
      </w:pPr>
      <w:r w:rsidRPr="00AE5705">
        <w:rPr>
          <w:color w:val="0070C0"/>
        </w:rPr>
        <w:t xml:space="preserve">This IAM policy grants the </w:t>
      </w:r>
      <w:proofErr w:type="spellStart"/>
      <w:r w:rsidRPr="00AE5705">
        <w:rPr>
          <w:b/>
          <w:bCs/>
          <w:color w:val="0070C0"/>
        </w:rPr>
        <w:t>awsstudent</w:t>
      </w:r>
      <w:proofErr w:type="spellEnd"/>
      <w:r w:rsidRPr="00AE5705">
        <w:rPr>
          <w:color w:val="0070C0"/>
        </w:rPr>
        <w:t xml:space="preserve"> user access to specific AWS services in this account</w:t>
      </w:r>
      <w:r>
        <w:rPr>
          <w:color w:val="0070C0"/>
        </w:rPr>
        <w:t xml:space="preserve"> under security tab</w:t>
      </w:r>
      <w:r w:rsidRPr="00AE5705">
        <w:rPr>
          <w:color w:val="0070C0"/>
        </w:rPr>
        <w:t>. </w:t>
      </w:r>
    </w:p>
    <w:p w14:paraId="4345EAB8" w14:textId="21B013CF" w:rsidR="00AE5705" w:rsidRPr="00AE5705" w:rsidRDefault="00AE5705" w:rsidP="00AE5705">
      <w:pPr>
        <w:rPr>
          <w:color w:val="0070C0"/>
        </w:rPr>
      </w:pPr>
      <w:r w:rsidRPr="00AE5705">
        <w:rPr>
          <w:color w:val="0070C0"/>
        </w:rPr>
        <w:lastRenderedPageBreak/>
        <w:drawing>
          <wp:inline distT="0" distB="0" distL="0" distR="0" wp14:anchorId="7AF4C12A" wp14:editId="3987F78C">
            <wp:extent cx="5731510" cy="2889250"/>
            <wp:effectExtent l="0" t="0" r="2540" b="6350"/>
            <wp:docPr id="63601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6115" name=""/>
                    <pic:cNvPicPr/>
                  </pic:nvPicPr>
                  <pic:blipFill>
                    <a:blip r:embed="rId9"/>
                    <a:stretch>
                      <a:fillRect/>
                    </a:stretch>
                  </pic:blipFill>
                  <pic:spPr>
                    <a:xfrm>
                      <a:off x="0" y="0"/>
                      <a:ext cx="5731510" cy="2889250"/>
                    </a:xfrm>
                    <a:prstGeom prst="rect">
                      <a:avLst/>
                    </a:prstGeom>
                  </pic:spPr>
                </pic:pic>
              </a:graphicData>
            </a:graphic>
          </wp:inline>
        </w:drawing>
      </w:r>
    </w:p>
    <w:p w14:paraId="7467ABBC" w14:textId="77777777" w:rsidR="00AE5705" w:rsidRPr="00AE5705" w:rsidRDefault="00AE5705" w:rsidP="00AE5705"/>
    <w:p w14:paraId="2B3EB5AA" w14:textId="0098FBCB" w:rsidR="00AE5705" w:rsidRPr="00AE5705" w:rsidRDefault="00AE5705" w:rsidP="00AE5705">
      <w:pPr>
        <w:rPr>
          <w:color w:val="0070C0"/>
        </w:rPr>
      </w:pPr>
      <w:r w:rsidRPr="00AE5705">
        <w:rPr>
          <w:color w:val="0070C0"/>
        </w:rPr>
        <w:t xml:space="preserve">The </w:t>
      </w:r>
      <w:r w:rsidRPr="00AE5705">
        <w:rPr>
          <w:b/>
          <w:bCs/>
          <w:color w:val="0070C0"/>
        </w:rPr>
        <w:t>Access key ID</w:t>
      </w:r>
      <w:r w:rsidRPr="00AE5705">
        <w:rPr>
          <w:color w:val="0070C0"/>
        </w:rPr>
        <w:t xml:space="preserve"> is displayed. There is no way to retrieve the </w:t>
      </w:r>
      <w:r w:rsidRPr="00AE5705">
        <w:rPr>
          <w:i/>
          <w:iCs/>
          <w:color w:val="0070C0"/>
        </w:rPr>
        <w:t>secret access key</w:t>
      </w:r>
      <w:r w:rsidRPr="00AE5705">
        <w:rPr>
          <w:color w:val="0070C0"/>
        </w:rPr>
        <w:t xml:space="preserve"> that must be used with it, unless it was captured at the time that the key was created. </w:t>
      </w:r>
      <w:r w:rsidRPr="00AE5705">
        <w:br/>
      </w:r>
    </w:p>
    <w:p w14:paraId="1FCC0F6E" w14:textId="77777777" w:rsidR="00AE5705" w:rsidRPr="00AE5705" w:rsidRDefault="00AE5705" w:rsidP="00AE5705">
      <w:pPr>
        <w:rPr>
          <w:b/>
          <w:bCs/>
        </w:rPr>
      </w:pPr>
      <w:r w:rsidRPr="00AE5705">
        <w:rPr>
          <w:b/>
          <w:bCs/>
        </w:rPr>
        <w:t>Task 4: Configure the AWS CLI to connect to your AWS Account</w:t>
      </w:r>
    </w:p>
    <w:p w14:paraId="7278AC2D" w14:textId="5EDB3B11" w:rsidR="00AE5705" w:rsidRPr="00AE5705" w:rsidRDefault="00AE5705" w:rsidP="00AE5705"/>
    <w:p w14:paraId="1A72238D" w14:textId="18E8774C" w:rsidR="00AE5705" w:rsidRPr="00AE5705" w:rsidRDefault="00AE5705" w:rsidP="00AE5705">
      <w:r w:rsidRPr="00AE5705">
        <w:drawing>
          <wp:inline distT="0" distB="0" distL="0" distR="0" wp14:anchorId="29355934" wp14:editId="6AE7EF7B">
            <wp:extent cx="5731510" cy="848360"/>
            <wp:effectExtent l="0" t="0" r="2540" b="8890"/>
            <wp:docPr id="210578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85134" name=""/>
                    <pic:cNvPicPr/>
                  </pic:nvPicPr>
                  <pic:blipFill>
                    <a:blip r:embed="rId10"/>
                    <a:stretch>
                      <a:fillRect/>
                    </a:stretch>
                  </pic:blipFill>
                  <pic:spPr>
                    <a:xfrm>
                      <a:off x="0" y="0"/>
                      <a:ext cx="5731510" cy="848360"/>
                    </a:xfrm>
                    <a:prstGeom prst="rect">
                      <a:avLst/>
                    </a:prstGeom>
                  </pic:spPr>
                </pic:pic>
              </a:graphicData>
            </a:graphic>
          </wp:inline>
        </w:drawing>
      </w:r>
      <w:r w:rsidRPr="00AE5705">
        <w:br/>
      </w:r>
    </w:p>
    <w:p w14:paraId="27CA8C99" w14:textId="77777777" w:rsidR="00AE5705" w:rsidRPr="00AE5705" w:rsidRDefault="00AE5705" w:rsidP="00AE5705">
      <w:pPr>
        <w:rPr>
          <w:b/>
          <w:bCs/>
        </w:rPr>
      </w:pPr>
      <w:r w:rsidRPr="00AE5705">
        <w:rPr>
          <w:b/>
          <w:bCs/>
        </w:rPr>
        <w:t>Task 5: Observe IAM configuration details by using the AWS CLI</w:t>
      </w:r>
    </w:p>
    <w:p w14:paraId="2080A226" w14:textId="392E7920" w:rsidR="00AE5705" w:rsidRPr="00AE5705" w:rsidRDefault="00AE5705" w:rsidP="00AE5705">
      <w:r w:rsidRPr="00AE5705">
        <w:drawing>
          <wp:inline distT="0" distB="0" distL="0" distR="0" wp14:anchorId="46E99046" wp14:editId="4E9DCDE5">
            <wp:extent cx="5731510" cy="1721485"/>
            <wp:effectExtent l="0" t="0" r="2540" b="0"/>
            <wp:docPr id="49268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2605" name=""/>
                    <pic:cNvPicPr/>
                  </pic:nvPicPr>
                  <pic:blipFill>
                    <a:blip r:embed="rId11"/>
                    <a:stretch>
                      <a:fillRect/>
                    </a:stretch>
                  </pic:blipFill>
                  <pic:spPr>
                    <a:xfrm>
                      <a:off x="0" y="0"/>
                      <a:ext cx="5731510" cy="1721485"/>
                    </a:xfrm>
                    <a:prstGeom prst="rect">
                      <a:avLst/>
                    </a:prstGeom>
                  </pic:spPr>
                </pic:pic>
              </a:graphicData>
            </a:graphic>
          </wp:inline>
        </w:drawing>
      </w:r>
    </w:p>
    <w:p w14:paraId="01D95A1C" w14:textId="16F0B8DD" w:rsidR="00AE5705" w:rsidRPr="00AE5705" w:rsidRDefault="00AE5705" w:rsidP="00AE5705"/>
    <w:p w14:paraId="707DC81F" w14:textId="77777777" w:rsidR="00AE5705" w:rsidRDefault="00AE5705" w:rsidP="00AE5705">
      <w:pPr>
        <w:rPr>
          <w:b/>
          <w:bCs/>
        </w:rPr>
      </w:pPr>
    </w:p>
    <w:p w14:paraId="77165879" w14:textId="77777777" w:rsidR="00AE5705" w:rsidRDefault="00AE5705" w:rsidP="00AE5705">
      <w:pPr>
        <w:rPr>
          <w:b/>
          <w:bCs/>
        </w:rPr>
      </w:pPr>
    </w:p>
    <w:p w14:paraId="3B984C93" w14:textId="77777777" w:rsidR="00AE5705" w:rsidRDefault="00AE5705" w:rsidP="00AE5705">
      <w:pPr>
        <w:rPr>
          <w:b/>
          <w:bCs/>
        </w:rPr>
      </w:pPr>
    </w:p>
    <w:p w14:paraId="14AC101E" w14:textId="77777777" w:rsidR="00AE5705" w:rsidRDefault="00AE5705" w:rsidP="00AE5705">
      <w:pPr>
        <w:rPr>
          <w:b/>
          <w:bCs/>
        </w:rPr>
      </w:pPr>
    </w:p>
    <w:p w14:paraId="336F2EDD" w14:textId="77777777" w:rsidR="00AE5705" w:rsidRDefault="00AE5705" w:rsidP="00AE5705">
      <w:pPr>
        <w:rPr>
          <w:b/>
          <w:bCs/>
        </w:rPr>
      </w:pPr>
    </w:p>
    <w:p w14:paraId="14F00928" w14:textId="77777777" w:rsidR="00AE5705" w:rsidRDefault="00AE5705" w:rsidP="00AE5705">
      <w:pPr>
        <w:rPr>
          <w:b/>
          <w:bCs/>
        </w:rPr>
      </w:pPr>
    </w:p>
    <w:p w14:paraId="0A629088" w14:textId="4B65A176" w:rsidR="00AE5705" w:rsidRPr="00AE5705" w:rsidRDefault="00AE5705" w:rsidP="00AE5705">
      <w:pPr>
        <w:rPr>
          <w:b/>
          <w:bCs/>
        </w:rPr>
      </w:pPr>
      <w:r w:rsidRPr="00AE5705">
        <w:rPr>
          <w:b/>
          <w:bCs/>
        </w:rPr>
        <w:t xml:space="preserve">Activity 1 </w:t>
      </w:r>
    </w:p>
    <w:p w14:paraId="5B2906FC" w14:textId="6815AC22" w:rsidR="00AE5705" w:rsidRPr="00AE5705" w:rsidRDefault="00AE5705" w:rsidP="00AE5705">
      <w:r w:rsidRPr="00AE5705">
        <w:drawing>
          <wp:inline distT="0" distB="0" distL="0" distR="0" wp14:anchorId="74D96D15" wp14:editId="55639345">
            <wp:extent cx="5731510" cy="734695"/>
            <wp:effectExtent l="0" t="0" r="2540" b="8255"/>
            <wp:docPr id="14197153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34695"/>
                    </a:xfrm>
                    <a:prstGeom prst="rect">
                      <a:avLst/>
                    </a:prstGeom>
                    <a:noFill/>
                    <a:ln>
                      <a:noFill/>
                    </a:ln>
                  </pic:spPr>
                </pic:pic>
              </a:graphicData>
            </a:graphic>
          </wp:inline>
        </w:drawing>
      </w:r>
    </w:p>
    <w:p w14:paraId="4FFDD49A" w14:textId="77777777" w:rsidR="00AE5705" w:rsidRPr="00AE5705" w:rsidRDefault="00AE5705" w:rsidP="00AE5705"/>
    <w:p w14:paraId="57D1F6BA" w14:textId="34BAC499" w:rsidR="00AE5705" w:rsidRPr="00AE5705" w:rsidRDefault="00AE5705" w:rsidP="00AE5705">
      <w:r w:rsidRPr="00AE5705">
        <w:drawing>
          <wp:inline distT="0" distB="0" distL="0" distR="0" wp14:anchorId="543AB47D" wp14:editId="656D5DF4">
            <wp:extent cx="5731510" cy="2305685"/>
            <wp:effectExtent l="0" t="0" r="2540" b="0"/>
            <wp:docPr id="18875420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05685"/>
                    </a:xfrm>
                    <a:prstGeom prst="rect">
                      <a:avLst/>
                    </a:prstGeom>
                    <a:noFill/>
                    <a:ln>
                      <a:noFill/>
                    </a:ln>
                  </pic:spPr>
                </pic:pic>
              </a:graphicData>
            </a:graphic>
          </wp:inline>
        </w:drawing>
      </w:r>
    </w:p>
    <w:p w14:paraId="2CF33528" w14:textId="77777777" w:rsidR="00AE5705" w:rsidRPr="00AE5705" w:rsidRDefault="00AE5705" w:rsidP="00AE5705"/>
    <w:p w14:paraId="094B157A" w14:textId="3421D0A8" w:rsidR="00AE5705" w:rsidRPr="00AE5705" w:rsidRDefault="00AE5705" w:rsidP="00AE5705">
      <w:r w:rsidRPr="00AE5705">
        <w:drawing>
          <wp:inline distT="0" distB="0" distL="0" distR="0" wp14:anchorId="6B2B14F8" wp14:editId="143AF04F">
            <wp:extent cx="5731510" cy="3150235"/>
            <wp:effectExtent l="0" t="0" r="2540" b="0"/>
            <wp:docPr id="14466478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50235"/>
                    </a:xfrm>
                    <a:prstGeom prst="rect">
                      <a:avLst/>
                    </a:prstGeom>
                    <a:noFill/>
                    <a:ln>
                      <a:noFill/>
                    </a:ln>
                  </pic:spPr>
                </pic:pic>
              </a:graphicData>
            </a:graphic>
          </wp:inline>
        </w:drawing>
      </w:r>
    </w:p>
    <w:p w14:paraId="2083A9E9" w14:textId="77777777" w:rsidR="00AE5705" w:rsidRPr="00AE5705" w:rsidRDefault="00AE5705" w:rsidP="00AE5705"/>
    <w:p w14:paraId="761A1925" w14:textId="378D9E14" w:rsidR="00AE5705" w:rsidRPr="00AE5705" w:rsidRDefault="00AE5705" w:rsidP="00AE5705">
      <w:r w:rsidRPr="00AE5705">
        <w:lastRenderedPageBreak/>
        <w:drawing>
          <wp:inline distT="0" distB="0" distL="0" distR="0" wp14:anchorId="6ED06E12" wp14:editId="4935FF3D">
            <wp:extent cx="5731510" cy="4491355"/>
            <wp:effectExtent l="0" t="0" r="2540" b="4445"/>
            <wp:docPr id="19244078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91355"/>
                    </a:xfrm>
                    <a:prstGeom prst="rect">
                      <a:avLst/>
                    </a:prstGeom>
                    <a:noFill/>
                    <a:ln>
                      <a:noFill/>
                    </a:ln>
                  </pic:spPr>
                </pic:pic>
              </a:graphicData>
            </a:graphic>
          </wp:inline>
        </w:drawing>
      </w:r>
    </w:p>
    <w:p w14:paraId="6243A7E9" w14:textId="77777777" w:rsidR="00AE5705" w:rsidRPr="00AE5705" w:rsidRDefault="00AE5705" w:rsidP="00AE5705">
      <w:r w:rsidRPr="00AE5705">
        <w:t xml:space="preserve">Before you can get the actual JSON representation of the IAM policy to display, you will need to know the policy version. Return to the list of available commands in the documentation to see if any of them look like they might return a policy </w:t>
      </w:r>
      <w:proofErr w:type="gramStart"/>
      <w:r w:rsidRPr="00AE5705">
        <w:t>document.|</w:t>
      </w:r>
      <w:proofErr w:type="gramEnd"/>
      <w:r w:rsidRPr="00AE5705">
        <w:t> </w:t>
      </w:r>
    </w:p>
    <w:p w14:paraId="588D7F11" w14:textId="77777777" w:rsidR="00AE5705" w:rsidRPr="00AE5705" w:rsidRDefault="00AE5705" w:rsidP="00AE5705"/>
    <w:p w14:paraId="47509ED2" w14:textId="38F66691" w:rsidR="00AE5705" w:rsidRPr="00AE5705" w:rsidRDefault="00AE5705" w:rsidP="00AE5705">
      <w:r w:rsidRPr="00AE5705">
        <w:drawing>
          <wp:inline distT="0" distB="0" distL="0" distR="0" wp14:anchorId="4D1B8BAB" wp14:editId="502F12F0">
            <wp:extent cx="5731510" cy="2792095"/>
            <wp:effectExtent l="0" t="0" r="2540" b="8255"/>
            <wp:docPr id="1360372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p>
    <w:p w14:paraId="7AE9AA7D" w14:textId="77777777" w:rsidR="00AE5705" w:rsidRPr="00AE5705" w:rsidRDefault="00AE5705" w:rsidP="00AE5705"/>
    <w:p w14:paraId="713E7332" w14:textId="18D98EEF" w:rsidR="00AE5705" w:rsidRPr="00AE5705" w:rsidRDefault="00AE5705" w:rsidP="00AE5705">
      <w:r w:rsidRPr="00AE5705">
        <w:lastRenderedPageBreak/>
        <w:drawing>
          <wp:inline distT="0" distB="0" distL="0" distR="0" wp14:anchorId="34CA04F3" wp14:editId="77B492B7">
            <wp:extent cx="5731510" cy="3114040"/>
            <wp:effectExtent l="0" t="0" r="2540" b="0"/>
            <wp:docPr id="11418644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p>
    <w:p w14:paraId="112F7E71" w14:textId="77777777" w:rsidR="009B30AB" w:rsidRDefault="009B30AB"/>
    <w:sectPr w:rsidR="009B3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CBF"/>
    <w:multiLevelType w:val="multilevel"/>
    <w:tmpl w:val="A06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1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05"/>
    <w:rsid w:val="003153D0"/>
    <w:rsid w:val="007F2A36"/>
    <w:rsid w:val="009B30AB"/>
    <w:rsid w:val="00AE5705"/>
    <w:rsid w:val="00C55D9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1DFB"/>
  <w15:chartTrackingRefBased/>
  <w15:docId w15:val="{97D0FA71-0310-436F-9326-093C04C4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57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57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57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57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57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57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57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57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5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05"/>
    <w:rPr>
      <w:rFonts w:eastAsiaTheme="majorEastAsia" w:cstheme="majorBidi"/>
      <w:color w:val="272727" w:themeColor="text1" w:themeTint="D8"/>
    </w:rPr>
  </w:style>
  <w:style w:type="paragraph" w:styleId="Title">
    <w:name w:val="Title"/>
    <w:basedOn w:val="Normal"/>
    <w:next w:val="Normal"/>
    <w:link w:val="TitleChar"/>
    <w:uiPriority w:val="10"/>
    <w:qFormat/>
    <w:rsid w:val="00AE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05"/>
    <w:pPr>
      <w:spacing w:before="160"/>
      <w:jc w:val="center"/>
    </w:pPr>
    <w:rPr>
      <w:i/>
      <w:iCs/>
      <w:color w:val="404040" w:themeColor="text1" w:themeTint="BF"/>
    </w:rPr>
  </w:style>
  <w:style w:type="character" w:customStyle="1" w:styleId="QuoteChar">
    <w:name w:val="Quote Char"/>
    <w:basedOn w:val="DefaultParagraphFont"/>
    <w:link w:val="Quote"/>
    <w:uiPriority w:val="29"/>
    <w:rsid w:val="00AE5705"/>
    <w:rPr>
      <w:i/>
      <w:iCs/>
      <w:color w:val="404040" w:themeColor="text1" w:themeTint="BF"/>
    </w:rPr>
  </w:style>
  <w:style w:type="paragraph" w:styleId="ListParagraph">
    <w:name w:val="List Paragraph"/>
    <w:basedOn w:val="Normal"/>
    <w:uiPriority w:val="34"/>
    <w:qFormat/>
    <w:rsid w:val="00AE5705"/>
    <w:pPr>
      <w:ind w:left="720"/>
      <w:contextualSpacing/>
    </w:pPr>
  </w:style>
  <w:style w:type="character" w:styleId="IntenseEmphasis">
    <w:name w:val="Intense Emphasis"/>
    <w:basedOn w:val="DefaultParagraphFont"/>
    <w:uiPriority w:val="21"/>
    <w:qFormat/>
    <w:rsid w:val="00AE5705"/>
    <w:rPr>
      <w:i/>
      <w:iCs/>
      <w:color w:val="2F5496" w:themeColor="accent1" w:themeShade="BF"/>
    </w:rPr>
  </w:style>
  <w:style w:type="paragraph" w:styleId="IntenseQuote">
    <w:name w:val="Intense Quote"/>
    <w:basedOn w:val="Normal"/>
    <w:next w:val="Normal"/>
    <w:link w:val="IntenseQuoteChar"/>
    <w:uiPriority w:val="30"/>
    <w:qFormat/>
    <w:rsid w:val="00AE57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5705"/>
    <w:rPr>
      <w:i/>
      <w:iCs/>
      <w:color w:val="2F5496" w:themeColor="accent1" w:themeShade="BF"/>
    </w:rPr>
  </w:style>
  <w:style w:type="character" w:styleId="IntenseReference">
    <w:name w:val="Intense Reference"/>
    <w:basedOn w:val="DefaultParagraphFont"/>
    <w:uiPriority w:val="32"/>
    <w:qFormat/>
    <w:rsid w:val="00AE57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tarannum hasan</dc:creator>
  <cp:keywords/>
  <dc:description/>
  <cp:lastModifiedBy>tarannum hasan</cp:lastModifiedBy>
  <cp:revision>1</cp:revision>
  <dcterms:created xsi:type="dcterms:W3CDTF">2026-09-08T21:52:00Z</dcterms:created>
  <dcterms:modified xsi:type="dcterms:W3CDTF">2026-09-08T22:02:00Z</dcterms:modified>
</cp:coreProperties>
</file>