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26" w:type="dxa"/>
        <w:tblInd w:w="-1235" w:type="dxa"/>
        <w:tblLook w:val="04A0" w:firstRow="1" w:lastRow="0" w:firstColumn="1" w:lastColumn="0" w:noHBand="0" w:noVBand="1"/>
      </w:tblPr>
      <w:tblGrid>
        <w:gridCol w:w="1612"/>
        <w:gridCol w:w="1378"/>
        <w:gridCol w:w="1207"/>
        <w:gridCol w:w="1478"/>
        <w:gridCol w:w="1693"/>
        <w:gridCol w:w="1693"/>
        <w:gridCol w:w="1593"/>
        <w:gridCol w:w="1172"/>
      </w:tblGrid>
      <w:tr w:rsidR="002D0776" w14:paraId="4221A817" w14:textId="40D78D37" w:rsidTr="002D0776">
        <w:trPr>
          <w:trHeight w:val="1563"/>
        </w:trPr>
        <w:tc>
          <w:tcPr>
            <w:tcW w:w="1612" w:type="dxa"/>
          </w:tcPr>
          <w:p w14:paraId="47061E86" w14:textId="77777777" w:rsidR="002D0776" w:rsidRDefault="002D0776" w:rsidP="00D6527E"/>
        </w:tc>
        <w:tc>
          <w:tcPr>
            <w:tcW w:w="1378" w:type="dxa"/>
          </w:tcPr>
          <w:p w14:paraId="50CDE860" w14:textId="77777777" w:rsidR="002D0776" w:rsidRDefault="002D0776" w:rsidP="00D6527E">
            <w:r>
              <w:t>Nº de endereços necessários;</w:t>
            </w:r>
          </w:p>
        </w:tc>
        <w:tc>
          <w:tcPr>
            <w:tcW w:w="1207" w:type="dxa"/>
          </w:tcPr>
          <w:p w14:paraId="065881B9" w14:textId="77777777" w:rsidR="002D0776" w:rsidRDefault="002D0776" w:rsidP="00D6527E">
            <w:r>
              <w:t>‒ Nº de endereços alocados</w:t>
            </w:r>
          </w:p>
        </w:tc>
        <w:tc>
          <w:tcPr>
            <w:tcW w:w="1478" w:type="dxa"/>
          </w:tcPr>
          <w:p w14:paraId="0C753754" w14:textId="7EDB0289" w:rsidR="002D0776" w:rsidRDefault="002D0776" w:rsidP="00D6527E">
            <w:r>
              <w:t>Endereço de rede</w:t>
            </w:r>
          </w:p>
        </w:tc>
        <w:tc>
          <w:tcPr>
            <w:tcW w:w="1693" w:type="dxa"/>
          </w:tcPr>
          <w:p w14:paraId="07D84FEF" w14:textId="77777777" w:rsidR="002D0776" w:rsidRDefault="002D0776" w:rsidP="00D6527E">
            <w:r>
              <w:t>Faixa de Endereços endereçável</w:t>
            </w:r>
          </w:p>
        </w:tc>
        <w:tc>
          <w:tcPr>
            <w:tcW w:w="1693" w:type="dxa"/>
          </w:tcPr>
          <w:p w14:paraId="107F4311" w14:textId="77777777" w:rsidR="002D0776" w:rsidRDefault="002D0776" w:rsidP="00D6527E">
            <w:r>
              <w:t>Endereço de Broadcast</w:t>
            </w:r>
          </w:p>
        </w:tc>
        <w:tc>
          <w:tcPr>
            <w:tcW w:w="1593" w:type="dxa"/>
          </w:tcPr>
          <w:p w14:paraId="7D3CA256" w14:textId="335AF8E7" w:rsidR="002D0776" w:rsidRDefault="002D0776" w:rsidP="00D6527E">
            <w:r>
              <w:t>Mascara (decimal)</w:t>
            </w:r>
          </w:p>
        </w:tc>
        <w:tc>
          <w:tcPr>
            <w:tcW w:w="1172" w:type="dxa"/>
          </w:tcPr>
          <w:p w14:paraId="285146A2" w14:textId="150AD6E3" w:rsidR="002D0776" w:rsidRDefault="002D0776" w:rsidP="00D6527E">
            <w:r>
              <w:t>Mascara de rede</w:t>
            </w:r>
          </w:p>
        </w:tc>
      </w:tr>
      <w:tr w:rsidR="002D0776" w14:paraId="77DAB4EE" w14:textId="510F6B8C" w:rsidTr="002D0776">
        <w:trPr>
          <w:trHeight w:val="315"/>
        </w:trPr>
        <w:tc>
          <w:tcPr>
            <w:tcW w:w="1612" w:type="dxa"/>
          </w:tcPr>
          <w:p w14:paraId="203A443D" w14:textId="77777777" w:rsidR="002D0776" w:rsidRDefault="002D0776" w:rsidP="00D6527E">
            <w:r>
              <w:t>Comercial</w:t>
            </w:r>
          </w:p>
        </w:tc>
        <w:tc>
          <w:tcPr>
            <w:tcW w:w="1378" w:type="dxa"/>
          </w:tcPr>
          <w:p w14:paraId="76588F61" w14:textId="77777777" w:rsidR="002D0776" w:rsidRDefault="002D0776" w:rsidP="00D6527E">
            <w:r>
              <w:t>51</w:t>
            </w:r>
          </w:p>
        </w:tc>
        <w:tc>
          <w:tcPr>
            <w:tcW w:w="1207" w:type="dxa"/>
          </w:tcPr>
          <w:p w14:paraId="3E81776C" w14:textId="77777777" w:rsidR="002D0776" w:rsidRDefault="002D0776" w:rsidP="00D6527E">
            <w:r>
              <w:t>64</w:t>
            </w:r>
          </w:p>
        </w:tc>
        <w:tc>
          <w:tcPr>
            <w:tcW w:w="1478" w:type="dxa"/>
          </w:tcPr>
          <w:p w14:paraId="07CF3564" w14:textId="68583D80" w:rsidR="002D0776" w:rsidRDefault="002D0776" w:rsidP="00D6527E">
            <w:r>
              <w:t>192.168.</w:t>
            </w:r>
            <w:r>
              <w:t>10.0</w:t>
            </w:r>
          </w:p>
        </w:tc>
        <w:tc>
          <w:tcPr>
            <w:tcW w:w="1693" w:type="dxa"/>
          </w:tcPr>
          <w:p w14:paraId="333FF7EC" w14:textId="738D03D8" w:rsidR="002D0776" w:rsidRDefault="002D0776" w:rsidP="00D6527E">
            <w:r>
              <w:t>192.168.</w:t>
            </w:r>
            <w:r>
              <w:t>10.1</w:t>
            </w:r>
            <w:r>
              <w:t>-192.168.</w:t>
            </w:r>
            <w:r>
              <w:t>10.254</w:t>
            </w:r>
          </w:p>
        </w:tc>
        <w:tc>
          <w:tcPr>
            <w:tcW w:w="1693" w:type="dxa"/>
          </w:tcPr>
          <w:p w14:paraId="3816F439" w14:textId="7DA9FCDE" w:rsidR="002D0776" w:rsidRDefault="002D0776" w:rsidP="00D6527E">
            <w:r>
              <w:t>192.168.</w:t>
            </w:r>
            <w:r>
              <w:t>10</w:t>
            </w:r>
            <w:r>
              <w:t>.</w:t>
            </w:r>
            <w:r>
              <w:t>255</w:t>
            </w:r>
          </w:p>
        </w:tc>
        <w:tc>
          <w:tcPr>
            <w:tcW w:w="1593" w:type="dxa"/>
          </w:tcPr>
          <w:p w14:paraId="63A4003A" w14:textId="3E5D42FE" w:rsidR="002D0776" w:rsidRDefault="002D0776" w:rsidP="00D6527E">
            <w:r>
              <w:t>255.255.255.</w:t>
            </w:r>
            <w:r>
              <w:t>0</w:t>
            </w:r>
          </w:p>
        </w:tc>
        <w:tc>
          <w:tcPr>
            <w:tcW w:w="1172" w:type="dxa"/>
          </w:tcPr>
          <w:p w14:paraId="579DCAA0" w14:textId="0D527E52" w:rsidR="002D0776" w:rsidRDefault="002D0776" w:rsidP="00D6527E">
            <w:r>
              <w:t>/24</w:t>
            </w:r>
          </w:p>
        </w:tc>
      </w:tr>
      <w:tr w:rsidR="002D0776" w14:paraId="129F5E4B" w14:textId="5B734420" w:rsidTr="002D0776">
        <w:trPr>
          <w:trHeight w:val="614"/>
        </w:trPr>
        <w:tc>
          <w:tcPr>
            <w:tcW w:w="1612" w:type="dxa"/>
          </w:tcPr>
          <w:p w14:paraId="1C5BFFD4" w14:textId="77777777" w:rsidR="002D0776" w:rsidRDefault="002D0776" w:rsidP="00D6527E">
            <w:r>
              <w:t>Financeiro</w:t>
            </w:r>
          </w:p>
        </w:tc>
        <w:tc>
          <w:tcPr>
            <w:tcW w:w="1378" w:type="dxa"/>
          </w:tcPr>
          <w:p w14:paraId="10723B1D" w14:textId="77777777" w:rsidR="002D0776" w:rsidRDefault="002D0776" w:rsidP="00D6527E">
            <w:r>
              <w:t>28</w:t>
            </w:r>
          </w:p>
        </w:tc>
        <w:tc>
          <w:tcPr>
            <w:tcW w:w="1207" w:type="dxa"/>
          </w:tcPr>
          <w:p w14:paraId="09528BE0" w14:textId="77777777" w:rsidR="002D0776" w:rsidRDefault="002D0776" w:rsidP="00D6527E">
            <w:r>
              <w:t>32</w:t>
            </w:r>
          </w:p>
        </w:tc>
        <w:tc>
          <w:tcPr>
            <w:tcW w:w="1478" w:type="dxa"/>
          </w:tcPr>
          <w:p w14:paraId="3ECCB6AA" w14:textId="27FD93FF" w:rsidR="002D0776" w:rsidRDefault="002D0776" w:rsidP="00D6527E">
            <w:r>
              <w:t>192.168.</w:t>
            </w:r>
            <w:r>
              <w:t>20.0</w:t>
            </w:r>
          </w:p>
        </w:tc>
        <w:tc>
          <w:tcPr>
            <w:tcW w:w="1693" w:type="dxa"/>
          </w:tcPr>
          <w:p w14:paraId="4E886AA1" w14:textId="553CE554" w:rsidR="002D0776" w:rsidRDefault="002D0776" w:rsidP="00D6527E">
            <w:r>
              <w:t>192.168.</w:t>
            </w:r>
            <w:r>
              <w:t>20.1</w:t>
            </w:r>
            <w:r>
              <w:t>-192.168.</w:t>
            </w:r>
            <w:r>
              <w:t>20.254</w:t>
            </w:r>
          </w:p>
        </w:tc>
        <w:tc>
          <w:tcPr>
            <w:tcW w:w="1693" w:type="dxa"/>
          </w:tcPr>
          <w:p w14:paraId="626F7848" w14:textId="27B688FE" w:rsidR="002D0776" w:rsidRDefault="002D0776" w:rsidP="00D6527E">
            <w:r>
              <w:t>192.168.</w:t>
            </w:r>
            <w:r>
              <w:t>20</w:t>
            </w:r>
            <w:r>
              <w:t>.</w:t>
            </w:r>
            <w:r>
              <w:t>255</w:t>
            </w:r>
          </w:p>
        </w:tc>
        <w:tc>
          <w:tcPr>
            <w:tcW w:w="1593" w:type="dxa"/>
          </w:tcPr>
          <w:p w14:paraId="69663B2B" w14:textId="50E4A44B" w:rsidR="002D0776" w:rsidRDefault="002D0776" w:rsidP="00D6527E">
            <w:r>
              <w:t>255.255.255.</w:t>
            </w:r>
            <w:r>
              <w:t>0</w:t>
            </w:r>
          </w:p>
        </w:tc>
        <w:tc>
          <w:tcPr>
            <w:tcW w:w="1172" w:type="dxa"/>
          </w:tcPr>
          <w:p w14:paraId="70095DF5" w14:textId="08FC6870" w:rsidR="002D0776" w:rsidRDefault="002D0776" w:rsidP="00D6527E">
            <w:r>
              <w:t>/24</w:t>
            </w:r>
          </w:p>
        </w:tc>
      </w:tr>
      <w:tr w:rsidR="002D0776" w14:paraId="10C557FF" w14:textId="32667425" w:rsidTr="002D0776">
        <w:trPr>
          <w:trHeight w:val="315"/>
        </w:trPr>
        <w:tc>
          <w:tcPr>
            <w:tcW w:w="1612" w:type="dxa"/>
          </w:tcPr>
          <w:p w14:paraId="06F12D5B" w14:textId="77777777" w:rsidR="002D0776" w:rsidRDefault="002D0776" w:rsidP="00D6527E">
            <w:pPr>
              <w:jc w:val="center"/>
            </w:pPr>
            <w:bookmarkStart w:id="0" w:name="_Hlk90497930"/>
            <w:r>
              <w:t xml:space="preserve">Administrativo </w:t>
            </w:r>
          </w:p>
        </w:tc>
        <w:tc>
          <w:tcPr>
            <w:tcW w:w="1378" w:type="dxa"/>
          </w:tcPr>
          <w:p w14:paraId="6D65A1D2" w14:textId="77777777" w:rsidR="002D0776" w:rsidRDefault="002D0776" w:rsidP="00D6527E">
            <w:r>
              <w:t>4</w:t>
            </w:r>
          </w:p>
        </w:tc>
        <w:tc>
          <w:tcPr>
            <w:tcW w:w="1207" w:type="dxa"/>
          </w:tcPr>
          <w:p w14:paraId="6EFDE41B" w14:textId="77777777" w:rsidR="002D0776" w:rsidRDefault="002D0776" w:rsidP="00D6527E">
            <w:r>
              <w:t>8</w:t>
            </w:r>
          </w:p>
        </w:tc>
        <w:tc>
          <w:tcPr>
            <w:tcW w:w="1478" w:type="dxa"/>
          </w:tcPr>
          <w:p w14:paraId="1D24D287" w14:textId="00061366" w:rsidR="002D0776" w:rsidRDefault="002D0776" w:rsidP="00D6527E">
            <w:r>
              <w:t>192.168.</w:t>
            </w:r>
            <w:r>
              <w:t>30.0</w:t>
            </w:r>
          </w:p>
        </w:tc>
        <w:tc>
          <w:tcPr>
            <w:tcW w:w="1693" w:type="dxa"/>
          </w:tcPr>
          <w:p w14:paraId="28AD3C1E" w14:textId="2065FC66" w:rsidR="002D0776" w:rsidRDefault="002D0776" w:rsidP="00D6527E">
            <w:r>
              <w:t>192.168</w:t>
            </w:r>
            <w:r>
              <w:t>.30.1</w:t>
            </w:r>
            <w:r>
              <w:t>-192.168.</w:t>
            </w:r>
            <w:r>
              <w:t>30.254</w:t>
            </w:r>
          </w:p>
        </w:tc>
        <w:tc>
          <w:tcPr>
            <w:tcW w:w="1693" w:type="dxa"/>
          </w:tcPr>
          <w:p w14:paraId="18E811C9" w14:textId="7669ECF7" w:rsidR="002D0776" w:rsidRDefault="002D0776" w:rsidP="00D6527E">
            <w:r>
              <w:t>192.168.</w:t>
            </w:r>
            <w:r>
              <w:t>30</w:t>
            </w:r>
            <w:r>
              <w:t>.</w:t>
            </w:r>
            <w:r>
              <w:t>255</w:t>
            </w:r>
          </w:p>
        </w:tc>
        <w:tc>
          <w:tcPr>
            <w:tcW w:w="1593" w:type="dxa"/>
          </w:tcPr>
          <w:p w14:paraId="19FEF90E" w14:textId="7160B448" w:rsidR="002D0776" w:rsidRDefault="002D0776" w:rsidP="00D6527E">
            <w:r>
              <w:t>255.255.255.</w:t>
            </w:r>
            <w:r>
              <w:t>0</w:t>
            </w:r>
          </w:p>
        </w:tc>
        <w:tc>
          <w:tcPr>
            <w:tcW w:w="1172" w:type="dxa"/>
          </w:tcPr>
          <w:p w14:paraId="1F8277E6" w14:textId="6532275A" w:rsidR="002D0776" w:rsidRDefault="002D0776" w:rsidP="00D6527E">
            <w:r>
              <w:t>/24</w:t>
            </w:r>
          </w:p>
        </w:tc>
      </w:tr>
      <w:bookmarkEnd w:id="0"/>
    </w:tbl>
    <w:p w14:paraId="2D5DA63D" w14:textId="77777777" w:rsidR="00FD1A53" w:rsidRDefault="00FD1A53" w:rsidP="00FD1A53"/>
    <w:p w14:paraId="7CBF4B3F" w14:textId="77777777" w:rsidR="00FD1A53" w:rsidRDefault="00FD1A53" w:rsidP="00FD1A53"/>
    <w:p w14:paraId="51B6AEF7" w14:textId="77777777" w:rsidR="00FD1A53" w:rsidRDefault="00FD1A53" w:rsidP="00FD1A53">
      <w:r w:rsidRPr="00B7134F">
        <w:t>23524</w:t>
      </w: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21151</w:t>
      </w:r>
    </w:p>
    <w:p w14:paraId="686315F7" w14:textId="3BAFE885" w:rsidR="00FD1A53" w:rsidRDefault="00FD1A53" w:rsidP="00FD1A53">
      <w:r>
        <w:t>192.168.</w:t>
      </w:r>
      <w:r>
        <w:t>10</w:t>
      </w:r>
      <w:r>
        <w:t>.0/2</w:t>
      </w:r>
      <w:r>
        <w:t>4</w:t>
      </w:r>
    </w:p>
    <w:p w14:paraId="0A8E8E13" w14:textId="1A66E381" w:rsidR="00FD1A53" w:rsidRDefault="00FD1A53" w:rsidP="00FD1A53">
      <w:r>
        <w:t>192.168.</w:t>
      </w:r>
      <w:r>
        <w:t>20</w:t>
      </w:r>
      <w:r>
        <w:t xml:space="preserve">.0/24 </w:t>
      </w:r>
    </w:p>
    <w:p w14:paraId="2E3016F7" w14:textId="6BC6A26D" w:rsidR="00FD1A53" w:rsidRDefault="00FD1A53" w:rsidP="00FD1A53">
      <w:r>
        <w:t>192.168.</w:t>
      </w:r>
      <w:r>
        <w:t>30</w:t>
      </w:r>
      <w:r>
        <w:t xml:space="preserve">.0/24 </w:t>
      </w:r>
    </w:p>
    <w:p w14:paraId="723F8998" w14:textId="77777777" w:rsidR="00FD1A53" w:rsidRDefault="00FD1A53" w:rsidP="00FD1A53"/>
    <w:p w14:paraId="3C4E9593" w14:textId="77777777" w:rsidR="00FD1A53" w:rsidRDefault="00FD1A53" w:rsidP="00FD1A53">
      <w:r>
        <w:t>Com. = maior dos 2 últimos dígitos dos números de aluno. 51</w:t>
      </w:r>
    </w:p>
    <w:p w14:paraId="2DCCF102" w14:textId="77777777" w:rsidR="00FD1A53" w:rsidRDefault="00FD1A53" w:rsidP="00FD1A53">
      <w:r>
        <w:t>Admin. = maior último dígito dos números de aluno.  4</w:t>
      </w:r>
    </w:p>
    <w:p w14:paraId="2A46B3F1" w14:textId="77777777" w:rsidR="00FD1A53" w:rsidRDefault="00FD1A53" w:rsidP="00FD1A53">
      <w:r>
        <w:t>Fin. = número intermédio dos hosts apurados acima. 28</w:t>
      </w:r>
    </w:p>
    <w:p w14:paraId="16AA87C6" w14:textId="77777777" w:rsidR="00031D34" w:rsidRDefault="002D0776"/>
    <w:sectPr w:rsidR="00031D34" w:rsidSect="0030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53"/>
    <w:rsid w:val="002D0776"/>
    <w:rsid w:val="00301E36"/>
    <w:rsid w:val="0039095C"/>
    <w:rsid w:val="008B05D0"/>
    <w:rsid w:val="00E91122"/>
    <w:rsid w:val="00FD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979C"/>
  <w15:chartTrackingRefBased/>
  <w15:docId w15:val="{1E0310EF-4C85-467D-80A3-3FA10BE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Diogo Pinto Machado</dc:creator>
  <cp:keywords/>
  <dc:description/>
  <cp:lastModifiedBy>Joao Diogo Pinto Machado</cp:lastModifiedBy>
  <cp:revision>2</cp:revision>
  <dcterms:created xsi:type="dcterms:W3CDTF">2022-01-03T22:19:00Z</dcterms:created>
  <dcterms:modified xsi:type="dcterms:W3CDTF">2022-01-03T22:24:00Z</dcterms:modified>
</cp:coreProperties>
</file>