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Unlocking the Quantum3D Obsidian2 90-2440 on Windows XP: Project Report</w:t>
      </w:r>
    </w:p>
    <w:p>
      <w:pPr/>
      <w:r>
        <w:t xml:space="preserve">Oct 12, 2026</w:t>
      </w:r>
      <w:r>
        <w:t xml:space="preserve"> ·  SlopMaster</w:t>
      </w:r>
    </w:p>
    <w:p>
      <w:pPr>
        <w:pStyle w:val="Heading2"/>
      </w:pPr>
      <w:r>
        <w:t xml:space="preserve">Summary</w:t>
      </w:r>
    </w:p>
    <w:p>
      <w:pPr/>
      <w:r>
        <w:t xml:space="preserve">A locked Quantum3D Obsidian2 90-2440 now renders 3D on a Windows XP PC after one run of a script that replays the Hydro Thunder CPLD handshake through RWEverything. No game files are needed.</w:t>
      </w:r>
    </w:p>
    <w:p>
      <w:pPr>
        <w:pStyle w:val="ListParagraph"/>
        <w:numPr>
          <w:ilvl w:val="0"/>
          <w:numId w:val="2"/>
        </w:numPr>
      </w:pPr>
      <w:r>
        <w:t xml:space="preserve">The card gave no video until the handshake ran. After it, the Glide donut and borg demos and Half-Life 1 all displayed, and Half-Life 1 ran just fine.</w:t>
      </w:r>
    </w:p>
    <w:p>
      <w:pPr>
        <w:pStyle w:val="ListParagraph"/>
        <w:numPr>
          <w:ilvl w:val="0"/>
          <w:numId w:val="2"/>
        </w:numPr>
      </w:pPr>
      <w:r>
        <w:t xml:space="preserve">Eight handshake words are sent and every reply matches the formula (8/8). A single word is not enough: only the full eight-word run unlocked video.</w:t>
      </w:r>
    </w:p>
    <w:p>
      <w:pPr>
        <w:pStyle w:val="ListParagraph"/>
        <w:numPr>
          <w:ilvl w:val="0"/>
          <w:numId w:val="2"/>
        </w:numPr>
      </w:pPr>
      <w:r>
        <w:t xml:space="preserve">A fresh boot followed by one </w:t>
      </w:r>
      <w:r>
        <w:rPr>
          <w:rStyle w:val="CodeChar"/>
        </w:rPr>
        <w:t xml:space="preserve">unlock.py</w:t>
      </w:r>
      <w:r>
        <w:t xml:space="preserve"> run is the whole recipe. Earlier test commands (</w:t>
      </w:r>
      <w:r>
        <w:rPr>
          <w:rStyle w:val="CodeChar"/>
        </w:rPr>
        <w:t xml:space="preserve">t1</w:t>
      </w:r>
      <w:r>
        <w:t xml:space="preserve">, </w:t>
      </w:r>
      <w:r>
        <w:rPr>
          <w:rStyle w:val="CodeChar"/>
        </w:rPr>
        <w:t xml:space="preserve">t2</w:t>
      </w:r>
      <w:r>
        <w:t xml:space="preserve">, </w:t>
      </w:r>
      <w:r>
        <w:rPr>
          <w:rStyle w:val="CodeChar"/>
        </w:rPr>
        <w:t xml:space="preserve">t3</w:t>
      </w:r>
      <w:r>
        <w:t xml:space="preserve">, </w:t>
      </w:r>
      <w:r>
        <w:rPr>
          <w:rStyle w:val="CodeChar"/>
        </w:rPr>
        <w:t xml:space="preserve">one</w:t>
      </w:r>
      <w:r>
        <w:t xml:space="preserve">) are not required.</w:t>
      </w:r>
    </w:p>
    <w:p>
      <w:pPr>
        <w:pStyle w:val="ListParagraph"/>
        <w:numPr>
          <w:ilvl w:val="0"/>
          <w:numId w:val="2"/>
        </w:numPr>
      </w:pPr>
      <w:r>
        <w:t xml:space="preserve">The unlock is lost on any restart, warm or cold, so it must be run after every boot.</w:t>
      </w:r>
    </w:p>
    <w:p>
      <w:pPr>
        <w:pStyle w:val="ListParagraph"/>
        <w:numPr>
          <w:ilvl w:val="0"/>
          <w:numId w:val="2"/>
        </w:numPr>
      </w:pPr>
      <w:r>
        <w:t xml:space="preserve">Only the unlock tool is being open-sourced. It was tested on one machine, described below.</w:t>
      </w:r>
    </w:p>
    <w:p>
      <w:pPr>
        <w:pStyle w:val="Heading2"/>
      </w:pPr>
      <w:r>
        <w:t xml:space="preserve">Test system</w:t>
      </w:r>
    </w:p>
    <w:p>
      <w:pPr/>
      <w:r>
        <w:t xml:space="preserve">Everything below was tested on one machine; results on other hardware are unknown.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Motherboard</w:t>
            </w:r>
          </w:p>
        </w:tc>
        <w:tc>
          <w:tcPr>
            <w:tcW w:w="4680" w:type="dxa"/>
          </w:tcPr>
          <w:p>
            <w:pPr/>
            <w:r>
              <w:t xml:space="preserve">Intel SE440BX-2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CPU</w:t>
            </w:r>
          </w:p>
        </w:tc>
        <w:tc>
          <w:tcPr>
            <w:tcW w:w="4680" w:type="dxa"/>
          </w:tcPr>
          <w:p>
            <w:pPr/>
            <w:r>
              <w:t xml:space="preserve">Pentium III, 450 MHz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Memory</w:t>
            </w:r>
          </w:p>
        </w:tc>
        <w:tc>
          <w:tcPr>
            <w:tcW w:w="4680" w:type="dxa"/>
          </w:tcPr>
          <w:p>
            <w:pPr/>
            <w:r>
              <w:t xml:space="preserve">768 MB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Display card</w:t>
            </w:r>
          </w:p>
        </w:tc>
        <w:tc>
          <w:tcPr>
            <w:tcW w:w="4680" w:type="dxa"/>
          </w:tcPr>
          <w:p>
            <w:pPr/>
            <w:r>
              <w:t xml:space="preserve">GeForce MX440 on the AGP slot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3D card</w:t>
            </w:r>
          </w:p>
        </w:tc>
        <w:tc>
          <w:tcPr>
            <w:tcW w:w="4680" w:type="dxa"/>
          </w:tcPr>
          <w:p>
            <w:pPr/>
            <w:r>
              <w:t xml:space="preserve">Quantum3D Obsidian2 90-2440 on a PCI slot, no video pass-through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Board CPLD</w:t>
            </w:r>
          </w:p>
        </w:tc>
        <w:tc>
          <w:tcPr>
            <w:tcW w:w="4680" w:type="dxa"/>
          </w:tcPr>
          <w:p>
            <w:pPr/>
            <w:r>
              <w:t xml:space="preserve">546-0024-03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3D card driver</w:t>
            </w:r>
          </w:p>
        </w:tc>
        <w:tc>
          <w:tcPr>
            <w:tcW w:w="4680" w:type="dxa"/>
          </w:tcPr>
          <w:p>
            <w:pPr/>
            <w:r>
              <w:t xml:space="preserve">PeDiniz Voodoo2 driver, v2xp (athlon) build (</w:t>
            </w:r>
            <w:hyperlink r:id="rId3" w:history="1">
              <w:r>
                <w:rPr>
                  <w:rStyle w:val="Hyperlink"/>
                </w:rPr>
                <w:t xml:space="preserve">download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Operating system</w:t>
            </w:r>
          </w:p>
        </w:tc>
        <w:tc>
          <w:tcPr>
            <w:tcW w:w="4680" w:type="dxa"/>
          </w:tcPr>
          <w:p>
            <w:pPr/>
            <w:r>
              <w:t xml:space="preserve">Windows XP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Register access tool</w:t>
            </w:r>
          </w:p>
        </w:tc>
        <w:tc>
          <w:tcPr>
            <w:tcW w:w="4680" w:type="dxa"/>
          </w:tcPr>
          <w:p>
            <w:pPr/>
            <w:r>
              <w:t xml:space="preserve">RWEverything 1.5.3.7, </w:t>
            </w:r>
            <w:r>
              <w:rPr>
                <w:rStyle w:val="CodeChar"/>
              </w:rPr>
              <w:t xml:space="preserve">C:\Program Files\Rw-Everything\Rw.exe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Scripting</w:t>
            </w:r>
          </w:p>
        </w:tc>
        <w:tc>
          <w:tcPr>
            <w:tcW w:w="4680" w:type="dxa"/>
          </w:tcPr>
          <w:p>
            <w:pPr/>
            <w:r>
              <w:t xml:space="preserve">Python 2.7.18, 32-bit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Card register window</w:t>
            </w:r>
          </w:p>
        </w:tc>
        <w:tc>
          <w:tcPr>
            <w:tcW w:w="4680" w:type="dxa"/>
          </w:tcPr>
          <w:p>
            <w:pPr/>
            <w:r>
              <w:t xml:space="preserve">BAR0 at </w:t>
            </w:r>
            <w:r>
              <w:rPr>
                <w:rStyle w:val="CodeChar"/>
              </w:rPr>
              <w:t xml:space="preserve">0xFE000000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Register state after a cold boot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0x244</w:t>
            </w:r>
            <w:r>
              <w:t xml:space="preserve"> = </w:t>
            </w:r>
            <w:r>
              <w:rPr>
                <w:rStyle w:val="CodeChar"/>
              </w:rPr>
              <w:t xml:space="preserve">0x08408062</w:t>
            </w:r>
            <w:r>
              <w:t xml:space="preserve">, </w:t>
            </w:r>
            <w:r>
              <w:rPr>
                <w:rStyle w:val="CodeChar"/>
              </w:rPr>
              <w:t xml:space="preserve">0x248</w:t>
            </w:r>
            <w:r>
              <w:t xml:space="preserve"> = </w:t>
            </w:r>
            <w:r>
              <w:rPr>
                <w:rStyle w:val="CodeChar"/>
              </w:rPr>
              <w:t xml:space="preserve">0x001E7E00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Speed</w:t>
            </w:r>
          </w:p>
        </w:tc>
        <w:tc>
          <w:tcPr>
            <w:tcW w:w="4680" w:type="dxa"/>
          </w:tcPr>
          <w:p>
            <w:pPr/>
            <w:r>
              <w:t xml:space="preserve">About 2.3 s per </w:t>
            </w:r>
            <w:r>
              <w:rPr>
                <w:rStyle w:val="CodeChar"/>
              </w:rPr>
              <w:t xml:space="preserve">Rw.exe</w:t>
            </w:r>
            <w:r>
              <w:t xml:space="preserve"> call; a full eight-word run takes a few minutes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Software checked</w:t>
            </w:r>
          </w:p>
        </w:tc>
        <w:tc>
          <w:tcPr>
            <w:tcW w:w="4680" w:type="dxa"/>
          </w:tcPr>
          <w:p>
            <w:pPr/>
            <w:r>
              <w:t xml:space="preserve">Glide donut demo, borg demo, Half-Life 1</w:t>
            </w:r>
          </w:p>
        </w:tc>
      </w:tr>
    </w:tbl>
    <w:p>
      <w:pPr/>
      <w:r>
        <w:t xml:space="preserve">Because the 90-2440 has no pass-through, the monitor is moved by hand between the MX440 and the 3D card.</w:t>
      </w:r>
    </w:p>
    <w:p>
      <w:pPr>
        <w:pStyle w:val="Heading2"/>
      </w:pPr>
      <w:r>
        <w:t xml:space="preserve">Background</w:t>
      </w:r>
    </w:p>
    <w:p>
      <w:pPr/>
      <w:r>
        <w:t xml:space="preserve">The Obsidian2 90-2440 is a Voodoo2-class OEM arcade board whose CPLD (546-0024-03) keeps 3D output off until it receives a security handshake. In the Hydro Thunder cabinet, the game sends that handshake while it talks to the Diego I/O board.</w:t>
      </w:r>
    </w:p>
    <w:p>
      <w:pPr/>
      <w:r>
        <w:t xml:space="preserve">The goal was to unlock the card in an ordinary Windows XP test PC, so that normal Glide software can use it, without the cabinet or the original game.</w:t>
      </w:r>
    </w:p>
    <w:p>
      <w:pPr>
        <w:pStyle w:val="Heading2"/>
      </w:pPr>
      <w:r>
        <w:t xml:space="preserve">Approach</w:t>
      </w:r>
    </w:p>
    <w:p>
      <w:pPr/>
      <w:r>
        <w:t xml:space="preserve">The handshake was recovered from the game's own code, then replayed from XP and checked against the captured replies.</w:t>
      </w:r>
    </w:p>
    <w:p>
      <w:pPr>
        <w:pStyle w:val="ListParagraph"/>
        <w:numPr>
          <w:ilvl w:val="0"/>
          <w:numId w:val="3"/>
        </w:numPr>
      </w:pPr>
      <w:r>
        <w:t xml:space="preserve">The game executable was analysed. Its security callback (</w:t>
      </w:r>
      <w:r>
        <w:rPr>
          <w:rStyle w:val="CodeChar"/>
        </w:rPr>
        <w:t xml:space="preserve">_security_Callback</w:t>
      </w:r>
      <w:r>
        <w:t xml:space="preserve">) and the two helpers that write and read the CPLD (</w:t>
      </w:r>
      <w:r>
        <w:rPr>
          <w:rStyle w:val="CodeChar"/>
        </w:rPr>
        <w:t xml:space="preserve">_sst1InitSigWrite</w:t>
      </w:r>
      <w:r>
        <w:t xml:space="preserve">, </w:t>
      </w:r>
      <w:r>
        <w:rPr>
          <w:rStyle w:val="CodeChar"/>
        </w:rPr>
        <w:t xml:space="preserve">_sst1InitSigRead</w:t>
      </w:r>
      <w:r>
        <w:t xml:space="preserve">) were located by their debug symbols.</w:t>
      </w:r>
    </w:p>
    <w:p>
      <w:pPr>
        <w:pStyle w:val="ListParagraph"/>
        <w:numPr>
          <w:ilvl w:val="0"/>
          <w:numId w:val="3"/>
        </w:numPr>
      </w:pPr>
      <w:r>
        <w:t xml:space="preserve">The callback was run in an emulator, which gave an exact list of the register writes it makes. The Python port was then compared with that list, write for write.</w:t>
      </w:r>
    </w:p>
    <w:p>
      <w:pPr>
        <w:pStyle w:val="ListParagraph"/>
        <w:numPr>
          <w:ilvl w:val="0"/>
          <w:numId w:val="3"/>
        </w:numPr>
      </w:pPr>
      <w:r>
        <w:t xml:space="preserve">The reply formula and the eight "video enable" words were checked against real captures.</w:t>
      </w:r>
    </w:p>
    <w:p>
      <w:pPr>
        <w:pStyle w:val="ListParagraph"/>
        <w:numPr>
          <w:ilvl w:val="0"/>
          <w:numId w:val="3"/>
        </w:numPr>
      </w:pPr>
      <w:r>
        <w:t xml:space="preserve">Register access from XP goes through RWEverything's command line. Its </w:t>
      </w:r>
      <w:r>
        <w:rPr>
          <w:rStyle w:val="CodeChar"/>
        </w:rPr>
        <w:t xml:space="preserve">R32</w:t>
      </w:r>
      <w:r>
        <w:t xml:space="preserve"> and </w:t>
      </w:r>
      <w:r>
        <w:rPr>
          <w:rStyle w:val="CodeChar"/>
        </w:rPr>
        <w:t xml:space="preserve">W32</w:t>
      </w:r>
      <w:r>
        <w:t xml:space="preserve"> commands were confirmed on the test PC, and several commands can be chained with </w:t>
      </w:r>
      <w:r>
        <w:rPr>
          <w:rStyle w:val="CodeChar"/>
        </w:rPr>
        <w:t xml:space="preserve">;</w:t>
      </w:r>
      <w:r>
        <w:t xml:space="preserve"> in a single call, which makes a full run take minutes instead of hours.</w:t>
      </w:r>
    </w:p>
    <w:p>
      <w:pPr>
        <w:pStyle w:val="ListParagraph"/>
        <w:numPr>
          <w:ilvl w:val="0"/>
          <w:numId w:val="3"/>
        </w:numPr>
      </w:pPr>
      <w:r>
        <w:t xml:space="preserve">Tests were staged from read-only checks, to a write of the value a register already held, to one handshake word, to the full eight words.</w:t>
      </w:r>
    </w:p>
    <w:p>
      <w:pPr>
        <w:pStyle w:val="Heading2"/>
      </w:pPr>
      <w:r>
        <w:t xml:space="preserve">Protocol</w:t>
      </w:r>
    </w:p>
    <w:p>
      <w:pPr/>
      <w:r>
        <w:t xml:space="preserve">The CPLD is reached through two registers in the card's BAR0 window, used as a bit-banged serial line.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Register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Offset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fbiInit5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BAR0+0x244</w:t>
            </w:r>
          </w:p>
        </w:tc>
        <w:tc>
          <w:tcPr>
            <w:tcW w:w="3120" w:type="dxa"/>
          </w:tcPr>
          <w:p>
            <w:pPr/>
            <w:r>
              <w:t xml:space="preserve">bit 4 = clock, bit 27 = control enable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fbiInit6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BAR0+0x248</w:t>
            </w:r>
          </w:p>
        </w:tc>
        <w:tc>
          <w:tcPr>
            <w:tcW w:w="3120" w:type="dxa"/>
          </w:tcPr>
          <w:p>
            <w:pPr/>
            <w:r>
              <w:t xml:space="preserve">bits 12:11 = data line; written high or low, read back as the CPLD's answer</w:t>
            </w:r>
          </w:p>
        </w:tc>
      </w:tr>
    </w:tbl>
    <w:p>
      <w:pPr/>
      <w:r>
        <w:t xml:space="preserve">A transfer is 11-bit frames, least significant bit first, each carrying a byte or'd with </w:t>
      </w:r>
      <w:r>
        <w:rPr>
          <w:rStyle w:val="CodeChar"/>
        </w:rPr>
        <w:t xml:space="preserve">0x100</w:t>
      </w:r>
      <w:r>
        <w:t xml:space="preserve">. A 32-bit word goes out as four frames. A read command (</w:t>
      </w:r>
      <w:r>
        <w:rPr>
          <w:rStyle w:val="CodeChar"/>
        </w:rPr>
        <w:t xml:space="preserve">0x500</w:t>
      </w:r>
      <w:r>
        <w:t xml:space="preserve">) follows, then 32 clocked reads. The first word of a pass is preceded by a 16-byte start sequence.</w:t>
      </w:r>
    </w:p>
    <w:p>
      <w:pPr/>
      <w:r>
        <w:t xml:space="preserve">Each reply is computed from the word sent and, except for the first word, the previous reply:</w:t>
      </w:r>
    </w:p>
    <w:p>
      <w:pPr>
        <w:pStyle w:val="Code"/>
      </w:pPr>
      <w:bookmarkStart w:id="1" w:name="bongo_lang_latex_1"/>
      <w:bookmarkEnd w:id="1"/>
      <w:r>
        <w:t xml:space="preserve">reply = M_1(word) \oplus base \oplus M_2(previous\ reply)</w:t>
      </w:r>
    </w:p>
    <w:p>
      <w:pPr/>
      <w:r>
        <w:rPr>
          <w:rStyle w:val="CodeChar"/>
        </w:rPr>
        <w:t xml:space="preserve">M1</w:t>
      </w:r>
      <w:r>
        <w:t xml:space="preserve"> and </w:t>
      </w:r>
      <w:r>
        <w:rPr>
          <w:rStyle w:val="CodeChar"/>
        </w:rPr>
        <w:t xml:space="preserve">M2</w:t>
      </w:r>
      <w:r>
        <w:t xml:space="preserve"> are fixed 32-bit bit permutations. The base is </w:t>
      </w:r>
      <w:r>
        <w:rPr>
          <w:rStyle w:val="CodeChar"/>
        </w:rPr>
        <w:t xml:space="preserve">0x7D3E9554</w:t>
      </w:r>
      <w:r>
        <w:t xml:space="preserve"> for the first word of a pass and </w:t>
      </w:r>
      <w:r>
        <w:rPr>
          <w:rStyle w:val="CodeChar"/>
        </w:rPr>
        <w:t xml:space="preserve">0x511B5522</w:t>
      </w:r>
      <w:r>
        <w:t xml:space="preserve"> for the rest, and the </w:t>
      </w:r>
      <w:r>
        <w:rPr>
          <w:rStyle w:val="CodeChar"/>
        </w:rPr>
        <w:t xml:space="preserve">M2</w:t>
      </w:r>
      <w:r>
        <w:t xml:space="preserve"> term is dropped for the first word. The raw 32-bit value read from the CPLD equals this result, and the game byte-swaps it before handing it to the I/O board.</w:t>
      </w:r>
    </w:p>
    <w:p>
      <w:pPr/>
      <w:r>
        <w:t xml:space="preserve">The eight words sent, and the replies expected for them: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Word sent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reply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0xB7C85F52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0x1278EE11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0xB8AD0DEA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0x00090000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0x050D8168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0x70004001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0xE23C1A36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0x0900FF70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0xF9DCDD9C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0x00007000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0xA15C0538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0x10040500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0x842E0D10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0x33090760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0x274B6E18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0x7FF44F50</w:t>
            </w:r>
          </w:p>
        </w:tc>
      </w:tr>
    </w:tbl>
    <w:p>
      <w:pPr>
        <w:pStyle w:val="Heading2"/>
      </w:pPr>
      <w:r>
        <w:t xml:space="preserve">Results</w:t>
      </w:r>
    </w:p>
    <w:p>
      <w:pPr/>
      <w:r>
        <w:t xml:space="preserve">The eight-word handshake unlocked the card every time it matched 8/8, and nothing less did.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Test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Port against the original callback, in an emulator</w:t>
            </w:r>
          </w:p>
        </w:tc>
        <w:tc>
          <w:tcPr>
            <w:tcW w:w="4680" w:type="dxa"/>
          </w:tcPr>
          <w:p>
            <w:pPr/>
            <w:r>
              <w:t xml:space="preserve">Register writes and replies identical (4134 writes in the first comparison, 3299 in the shipped regression test)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Read-only access to </w:t>
            </w:r>
            <w:r>
              <w:rPr>
                <w:rStyle w:val="CodeChar"/>
              </w:rPr>
              <w:t xml:space="preserve">0x244</w:t>
            </w:r>
            <w:r>
              <w:t xml:space="preserve"> and </w:t>
            </w:r>
            <w:r>
              <w:rPr>
                <w:rStyle w:val="CodeChar"/>
              </w:rPr>
              <w:t xml:space="preserve">0x248</w:t>
            </w:r>
            <w:r>
              <w:t xml:space="preserve"> through </w:t>
            </w:r>
            <w:r>
              <w:rPr>
                <w:rStyle w:val="CodeChar"/>
              </w:rPr>
              <w:t xml:space="preserve">Rw.exe</w:t>
            </w:r>
          </w:p>
        </w:tc>
        <w:tc>
          <w:tcPr>
            <w:tcW w:w="4680" w:type="dxa"/>
          </w:tcPr>
          <w:p>
            <w:pPr/>
            <w:r>
              <w:t xml:space="preserve">Works; both registers read back sensibly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Write of the value </w:t>
            </w:r>
            <w:r>
              <w:rPr>
                <w:rStyle w:val="CodeChar"/>
              </w:rPr>
              <w:t xml:space="preserve">0x244</w:t>
            </w:r>
            <w:r>
              <w:t xml:space="preserve"> already holds, then read back</w:t>
            </w:r>
          </w:p>
        </w:tc>
        <w:tc>
          <w:tcPr>
            <w:tcW w:w="4680" w:type="dxa"/>
          </w:tcPr>
          <w:p>
            <w:pPr/>
            <w:r>
              <w:t xml:space="preserve">Passes; </w:t>
            </w:r>
            <w:r>
              <w:rPr>
                <w:rStyle w:val="CodeChar"/>
              </w:rPr>
              <w:t xml:space="preserve">W32</w:t>
            </w:r>
            <w:r>
              <w:t xml:space="preserve"> is a clean 32-bit write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Chaining commands with </w:t>
            </w:r>
            <w:r>
              <w:rPr>
                <w:rStyle w:val="CodeChar"/>
              </w:rPr>
              <w:t xml:space="preserve">;</w:t>
            </w:r>
            <w:r>
              <w:t xml:space="preserve"> in one </w:t>
            </w:r>
            <w:r>
              <w:rPr>
                <w:rStyle w:val="CodeChar"/>
              </w:rPr>
              <w:t xml:space="preserve">Rw.exe</w:t>
            </w:r>
            <w:r>
              <w:t xml:space="preserve"> call</w:t>
            </w:r>
          </w:p>
        </w:tc>
        <w:tc>
          <w:tcPr>
            <w:tcW w:w="4680" w:type="dxa"/>
          </w:tcPr>
          <w:p>
            <w:pPr/>
            <w:r>
              <w:t xml:space="preserve">Works for 192 reads; 96 commands per call used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First word only (</w:t>
            </w:r>
            <w:r>
              <w:rPr>
                <w:rStyle w:val="CodeChar"/>
              </w:rPr>
              <w:t xml:space="preserve">one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Reply matched the expected </w:t>
            </w:r>
            <w:r>
              <w:rPr>
                <w:rStyle w:val="CodeChar"/>
              </w:rPr>
              <w:t xml:space="preserve">0x1278EE11</w:t>
            </w:r>
            <w:r>
              <w:t xml:space="preserve">, but the card stayed locked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eight words (</w:t>
            </w:r>
            <w:r>
              <w:rPr>
                <w:rStyle w:val="CodeChar"/>
              </w:rPr>
              <w:t xml:space="preserve">seq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8/8 matched; the Glide donut demo rendered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Half-Life 1 after the handshake</w:t>
            </w:r>
          </w:p>
        </w:tc>
        <w:tc>
          <w:tcPr>
            <w:tcW w:w="4680" w:type="dxa"/>
          </w:tcPr>
          <w:p>
            <w:pPr/>
            <w:r>
              <w:t xml:space="preserve">Video displayed, ran just fine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Card with no handshake</w:t>
            </w:r>
          </w:p>
        </w:tc>
        <w:tc>
          <w:tcPr>
            <w:tcW w:w="4680" w:type="dxa"/>
          </w:tcPr>
          <w:p>
            <w:pPr/>
            <w:r>
              <w:t xml:space="preserve">No video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Fresh boot, </w:t>
            </w:r>
            <w:r>
              <w:rPr>
                <w:rStyle w:val="CodeChar"/>
              </w:rPr>
              <w:t xml:space="preserve">seq</w:t>
            </w:r>
            <w:r>
              <w:t xml:space="preserve"> only, no other commands</w:t>
            </w:r>
          </w:p>
        </w:tc>
        <w:tc>
          <w:tcPr>
            <w:tcW w:w="4680" w:type="dxa"/>
          </w:tcPr>
          <w:p>
            <w:pPr/>
            <w:r>
              <w:t xml:space="preserve">8/8 matched, card unlocked, no Mapmem error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Warm restart from Windows after unlocking</w:t>
            </w:r>
          </w:p>
        </w:tc>
        <w:tc>
          <w:tcPr>
            <w:tcW w:w="4680" w:type="dxa"/>
          </w:tcPr>
          <w:p>
            <w:pPr/>
            <w:r>
              <w:t xml:space="preserve">Card locked again; the handshake must be rerun</w:t>
            </w:r>
          </w:p>
        </w:tc>
      </w:tr>
    </w:tbl>
    <w:p>
      <w:pPr/>
      <w:r>
        <w:t xml:space="preserve">Within one boot the unlock held across applications: the donut demo and then Half-Life 1 both ran without the handshake being repeated. The script restores the two registers it touches when it ends.</w:t>
      </w:r>
    </w:p>
    <w:p>
      <w:pPr>
        <w:pStyle w:val="Heading2"/>
      </w:pPr>
      <w:r>
        <w:t xml:space="preserve">Problems met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Cause or finding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Resolution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Early tool printed nothing, or </w:t>
            </w:r>
            <w:r>
              <w:rPr>
                <w:rStyle w:val="CodeChar"/>
              </w:rP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No usage text; output file location unclear</w:t>
            </w:r>
          </w:p>
        </w:tc>
        <w:tc>
          <w:tcPr>
            <w:tcW w:w="3120" w:type="dxa"/>
          </w:tcPr>
          <w:p>
            <w:pPr/>
            <w:r>
              <w:t xml:space="preserve">Usage text added; results go to </w:t>
            </w:r>
            <w:r>
              <w:rPr>
                <w:rStyle w:val="CodeChar"/>
              </w:rPr>
              <w:t xml:space="preserve">C:\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Rw.exe</w:t>
            </w:r>
            <w:r>
              <w:t xml:space="preserve"> failed to start</w:t>
            </w:r>
          </w:p>
        </w:tc>
        <w:tc>
          <w:tcPr>
            <w:tcW w:w="3120" w:type="dxa"/>
          </w:tcPr>
          <w:p>
            <w:pPr/>
            <w:r>
              <w:t xml:space="preserve">Path contains spaces</w:t>
            </w:r>
          </w:p>
        </w:tc>
        <w:tc>
          <w:tcPr>
            <w:tcW w:w="3120" w:type="dxa"/>
          </w:tcPr>
          <w:p>
            <w:pPr/>
            <w:r>
              <w:t xml:space="preserve">Path quoted and the default install path built 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Possible wrong skips of register writes</w:t>
            </w:r>
          </w:p>
        </w:tc>
        <w:tc>
          <w:tcPr>
            <w:tcW w:w="3120" w:type="dxa"/>
          </w:tcPr>
          <w:p>
            <w:pPr/>
            <w:r>
              <w:t xml:space="preserve">Reads of </w:t>
            </w:r>
            <w:r>
              <w:rPr>
                <w:rStyle w:val="CodeChar"/>
              </w:rPr>
              <w:t xml:space="preserve">0x248</w:t>
            </w:r>
            <w:r>
              <w:t xml:space="preserve"> show pin state, not the last value written</w:t>
            </w:r>
          </w:p>
        </w:tc>
        <w:tc>
          <w:tcPr>
            <w:tcW w:w="3120" w:type="dxa"/>
          </w:tcPr>
          <w:p>
            <w:pPr/>
            <w:r>
              <w:t xml:space="preserve">Skip logic now tracks only values the tool wrote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Run estimated at 141 minutes</w:t>
            </w:r>
          </w:p>
        </w:tc>
        <w:tc>
          <w:tcPr>
            <w:tcW w:w="3120" w:type="dxa"/>
          </w:tcPr>
          <w:p>
            <w:pPr/>
            <w:r>
              <w:t xml:space="preserve">Config was missing the batch size, so every command was its own call</w:t>
            </w:r>
          </w:p>
        </w:tc>
        <w:tc>
          <w:tcPr>
            <w:tcW w:w="3120" w:type="dxa"/>
          </w:tcPr>
          <w:p>
            <w:pPr/>
            <w:r>
              <w:t xml:space="preserve">Settings are now built automatically on first run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Rw.exe</w:t>
            </w:r>
            <w:r>
              <w:t xml:space="preserve"> calls took 9.3 s, not 2.3 s</w:t>
            </w:r>
          </w:p>
        </w:tc>
        <w:tc>
          <w:tcPr>
            <w:tcW w:w="3120" w:type="dxa"/>
          </w:tcPr>
          <w:p>
            <w:pPr/>
            <w:r>
              <w:t xml:space="preserve">A stray </w:t>
            </w:r>
            <w:r>
              <w:rPr>
                <w:rStyle w:val="CodeChar"/>
              </w:rPr>
              <w:t xml:space="preserve">donut.exe</w:t>
            </w:r>
            <w:r>
              <w:t xml:space="preserve"> was still running in the background and using the CPU</w:t>
            </w:r>
          </w:p>
        </w:tc>
        <w:tc>
          <w:tcPr>
            <w:tcW w:w="3120" w:type="dxa"/>
          </w:tcPr>
          <w:p>
            <w:pPr/>
            <w:r>
              <w:t xml:space="preserve">Kill leftover demos before testing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Black screen after only the first word</w:t>
            </w:r>
          </w:p>
        </w:tc>
        <w:tc>
          <w:tcPr>
            <w:tcW w:w="3120" w:type="dxa"/>
          </w:tcPr>
          <w:p>
            <w:pPr/>
            <w:r>
              <w:t xml:space="preserve">A single word is not enough</w:t>
            </w:r>
          </w:p>
        </w:tc>
        <w:tc>
          <w:tcPr>
            <w:tcW w:w="3120" w:type="dxa"/>
          </w:tcPr>
          <w:p>
            <w:pPr/>
            <w:r>
              <w:t xml:space="preserve">The full eight-word run is the unlock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Two system crashes</w:t>
            </w:r>
          </w:p>
        </w:tc>
        <w:tc>
          <w:tcPr>
            <w:tcW w:w="3120" w:type="dxa"/>
          </w:tcPr>
          <w:p>
            <w:pPr/>
            <w:r>
              <w:t xml:space="preserve">Both followed swapping the monitor cable while Windows ran; the tool was not running</w:t>
            </w:r>
          </w:p>
        </w:tc>
        <w:tc>
          <w:tcPr>
            <w:tcW w:w="3120" w:type="dxa"/>
          </w:tcPr>
          <w:p>
            <w:pPr/>
            <w:r>
              <w:t xml:space="preserve">Treated as a cable-swap and display-driver problem; see Known issues</w:t>
            </w:r>
          </w:p>
        </w:tc>
      </w:tr>
    </w:tbl>
    <w:p>
      <w:pPr>
        <w:pStyle w:val="Heading2"/>
      </w:pPr>
      <w:r>
        <w:t xml:space="preserve">Known issues and open questions</w:t>
      </w:r>
    </w:p>
    <w:p>
      <w:pPr/>
      <w:r>
        <w:t xml:space="preserve">The Mapmem error is the one unexplained problem; the rest are behaviours to plan around.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"Mapmem driver initialization failure".</w:t>
      </w:r>
      <w:r>
        <w:t xml:space="preserve"> The 3dfx fxPCI library printed this on some launches of Glide programs, after earlier test commands had been run. Video still rendered once. It did not appear on a fresh boot followed by a single </w:t>
      </w:r>
      <w:r>
        <w:rPr>
          <w:rStyle w:val="CodeChar"/>
        </w:rPr>
        <w:t xml:space="preserve">seq</w:t>
      </w:r>
      <w:r>
        <w:t xml:space="preserve"> run, nor after </w:t>
      </w:r>
      <w:r>
        <w:rPr>
          <w:rStyle w:val="CodeChar"/>
        </w:rPr>
        <w:t xml:space="preserve">one</w:t>
      </w:r>
      <w:r>
        <w:t xml:space="preserve"> followed by borg. The cause is unknown; the leading idea, a leftover demo process holding the card, was ruled out as the original cause by testing.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Re-lock on restart.</w:t>
      </w:r>
      <w:r>
        <w:t xml:space="preserve"> The card was locked again after a warm restart from Windows, so the handshake runs after every boot. A cold power-off was not tested separately, but locking would be expected.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Cable swaps.</w:t>
      </w:r>
      <w:r>
        <w:t xml:space="preserve"> With no pass-through on the 90-2440, moving the monitor between cards while Windows runs crashed the test PC twice. A second monitor, an A/B VGA switch, or shutting down before moving the cable avoids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Single machine.</w:t>
      </w:r>
      <w:r>
        <w:t xml:space="preserve"> A different BAR address, chipset or driver may change behaviour. The tool accepts </w:t>
      </w:r>
      <w:r>
        <w:rPr>
          <w:rStyle w:val="CodeChar"/>
        </w:rPr>
        <w:t xml:space="preserve">--bar</w:t>
      </w:r>
      <w:r>
        <w:t xml:space="preserve"> and </w:t>
      </w:r>
      <w:r>
        <w:rPr>
          <w:rStyle w:val="CodeChar"/>
        </w:rPr>
        <w:t xml:space="preserve">--rw</w:t>
      </w:r>
      <w:r>
        <w:t xml:space="preserve"> for such cases.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Hardware writes.</w:t>
      </w:r>
      <w:r>
        <w:t xml:space="preserve"> The tool writes to card registers. It restores the two it touches, and a power-cycle resets the card if anything hangs.</w:t>
      </w:r>
    </w:p>
    <w:p>
      <w:pPr/>
      <w:r>
        <w:t xml:space="preserve">Still to find out: the exact command or order that triggered the Mapmem error, and whether other Obsidian2 boards behave the same.</w:t>
      </w:r>
    </w:p>
    <w:p>
      <w:pPr>
        <w:pStyle w:val="Heading2"/>
      </w:pPr>
      <w:r>
        <w:t xml:space="preserve">Release</w:t>
      </w:r>
    </w:p>
    <w:p>
      <w:pPr/>
      <w:r>
        <w:t xml:space="preserve">Only the part that unlocks the GPU is being published, as </w:t>
      </w:r>
      <w:r>
        <w:rPr>
          <w:rStyle w:val="CodeChar"/>
        </w:rPr>
        <w:t xml:space="preserve">obsidian2-unlock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Included:</w:t>
      </w:r>
      <w:r>
        <w:t xml:space="preserve"> </w:t>
      </w:r>
      <w:r>
        <w:rPr>
          <w:rStyle w:val="CodeChar"/>
        </w:rPr>
        <w:t xml:space="preserve">unlock.py</w:t>
      </w:r>
      <w:r>
        <w:t xml:space="preserve"> (setup, handshake, register restore), </w:t>
      </w:r>
      <w:r>
        <w:rPr>
          <w:rStyle w:val="CodeChar"/>
        </w:rPr>
        <w:t xml:space="preserve">unlock.bat</w:t>
      </w:r>
      <w:r>
        <w:t xml:space="preserve"> (one-click launcher), a README with setup, protocol notes and warnings, and tests that need no game files.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Not included:</w:t>
      </w:r>
      <w:r>
        <w:t xml:space="preserve"> the game executable, ROM images, disk dumps, reverse-engineering dumps and any private tokens or addresses.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Credits and license:</w:t>
      </w:r>
      <w:r>
        <w:t xml:space="preserve"> the credits are filled in, and the license is the Unlicense (public domain), chosen because the code was written with AI assistance.</w:t>
      </w:r>
    </w:p>
    <w:p>
      <w:pPr>
        <w:pStyle w:val="Heading2"/>
      </w:pPr>
      <w:r>
        <w:t xml:space="preserve">Credits and sources</w:t>
      </w:r>
    </w:p>
    <w:p>
      <w:pPr/>
      <w:r>
        <w:t xml:space="preserve">This project began from existing Hydro Thunder work. Those projects target making Hydro Thunder run on any video card, while this one unlocks this specific card for general 3D use.</w:t>
      </w:r>
    </w:p>
    <w:p>
      <w:pPr>
        <w:pStyle w:val="ListParagraph"/>
        <w:numPr>
          <w:ilvl w:val="0"/>
          <w:numId w:val="6"/>
        </w:numPr>
      </w:pPr>
      <w:hyperlink r:id="rId4" w:history="1">
        <w:r>
          <w:rPr>
            <w:rStyle w:val="Hyperlink"/>
          </w:rPr>
          <w:t xml:space="preserve">HT-Diego</w:t>
        </w:r>
      </w:hyperlink>
      <w:r>
        <w:t xml:space="preserve">, the Hydro Thunder / Diego I/O board project where the work was first found.</w:t>
      </w:r>
    </w:p>
    <w:p>
      <w:pPr>
        <w:pStyle w:val="ListParagraph"/>
        <w:numPr>
          <w:ilvl w:val="0"/>
          <w:numId w:val="6"/>
        </w:numPr>
      </w:pPr>
      <w:hyperlink r:id="rId5" w:history="1">
        <w:r>
          <w:rPr>
            <w:rStyle w:val="Hyperlink"/>
          </w:rPr>
          <w:t xml:space="preserve">Arcade-Museum forum thread, "Confirmed working Hydro Thunder video card security bypass"</w:t>
        </w:r>
      </w:hyperlink>
      <w:r>
        <w:t xml:space="preserve">, which had the Hydro Thunder script files used heavily early on to check the card's behaviour.</w:t>
      </w:r>
    </w:p>
    <w:p>
      <w:pPr>
        <w:pStyle w:val="ListParagraph"/>
        <w:numPr>
          <w:ilvl w:val="0"/>
          <w:numId w:val="6"/>
        </w:numPr>
      </w:pPr>
      <w:hyperlink r:id="rId3" w:history="1">
        <w:r>
          <w:rPr>
            <w:rStyle w:val="Hyperlink"/>
          </w:rPr>
          <w:t xml:space="preserve">PeDiniz Voodoo2 driver, v2xp (athlon)</w:t>
        </w:r>
      </w:hyperlink>
      <w:r>
        <w:t xml:space="preserve">, the driver used on the test PC.</w:t>
      </w:r>
    </w:p>
    <w:p>
      <w:pPr>
        <w:pStyle w:val="ListParagraph"/>
        <w:numPr>
          <w:ilvl w:val="0"/>
          <w:numId w:val="6"/>
        </w:numPr>
      </w:pPr>
      <w:r>
        <w:t xml:space="preserve">RWEverything (rweverything.com), used for register access.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3dfxarchive.com/downloads/PeDiniz-v2xp-(athlon).zip" TargetMode="External"/><Relationship Id="rId4" Type="http://schemas.openxmlformats.org/officeDocument/2006/relationships/hyperlink" Target="https://github.com/pdaderko/HT-Diego/" TargetMode="External"/><Relationship Id="rId5" Type="http://schemas.openxmlformats.org/officeDocument/2006/relationships/hyperlink" Target="https://forums.arcade-museum.com/threads/confirmed-working-hydro-thunder-video-card-security-bypass.357654/page-13#post-3216337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Unlocking the Quantum3D Obsidian2 90-2440 on Windows XP Project Report</dc:title>
  <dc:description>Claude Docs node/375c6b7c-ae03@44 docx-w6</dc:description>
  <cp:revision>44</cp:revision>
</cp:coreProperties>
</file>