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Evaluation Noise, Fitness Landscape, and Encoding Bias in Metaheuristic Hyperparameter Optimization of XGBoost on Small Imbalanced Cancer Data</w:t>
      </w:r>
    </w:p>
    <w:p>
      <w:pPr>
        <w:jc w:val="center"/>
      </w:pPr>
      <w:r>
        <w:rPr>
          <w:b w:val="0"/>
          <w:i/>
          <w:sz w:val="20"/>
        </w:rPr>
        <w:t>Figures and tables (English version). Numbering follows the manuscript; citation numbers [n] follow its reference list.</w:t>
      </w:r>
    </w:p>
    <w:p>
      <w:pPr>
        <w:keepNext/>
      </w:pPr>
      <w:r>
        <w:rPr>
          <w:b/>
          <w:i w:val="0"/>
          <w:sz w:val="20"/>
        </w:rPr>
        <w:t xml:space="preserve">Table 1. </w:t>
      </w:r>
      <w:r>
        <w:rPr>
          <w:b w:val="0"/>
          <w:i w:val="0"/>
          <w:sz w:val="20"/>
        </w:rPr>
        <w:t>Position of this study relative to related work.</w:t>
      </w:r>
    </w:p>
    <w:tbl>
      <w:tblPr>
        <w:jc w:val="center"/>
        <w:tblLayout w:type="fixed"/>
        <w:tblLook w:firstColumn="1" w:firstRow="1" w:lastColumn="0" w:lastRow="0" w:noHBand="0" w:noVBand="1" w:val="04A0"/>
        <w:tblW w:w="9072" w:type="dxa"/>
        <w:tblLayout w:type="fixed"/>
      </w:tblPr>
      <w:tblGrid>
        <w:gridCol w:w="2608"/>
        <w:gridCol w:w="1048"/>
        <w:gridCol w:w="1048"/>
        <w:gridCol w:w="1105"/>
        <w:gridCol w:w="1048"/>
        <w:gridCol w:w="1105"/>
        <w:gridCol w:w="1105"/>
      </w:tblGrid>
      <w:tr>
        <w:trPr>
          <w:cantSplit/>
        </w:trPr>
        <w:tc>
          <w:tcPr>
            <w:tcW w:type="dxa" w:w="2608"/>
            <w:tcBorders>
              <w:top w:val="single" w:sz="6" w:color="000000"/>
              <w:bottom w:val="single" w:sz="6" w:color="000000"/>
            </w:tcBorders>
          </w:tcPr>
          <w:p>
            <w:pPr>
              <w:keepNext/>
              <w:spacing w:after="0"/>
              <w:jc w:val="center"/>
            </w:pPr>
            <w:r>
              <w:rPr>
                <w:b/>
              </w:rPr>
            </w:r>
            <w:r>
              <w:rPr>
                <w:b/>
                <w:i w:val="0"/>
                <w:sz w:val="16"/>
              </w:rPr>
              <w:t>Study and focus</w:t>
            </w:r>
          </w:p>
        </w:tc>
        <w:tc>
          <w:tcPr>
            <w:tcW w:type="dxa" w:w="1049"/>
            <w:tcBorders>
              <w:top w:val="single" w:sz="6" w:color="000000"/>
              <w:bottom w:val="single" w:sz="6" w:color="000000"/>
            </w:tcBorders>
          </w:tcPr>
          <w:p>
            <w:pPr>
              <w:keepNext/>
              <w:spacing w:after="0"/>
              <w:jc w:val="center"/>
            </w:pPr>
            <w:r>
              <w:rPr>
                <w:b/>
              </w:rPr>
            </w:r>
            <w:r>
              <w:rPr>
                <w:b/>
                <w:i w:val="0"/>
                <w:sz w:val="16"/>
              </w:rPr>
              <w:t>HPO landscape</w:t>
            </w:r>
          </w:p>
        </w:tc>
        <w:tc>
          <w:tcPr>
            <w:tcW w:type="dxa" w:w="1049"/>
            <w:tcBorders>
              <w:top w:val="single" w:sz="6" w:color="000000"/>
              <w:bottom w:val="single" w:sz="6" w:color="000000"/>
            </w:tcBorders>
          </w:tcPr>
          <w:p>
            <w:pPr>
              <w:keepNext/>
              <w:spacing w:after="0"/>
              <w:jc w:val="center"/>
            </w:pPr>
            <w:r>
              <w:rPr>
                <w:b/>
              </w:rPr>
            </w:r>
            <w:r>
              <w:rPr>
                <w:b/>
                <w:i w:val="0"/>
                <w:sz w:val="16"/>
              </w:rPr>
              <w:t>Evaluation noise</w:t>
            </w:r>
          </w:p>
        </w:tc>
        <w:tc>
          <w:tcPr>
            <w:tcW w:type="dxa" w:w="1106"/>
            <w:tcBorders>
              <w:top w:val="single" w:sz="6" w:color="000000"/>
              <w:bottom w:val="single" w:sz="6" w:color="000000"/>
            </w:tcBorders>
          </w:tcPr>
          <w:p>
            <w:pPr>
              <w:keepNext/>
              <w:spacing w:after="0"/>
              <w:jc w:val="center"/>
            </w:pPr>
            <w:r>
              <w:rPr>
                <w:b/>
              </w:rPr>
            </w:r>
            <w:r>
              <w:rPr>
                <w:b/>
                <w:i w:val="0"/>
                <w:sz w:val="16"/>
              </w:rPr>
              <w:t>Class composition manipulated</w:t>
            </w:r>
          </w:p>
        </w:tc>
        <w:tc>
          <w:tcPr>
            <w:tcW w:type="dxa" w:w="1049"/>
            <w:tcBorders>
              <w:top w:val="single" w:sz="6" w:color="000000"/>
              <w:bottom w:val="single" w:sz="6" w:color="000000"/>
            </w:tcBorders>
          </w:tcPr>
          <w:p>
            <w:pPr>
              <w:keepNext/>
              <w:spacing w:after="0"/>
              <w:jc w:val="center"/>
            </w:pPr>
            <w:r>
              <w:rPr>
                <w:b/>
              </w:rPr>
            </w:r>
            <w:r>
              <w:rPr>
                <w:b/>
                <w:i w:val="0"/>
                <w:sz w:val="16"/>
              </w:rPr>
              <w:t>Optimizer behaviour</w:t>
            </w:r>
          </w:p>
        </w:tc>
        <w:tc>
          <w:tcPr>
            <w:tcW w:type="dxa" w:w="1106"/>
            <w:tcBorders>
              <w:top w:val="single" w:sz="6" w:color="000000"/>
              <w:bottom w:val="single" w:sz="6" w:color="000000"/>
            </w:tcBorders>
          </w:tcPr>
          <w:p>
            <w:pPr>
              <w:keepNext/>
              <w:spacing w:after="0"/>
              <w:jc w:val="center"/>
            </w:pPr>
            <w:r>
              <w:rPr>
                <w:b/>
              </w:rPr>
            </w:r>
            <w:r>
              <w:rPr>
                <w:b/>
                <w:i w:val="0"/>
                <w:sz w:val="16"/>
              </w:rPr>
              <w:t>Position / encoding bias test</w:t>
            </w:r>
          </w:p>
        </w:tc>
        <w:tc>
          <w:tcPr>
            <w:tcW w:type="dxa" w:w="1106"/>
            <w:tcBorders>
              <w:top w:val="single" w:sz="6" w:color="000000"/>
              <w:bottom w:val="single" w:sz="6" w:color="000000"/>
            </w:tcBorders>
          </w:tcPr>
          <w:p>
            <w:pPr>
              <w:keepNext/>
              <w:spacing w:after="0"/>
              <w:jc w:val="center"/>
            </w:pPr>
            <w:r>
              <w:rPr>
                <w:b/>
              </w:rPr>
            </w:r>
            <w:r>
              <w:rPr>
                <w:b/>
                <w:i w:val="0"/>
                <w:sz w:val="16"/>
              </w:rPr>
              <w:t>Small imbalanced clinical data</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"pimenta2020", "type": "paper-conference", "title": "Fitness Landscape Analysis of Automated Machine Learning Search Spaces", "author": [{"given": "Cristiano G.", "family": "Pimenta"}, {"given": "Alex G. C.", "family": "de Sá"}, {"given": "Gabriela", "family": "Ochoa"}, {"given": "Gisele L.", "family": "Pappa"}], "issued": {"date-parts": [[2020]]}, "container-title": "Evolutionary Computation in Combinatorial Optimization (EvoCOP 2020), Lecture Notes in Computer Science, Vol. 12102", "DOI": "10.1007/978-3-030-43680-3_8", "page": "114-130"}, "uris": []}], "mendeley": {"formattedCitation": "[29]", "plainTextFormattedCitation": "[29]", "previouslyFormattedCitation": "[29]"}, "properties": {"noteIndex": 0}, "schema": "https://github.com/citation-style-language/schema/raw/master/csl-citation.json"}</w:instrText>
            </w:r>
            <w:r>
              <w:rPr>
                <w:sz w:val="16"/>
              </w:rPr>
              <w:fldChar w:fldCharType="separate"/>
            </w:r>
            <w:r>
              <w:rPr>
                <w:b w:val="0"/>
                <w:i w:val="0"/>
                <w:sz w:val="16"/>
              </w:rPr>
              <w:t>[29]</w:t>
            </w:r>
            <w:r>
              <w:rPr>
                <w:sz w:val="16"/>
              </w:rPr>
              <w:fldChar w:fldCharType="end"/>
            </w:r>
            <w:r>
              <w:rPr>
                <w:b w:val="0"/>
                <w:i w:val="0"/>
                <w:sz w:val="16"/>
              </w:rPr>
              <w:t xml:space="preserve"> AutoML search-space landscape</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"pushak2018", "type": "paper-conference", "title": "Algorithm Configuration Landscapes: More Benign Than Expected?", "author": [{"given": "Yasha", "family": "Pushak"}, {"given": "Holger", "family": "Hoos"}], "issued": {"date-parts": [[2018]]}, "container-title": "Parallel Problem Solving from Nature – PPSN XV, Lecture Notes in Computer Science, Vol. 11102", "DOI": "10.1007/978-3-319-99259-4_22", "page": "271-283"}, "uris": []}], "mendeley": {"formattedCitation": "[30]", "plainTextFormattedCitation": "[30]", "previouslyFormattedCitation": "[30]"}, "properties": {"noteIndex": 0}, "schema": "https://github.com/citation-style-language/schema/raw/master/csl-citation.json"}</w:instrText>
            </w:r>
            <w:r>
              <w:rPr>
                <w:sz w:val="16"/>
              </w:rPr>
              <w:fldChar w:fldCharType="separate"/>
            </w:r>
            <w:r>
              <w:rPr>
                <w:b w:val="0"/>
                <w:i w:val="0"/>
                <w:sz w:val="16"/>
              </w:rPr>
              <w:t>[30]</w:t>
            </w:r>
            <w:r>
              <w:rPr>
                <w:sz w:val="16"/>
              </w:rPr>
              <w:fldChar w:fldCharType="end"/>
            </w:r>
            <w:r>
              <w:rPr>
                <w:b w:val="0"/>
                <w:i w:val="0"/>
                <w:sz w:val="16"/>
              </w:rPr>
              <w:t xml:space="preserve"> Algorithm configuration landscape</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"schneider2022", "type": "paper-conference", "title": "HPO × ELA: Investigating Hyperparameter Optimization Landscapes by Means of Exploratory Landscape Analysis", "author": [{"given": "Lennart", "family": "Schneider"}, {"given": "Lennart", "family": "Schäpermeier"}, {"given": "Raphael Patrick", "family": "Prager"}, {"given": "Bernd", "family": "Bischl"}, {"given": "Heike", "family": "Trautmann"}, {"given": "Pascal", "family": "Kerschke"}], "issued": {"date-parts": [[2022]]}, "container-title": "Parallel Problem Solving from Nature – PPSN XVII, Lecture Notes in Computer Science, Vol. 13398", "DOI": "10.1007/978-3-031-14714-2_40", "page": "575-589"}, "uris": []}], "mendeley": {"formattedCitation": "[31]", "plainTextFormattedCitation": "[31]", "previouslyFormattedCitation": "[31]"}, "properties": {"noteIndex": 0}, "schema": "https://github.com/citation-style-language/schema/raw/master/csl-citation.json"}</w:instrText>
            </w:r>
            <w:r>
              <w:rPr>
                <w:sz w:val="16"/>
              </w:rPr>
              <w:fldChar w:fldCharType="separate"/>
            </w:r>
            <w:r>
              <w:rPr>
                <w:b w:val="0"/>
                <w:i w:val="0"/>
                <w:sz w:val="16"/>
              </w:rPr>
              <w:t>[31]</w:t>
            </w:r>
            <w:r>
              <w:rPr>
                <w:sz w:val="16"/>
              </w:rPr>
              <w:fldChar w:fldCharType="end"/>
            </w:r>
            <w:r>
              <w:rPr>
                <w:b w:val="0"/>
                <w:i w:val="0"/>
                <w:sz w:val="16"/>
              </w:rPr>
              <w:t xml:space="preserve"> HPO landscape (ELA)</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"cawley2010", "type": "article-journal", "title": "On Over-Fitting in Model Selection and Subsequent Selection Bias in Performance Evaluation", "author": [{"given": "Gavin C.", "family": "Cawley"}, {"given": "Nicola L. C.", "family": "Talbot"}], "issued": {"date-parts": [[2010]]}, "container-title": "Journal of Machine Learning Research", "volume": "11", "page": "2079-2107"}, "uris": []}, {"id": "ITEM-2", "itemData": {"id": "varma2006", "type": "article-journal", "title": "Bias in Error Estimation When Using Cross-Validation for Model Selection", "author": [{"given": "Sudhir", "family": "Varma"}, {"given": "Richard", "family": "Simon"}], "issued": {"date-parts": [[2006]]}, "container-title": "BMC Bioinformatics", "volume": "7", "DOI": "10.1186/1471-2105-7-91", "page": "91"}, "uris": []}], "mendeley": {"formattedCitation": "[16, 17]", "plainTextFormattedCitation": "[16, 17]", "previouslyFormattedCitation": "[16, 17]"}, "properties": {"noteIndex": 0}, "schema": "https://github.com/citation-style-language/schema/raw/master/csl-citation.json"}</w:instrText>
            </w:r>
            <w:r>
              <w:rPr>
                <w:sz w:val="16"/>
              </w:rPr>
              <w:fldChar w:fldCharType="separate"/>
            </w:r>
            <w:r>
              <w:rPr>
                <w:b w:val="0"/>
                <w:i w:val="0"/>
                <w:sz w:val="16"/>
              </w:rPr>
              <w:t>[16, 17]</w:t>
            </w:r>
            <w:r>
              <w:rPr>
                <w:sz w:val="16"/>
              </w:rPr>
              <w:fldChar w:fldCharType="end"/>
            </w:r>
            <w:r>
              <w:rPr>
                <w:b w:val="0"/>
                <w:i w:val="0"/>
                <w:sz w:val="16"/>
              </w:rPr>
              <w:t xml:space="preserve"> Model-selection bias</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"jin2005", "type": "article-journal", "title": "Evolutionary Optimization in Uncertain Environments—A Survey", "author": [{"given": "Yaochu", "family": "Jin"}, {"given": "Jürgen", "family": "Branke"}], "issued": {"date-parts": [[2005]]}, "container-title": "IEEE Transactions on Evolutionary Computation", "volume": "9", "issue": "3", "DOI": "10.1109/TEVC.2005.846356", "page": "303-317"}, "uris": []}, {"id": "ITEM-2", "itemData": {"id": "rakshit2017", "type": "article-journal", "title": "Noisy Evolutionary Optimization Algorithms – A Comprehensive Survey", "author": [{"given": "Pratyusha", "family": "Rakshit"}, {"given": "Amit", "family": "Konar"}, {"given": "Swagatam", "family": "Das"}], "issued": {"date-parts": [[2017]]}, "container-title": "Swarm and Evolutionary Computation", "volume": "33", "DOI": "10.1016/j.swevo.2016.09.002", "page": "18-45"}, "uris": []}], "mendeley": {"formattedCitation": "[19, 20]", "plainTextFormattedCitation": "[19, 20]", "previouslyFormattedCitation": "[19, 20]"}, "properties": {"noteIndex": 0}, "schema": "https://github.com/citation-style-language/schema/raw/master/csl-citation.json"}</w:instrText>
            </w:r>
            <w:r>
              <w:rPr>
                <w:sz w:val="16"/>
              </w:rPr>
              <w:fldChar w:fldCharType="separate"/>
            </w:r>
            <w:r>
              <w:rPr>
                <w:b w:val="0"/>
                <w:i w:val="0"/>
                <w:sz w:val="16"/>
              </w:rPr>
              <w:t>[19, 20]</w:t>
            </w:r>
            <w:r>
              <w:rPr>
                <w:sz w:val="16"/>
              </w:rPr>
              <w:fldChar w:fldCharType="end"/>
            </w:r>
            <w:r>
              <w:rPr>
                <w:b w:val="0"/>
                <w:i w:val="0"/>
                <w:sz w:val="16"/>
              </w:rPr>
              <w:t xml:space="preserve"> Noisy evolutionary optimization</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"kudela2022", "type": "article-journal", "title": "A Critical Problem in Benchmarking and Analysis of Evolutionary Computation Methods", "author": [{"given": "Jakub", "family": "Kudela"}], "issued": {"date-parts": [[2022]]}, "container-title": "Nature Machine Intelligence", "volume": "4", "issue": "12", "DOI": "10.1038/s42256-022-00579-0", "page": "1238-1245"}, "uris": []}], "mendeley": {"formattedCitation": "[22]", "plainTextFormattedCitation": "[22]", "previouslyFormattedCitation": "[22]"}, "properties": {"noteIndex": 0}, "schema": "https://github.com/citation-style-language/schema/raw/master/csl-citation.json"}</w:instrText>
            </w:r>
            <w:r>
              <w:rPr>
                <w:sz w:val="16"/>
              </w:rPr>
              <w:fldChar w:fldCharType="separate"/>
            </w:r>
            <w:r>
              <w:rPr>
                <w:b w:val="0"/>
                <w:i w:val="0"/>
                <w:sz w:val="16"/>
              </w:rPr>
              <w:t>[22]</w:t>
            </w:r>
            <w:r>
              <w:rPr>
                <w:sz w:val="16"/>
              </w:rPr>
              <w:fldChar w:fldCharType="end"/>
            </w:r>
            <w:r>
              <w:rPr>
                <w:b w:val="0"/>
                <w:i w:val="0"/>
                <w:sz w:val="16"/>
              </w:rPr>
              <w:t xml:space="preserve"> Structural bias of metaheuristics</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Pr>
          <w:p>
            <w:pPr>
              <w:keepNext/>
              <w:spacing w:after="0"/>
              <w:jc w:val="left"/>
            </w:pPr>
            <w:r/>
            <w:r>
              <w:rPr>
                <w:sz w:val="16"/>
              </w:rPr>
              <w:fldChar w:fldCharType="begin"/>
            </w:r>
            <w:r>
              <w:rPr>
                <w:sz w:val="16"/>
              </w:rPr>
              <w:instrText xml:space="preserve">ADDIN CSL_CITATION {"citationItems": [{"id": "ITEM-1", "itemData": {"id": "nalasari2025", "type": "article-journal", "title": "Liver Cirrhosis Classification Using Extreme Gradient Boosting Classifier and Harris Hawk Optimization as Hyperparameter Tuning", "author": [{"given": "L. T.", "family": "Nalasari"}, {"given": "S.", "family": "Anam"}, {"given": "N.", "family": "Shofianah"}], "issued": {"date-parts": [[2025]]}, "container-title": "Journal of Electronics, Electromedical Engineering, and Medical Informatics", "volume": "7", "issue": "2", "DOI": "10.35882/jeeemi.v7i2.730", "page": "508-519"}, "uris": []}, {"id": "ITEM-2", "itemData": {"id": "naim2025", "type": "article-journal", "title": "Glioma Classification Using Harris Hawks-Driven Optimized Gradient Boosting Classifier along with SHAP-Based Interpretability", "author": [{"given": "S. M.", "family": "Naim"}, {"given": "J.-J.", "family": "Tiang"}, {"given": "A.-A.", "family": "Nahid"}], "issued": {"date-parts": [[2025]]}, "container-title": "International Journal of Advanced Computer Science and Applications", "volume": "16", "issue": "10", "page": "929-939"}, "uris": []}, {"id": "ITEM-3", "itemData": {"id": "nematzadeh2022", "type": "article-journal", "title": "Tuning Hyperparameters of Machine Learning Algorithms and Deep Neural Networks Using Metaheuristics: A Bioinformatics Study on Biomedical and Biological Cases", "author": [{"given": "S.", "family": "Nematzadeh"}, {"given": "F.", "family": "Kiani"}, {"given": "M.", "family": "Torkamanian-Afshar"}, {"given": "N.", "family": "Aydin"}], "issued": {"date-parts": [[2022]]}, "container-title": "Computational Biology and Chemistry", "volume": "97", "DOI": "10.1016/j.compbiolchem.2021.107619", "page": "107619"}, "uris": []}], "mendeley": {"formattedCitation": "[11–13]", "plainTextFormattedCitation": "[11–13]", "previouslyFormattedCitation": "[11–13]"}, "properties": {"noteIndex": 0}, "schema": "https://github.com/citation-style-language/schema/raw/master/csl-citation.json"}</w:instrText>
            </w:r>
            <w:r>
              <w:rPr>
                <w:sz w:val="16"/>
              </w:rPr>
              <w:fldChar w:fldCharType="separate"/>
            </w:r>
            <w:r>
              <w:rPr>
                <w:b w:val="0"/>
                <w:i w:val="0"/>
                <w:sz w:val="16"/>
              </w:rPr>
              <w:t>[11–13]</w:t>
            </w:r>
            <w:r>
              <w:rPr>
                <w:sz w:val="16"/>
              </w:rPr>
              <w:fldChar w:fldCharType="end"/>
            </w:r>
            <w:r>
              <w:rPr>
                <w:b w:val="0"/>
                <w:i w:val="0"/>
                <w:sz w:val="16"/>
              </w:rPr>
              <w:t xml:space="preserve"> Metaheuristic HPO on medical data</w:t>
            </w:r>
          </w:p>
        </w:tc>
        <w:tc>
          <w:tcPr>
            <w:tcW w:type="dxa" w:w="1049"/>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049"/>
          </w:tcPr>
          <w:p>
            <w:pPr>
              <w:keepNext/>
              <w:spacing w:after="0"/>
              <w:jc w:val="center"/>
            </w:pPr>
            <w:r/>
            <w:r>
              <w:rPr>
                <w:b w:val="0"/>
                <w:i w:val="0"/>
                <w:sz w:val="16"/>
              </w:rPr>
              <w:t>–</w:t>
            </w:r>
          </w:p>
        </w:tc>
        <w:tc>
          <w:tcPr>
            <w:tcW w:type="dxa" w:w="1106"/>
          </w:tcPr>
          <w:p>
            <w:pPr>
              <w:keepNext/>
              <w:spacing w:after="0"/>
              <w:jc w:val="center"/>
            </w:pPr>
            <w:r/>
            <w:r>
              <w:rPr>
                <w:b w:val="0"/>
                <w:i w:val="0"/>
                <w:sz w:val="16"/>
              </w:rPr>
              <w:t>–</w:t>
            </w:r>
          </w:p>
        </w:tc>
        <w:tc>
          <w:tcPr>
            <w:tcW w:type="dxa" w:w="1106"/>
          </w:tcPr>
          <w:p>
            <w:pPr>
              <w:keepNext/>
              <w:spacing w:after="0"/>
              <w:jc w:val="center"/>
            </w:pPr>
            <w:r/>
            <w:r>
              <w:rPr>
                <w:b w:val="0"/>
                <w:i w:val="0"/>
                <w:sz w:val="16"/>
              </w:rPr>
              <w:t>±</w:t>
            </w:r>
          </w:p>
        </w:tc>
      </w:tr>
      <w:tr>
        <w:trPr>
          <w:cantSplit/>
        </w:trPr>
        <w:tc>
          <w:tcPr>
            <w:tcW w:type="dxa" w:w="2608"/>
            <w:tcBorders>
              <w:bottom w:val="single" w:sz="6" w:color="000000"/>
            </w:tcBorders>
          </w:tcPr>
          <w:p>
            <w:pPr>
              <w:spacing w:after="0"/>
              <w:jc w:val="left"/>
            </w:pPr>
            <w:r/>
            <w:r>
              <w:rPr>
                <w:b/>
                <w:i w:val="0"/>
                <w:sz w:val="16"/>
              </w:rPr>
              <w:t>This study</w:t>
            </w:r>
          </w:p>
        </w:tc>
        <w:tc>
          <w:tcPr>
            <w:tcW w:type="dxa" w:w="1049"/>
            <w:tcBorders>
              <w:bottom w:val="single" w:sz="6" w:color="000000"/>
            </w:tcBorders>
          </w:tcPr>
          <w:p>
            <w:pPr>
              <w:spacing w:after="0"/>
              <w:jc w:val="center"/>
            </w:pPr>
            <w:r/>
            <w:r>
              <w:rPr>
                <w:b/>
                <w:i w:val="0"/>
                <w:sz w:val="16"/>
              </w:rPr>
              <w:t>✓</w:t>
            </w:r>
          </w:p>
        </w:tc>
        <w:tc>
          <w:tcPr>
            <w:tcW w:type="dxa" w:w="1049"/>
            <w:tcBorders>
              <w:bottom w:val="single" w:sz="6" w:color="000000"/>
            </w:tcBorders>
          </w:tcPr>
          <w:p>
            <w:pPr>
              <w:spacing w:after="0"/>
              <w:jc w:val="center"/>
            </w:pPr>
            <w:r/>
            <w:r>
              <w:rPr>
                <w:b/>
                <w:i w:val="0"/>
                <w:sz w:val="16"/>
              </w:rPr>
              <w:t>✓</w:t>
            </w:r>
          </w:p>
        </w:tc>
        <w:tc>
          <w:tcPr>
            <w:tcW w:type="dxa" w:w="1106"/>
            <w:tcBorders>
              <w:bottom w:val="single" w:sz="6" w:color="000000"/>
            </w:tcBorders>
          </w:tcPr>
          <w:p>
            <w:pPr>
              <w:spacing w:after="0"/>
              <w:jc w:val="center"/>
            </w:pPr>
            <w:r/>
            <w:r>
              <w:rPr>
                <w:b/>
                <w:i w:val="0"/>
                <w:sz w:val="16"/>
              </w:rPr>
              <w:t>✓</w:t>
            </w:r>
          </w:p>
        </w:tc>
        <w:tc>
          <w:tcPr>
            <w:tcW w:type="dxa" w:w="1049"/>
            <w:tcBorders>
              <w:bottom w:val="single" w:sz="6" w:color="000000"/>
            </w:tcBorders>
          </w:tcPr>
          <w:p>
            <w:pPr>
              <w:spacing w:after="0"/>
              <w:jc w:val="center"/>
            </w:pPr>
            <w:r/>
            <w:r>
              <w:rPr>
                <w:b/>
                <w:i w:val="0"/>
                <w:sz w:val="16"/>
              </w:rPr>
              <w:t>✓</w:t>
            </w:r>
          </w:p>
        </w:tc>
        <w:tc>
          <w:tcPr>
            <w:tcW w:type="dxa" w:w="1106"/>
            <w:tcBorders>
              <w:bottom w:val="single" w:sz="6" w:color="000000"/>
            </w:tcBorders>
          </w:tcPr>
          <w:p>
            <w:pPr>
              <w:spacing w:after="0"/>
              <w:jc w:val="center"/>
            </w:pPr>
            <w:r/>
            <w:r>
              <w:rPr>
                <w:b/>
                <w:i w:val="0"/>
                <w:sz w:val="16"/>
              </w:rPr>
              <w:t>✓</w:t>
            </w:r>
          </w:p>
        </w:tc>
        <w:tc>
          <w:tcPr>
            <w:tcW w:type="dxa" w:w="1106"/>
            <w:tcBorders>
              <w:bottom w:val="single" w:sz="6" w:color="000000"/>
            </w:tcBorders>
          </w:tcPr>
          <w:p>
            <w:pPr>
              <w:spacing w:after="0"/>
              <w:jc w:val="center"/>
            </w:pPr>
            <w:r/>
            <w:r>
              <w:rPr>
                <w:b/>
                <w:i w:val="0"/>
                <w:sz w:val="16"/>
              </w:rPr>
              <w:t>✓</w:t>
            </w:r>
          </w:p>
        </w:tc>
      </w:tr>
    </w:tbl>
    <w:p>
      <w:pPr>
        <w:spacing w:after="160"/>
      </w:pPr>
      <w:r>
        <w:rPr>
          <w:b w:val="0"/>
          <w:i w:val="0"/>
          <w:sz w:val="17"/>
        </w:rPr>
        <w:t>✓ = main analysis of the study; – = not a focus of the analysis; ± = partly (medical data, but not necessarily small and imbalanced).</w:t>
      </w:r>
    </w:p>
    <w:p>
      <w:pPr>
        <w:keepNext/>
        <w:jc w:val="center"/>
      </w:pPr>
      <w:r>
        <w:drawing>
          <wp:inline xmlns:a="http://schemas.openxmlformats.org/drawingml/2006/main" xmlns:pic="http://schemas.openxmlformats.org/drawingml/2006/picture">
            <wp:extent cx="5760000" cy="258675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000" cy="2586752"/>
                    </a:xfrm>
                    <a:prstGeom prst="rect"/>
                  </pic:spPr>
                </pic:pic>
              </a:graphicData>
            </a:graphic>
          </wp:inline>
        </w:drawing>
      </w:r>
    </w:p>
    <w:p>
      <w:pPr>
        <w:spacing w:after="200"/>
        <w:jc w:val="both"/>
      </w:pPr>
      <w:r>
        <w:rPr>
          <w:b/>
          <w:i w:val="0"/>
          <w:sz w:val="20"/>
        </w:rPr>
        <w:t xml:space="preserve">Figure 1. </w:t>
      </w:r>
      <w:r>
        <w:rPr>
          <w:b w:val="0"/>
          <w:i w:val="0"/>
          <w:sz w:val="20"/>
        </w:rPr>
        <w:t>Study framework. Class composition and CV scheme are manipulated to test their effect on evaluation noise and on the landscape (RQ1–RQ2); BFO, HHO, and SMA are used as behavioural probes with Random Search as reference, and the flip test separates search ability from position bias (RQ3).</w:t>
      </w:r>
    </w:p>
    <w:p>
      <w:pPr>
        <w:keepNext/>
        <w:spacing w:before="120"/>
      </w:pPr>
      <w:r>
        <w:rPr>
          <w:b/>
          <w:i w:val="0"/>
          <w:sz w:val="20"/>
        </w:rPr>
        <w:t xml:space="preserve">Table 2. </w:t>
      </w:r>
      <w:r>
        <w:rPr>
          <w:b w:val="0"/>
          <w:i w:val="0"/>
          <w:sz w:val="20"/>
        </w:rPr>
        <w:t>Design of the 14 class-composition conditions (development and test sets per run).</w:t>
      </w:r>
    </w:p>
    <w:tbl>
      <w:tblPr>
        <w:jc w:val="center"/>
        <w:tblLayout w:type="fixed"/>
        <w:tblLook w:firstColumn="1" w:firstRow="1" w:lastColumn="0" w:lastRow="0" w:noHBand="0" w:noVBand="1" w:val="04A0"/>
        <w:tblW w:w="8051" w:type="dxa"/>
        <w:tblLayout w:type="fixed"/>
      </w:tblPr>
      <w:tblGrid>
        <w:gridCol w:w="1134"/>
        <w:gridCol w:w="850"/>
        <w:gridCol w:w="680"/>
        <w:gridCol w:w="907"/>
        <w:gridCol w:w="850"/>
        <w:gridCol w:w="907"/>
        <w:gridCol w:w="850"/>
        <w:gridCol w:w="850"/>
        <w:gridCol w:w="1020"/>
      </w:tblGrid>
      <w:tr>
        <w:trPr>
          <w:cantSplit/>
        </w:trPr>
        <w:tc>
          <w:tcPr>
            <w:tcW w:type="dxa" w:w="1134"/>
            <w:tcBorders>
              <w:top w:val="single" w:sz="6" w:color="000000"/>
              <w:bottom w:val="single" w:sz="6" w:color="000000"/>
            </w:tcBorders>
          </w:tcPr>
          <w:p>
            <w:pPr>
              <w:keepNext/>
              <w:spacing w:after="0"/>
              <w:jc w:val="center"/>
            </w:pPr>
            <w:r>
              <w:rPr>
                <w:b/>
              </w:rPr>
            </w:r>
            <w:r>
              <w:rPr>
                <w:b/>
                <w:i w:val="0"/>
                <w:sz w:val="17"/>
              </w:rPr>
              <w:t>Dataset</w:t>
            </w:r>
          </w:p>
        </w:tc>
        <w:tc>
          <w:tcPr>
            <w:tcW w:type="dxa" w:w="850"/>
            <w:tcBorders>
              <w:top w:val="single" w:sz="6" w:color="000000"/>
              <w:bottom w:val="single" w:sz="6" w:color="000000"/>
            </w:tcBorders>
          </w:tcPr>
          <w:p>
            <w:pPr>
              <w:keepNext/>
              <w:spacing w:after="0"/>
              <w:jc w:val="center"/>
            </w:pPr>
            <w:r>
              <w:rPr>
                <w:b/>
              </w:rPr>
            </w:r>
            <w:r>
              <w:rPr>
                <w:b/>
                <w:i w:val="0"/>
                <w:sz w:val="17"/>
              </w:rPr>
              <w:t>IR level</w:t>
            </w:r>
          </w:p>
        </w:tc>
        <w:tc>
          <w:tcPr>
            <w:tcW w:type="dxa" w:w="680"/>
            <w:tcBorders>
              <w:top w:val="single" w:sz="6" w:color="000000"/>
              <w:bottom w:val="single" w:sz="6" w:color="000000"/>
            </w:tcBorders>
          </w:tcPr>
          <w:p>
            <w:pPr>
              <w:keepNext/>
              <w:spacing w:after="0"/>
              <w:jc w:val="center"/>
            </w:pPr>
            <w:r>
              <w:rPr>
                <w:b/>
              </w:rPr>
            </w:r>
            <w:r>
              <w:rPr>
                <w:b/>
                <w:i w:val="0"/>
                <w:sz w:val="17"/>
              </w:rPr>
              <w:t>Series</w:t>
            </w:r>
          </w:p>
        </w:tc>
        <w:tc>
          <w:tcPr>
            <w:tcW w:type="dxa" w:w="907"/>
            <w:tcBorders>
              <w:top w:val="single" w:sz="6" w:color="000000"/>
              <w:bottom w:val="single" w:sz="6" w:color="000000"/>
            </w:tcBorders>
          </w:tcPr>
          <w:p>
            <w:pPr>
              <w:keepNext/>
              <w:spacing w:after="0"/>
              <w:jc w:val="center"/>
            </w:pPr>
            <w:r>
              <w:rPr>
                <w:b/>
              </w:rPr>
            </w:r>
            <w:r>
              <w:rPr>
                <w:b/>
                <w:i w:val="0"/>
                <w:sz w:val="17"/>
              </w:rPr>
              <w:t>Actual IR</w:t>
            </w:r>
          </w:p>
        </w:tc>
        <w:tc>
          <w:tcPr>
            <w:tcW w:type="dxa" w:w="850"/>
            <w:tcBorders>
              <w:top w:val="single" w:sz="6" w:color="000000"/>
              <w:bottom w:val="single" w:sz="6" w:color="000000"/>
            </w:tcBorders>
          </w:tcPr>
          <w:p>
            <w:pPr>
              <w:keepNext/>
              <w:spacing w:after="0"/>
              <w:jc w:val="center"/>
            </w:pPr>
            <w:r>
              <w:rPr>
                <w:b/>
              </w:rPr>
            </w:r>
            <w:r>
              <w:rPr>
                <w:b/>
                <w:i w:val="0"/>
                <w:sz w:val="17"/>
              </w:rPr>
              <w:t>Positives</w:t>
            </w:r>
          </w:p>
        </w:tc>
        <w:tc>
          <w:tcPr>
            <w:tcW w:type="dxa" w:w="907"/>
            <w:tcBorders>
              <w:top w:val="single" w:sz="6" w:color="000000"/>
              <w:bottom w:val="single" w:sz="6" w:color="000000"/>
            </w:tcBorders>
          </w:tcPr>
          <w:p>
            <w:pPr>
              <w:keepNext/>
              <w:spacing w:after="0"/>
              <w:jc w:val="center"/>
            </w:pPr>
            <w:r>
              <w:rPr>
                <w:b/>
              </w:rPr>
            </w:r>
            <w:r>
              <w:rPr>
                <w:b/>
                <w:i w:val="0"/>
                <w:sz w:val="17"/>
              </w:rPr>
              <w:t>Negatives</w:t>
            </w:r>
          </w:p>
        </w:tc>
        <w:tc>
          <w:tcPr>
            <w:tcW w:type="dxa" w:w="850"/>
            <w:tcBorders>
              <w:top w:val="single" w:sz="6" w:color="000000"/>
              <w:bottom w:val="single" w:sz="6" w:color="000000"/>
            </w:tcBorders>
          </w:tcPr>
          <w:p>
            <w:pPr>
              <w:keepNext/>
              <w:spacing w:after="0"/>
              <w:jc w:val="center"/>
            </w:pPr>
            <w:r>
              <w:rPr>
                <w:b/>
              </w:rPr>
            </w:r>
            <w:r>
              <w:rPr>
                <w:b/>
                <w:i w:val="0"/>
                <w:sz w:val="17"/>
              </w:rPr>
              <w:t>n dev</w:t>
            </w:r>
          </w:p>
        </w:tc>
        <w:tc>
          <w:tcPr>
            <w:tcW w:type="dxa" w:w="850"/>
            <w:tcBorders>
              <w:top w:val="single" w:sz="6" w:color="000000"/>
              <w:bottom w:val="single" w:sz="6" w:color="000000"/>
            </w:tcBorders>
          </w:tcPr>
          <w:p>
            <w:pPr>
              <w:keepNext/>
              <w:spacing w:after="0"/>
              <w:jc w:val="center"/>
            </w:pPr>
            <w:r>
              <w:rPr>
                <w:b/>
              </w:rPr>
            </w:r>
            <w:r>
              <w:rPr>
                <w:b/>
                <w:i w:val="0"/>
                <w:sz w:val="17"/>
              </w:rPr>
              <w:t>n test</w:t>
            </w:r>
          </w:p>
        </w:tc>
        <w:tc>
          <w:tcPr>
            <w:tcW w:type="dxa" w:w="1020"/>
            <w:tcBorders>
              <w:top w:val="single" w:sz="6" w:color="000000"/>
              <w:bottom w:val="single" w:sz="6" w:color="000000"/>
            </w:tcBorders>
          </w:tcPr>
          <w:p>
            <w:pPr>
              <w:keepNext/>
              <w:spacing w:after="0"/>
              <w:jc w:val="center"/>
            </w:pPr>
            <w:r>
              <w:rPr>
                <w:b/>
              </w:rPr>
            </w:r>
            <w:r>
              <w:rPr>
                <w:b/>
                <w:i w:val="0"/>
                <w:sz w:val="17"/>
              </w:rPr>
              <w:t>Test positives</w:t>
            </w:r>
          </w:p>
        </w:tc>
      </w:tr>
      <w:tr>
        <w:trPr>
          <w:cantSplit/>
        </w:trPr>
        <w:tc>
          <w:tcPr>
            <w:tcW w:type="dxa" w:w="1134"/>
          </w:tcPr>
          <w:p>
            <w:pPr>
              <w:keepNext/>
              <w:spacing w:after="0"/>
              <w:jc w:val="left"/>
            </w:pPr>
            <w:r/>
            <w:r>
              <w:rPr>
                <w:b w:val="0"/>
                <w:i w:val="0"/>
                <w:sz w:val="17"/>
              </w:rPr>
              <w:t>Lung</w:t>
            </w:r>
          </w:p>
        </w:tc>
        <w:tc>
          <w:tcPr>
            <w:tcW w:type="dxa" w:w="850"/>
          </w:tcPr>
          <w:p>
            <w:pPr>
              <w:keepNext/>
              <w:spacing w:after="0"/>
              <w:jc w:val="center"/>
            </w:pPr>
            <w:r/>
            <w:r>
              <w:rPr>
                <w:b w:val="0"/>
                <w:i w:val="0"/>
                <w:sz w:val="17"/>
              </w:rPr>
              <w:t>3:1</w:t>
            </w:r>
          </w:p>
        </w:tc>
        <w:tc>
          <w:tcPr>
            <w:tcW w:type="dxa" w:w="680"/>
          </w:tcPr>
          <w:p>
            <w:pPr>
              <w:keepNext/>
              <w:spacing w:after="0"/>
              <w:jc w:val="center"/>
            </w:pPr>
            <w:r/>
            <w:r>
              <w:rPr>
                <w:b w:val="0"/>
                <w:i w:val="0"/>
                <w:sz w:val="17"/>
              </w:rPr>
              <w:t>A</w:t>
            </w:r>
          </w:p>
        </w:tc>
        <w:tc>
          <w:tcPr>
            <w:tcW w:type="dxa" w:w="907"/>
          </w:tcPr>
          <w:p>
            <w:pPr>
              <w:keepNext/>
              <w:spacing w:after="0"/>
              <w:jc w:val="center"/>
            </w:pPr>
            <w:r/>
            <w:r>
              <w:rPr>
                <w:b w:val="0"/>
                <w:i w:val="0"/>
                <w:sz w:val="17"/>
              </w:rPr>
              <w:t>3.03</w:t>
            </w:r>
          </w:p>
        </w:tc>
        <w:tc>
          <w:tcPr>
            <w:tcW w:type="dxa" w:w="850"/>
          </w:tcPr>
          <w:p>
            <w:pPr>
              <w:keepNext/>
              <w:spacing w:after="0"/>
              <w:jc w:val="center"/>
            </w:pPr>
            <w:r/>
            <w:r>
              <w:rPr>
                <w:b w:val="0"/>
                <w:i w:val="0"/>
                <w:sz w:val="17"/>
              </w:rPr>
              <w:t>32</w:t>
            </w:r>
          </w:p>
        </w:tc>
        <w:tc>
          <w:tcPr>
            <w:tcW w:type="dxa" w:w="907"/>
          </w:tcPr>
          <w:p>
            <w:pPr>
              <w:keepNext/>
              <w:spacing w:after="0"/>
              <w:jc w:val="center"/>
            </w:pPr>
            <w:r/>
            <w:r>
              <w:rPr>
                <w:b w:val="0"/>
                <w:i w:val="0"/>
                <w:sz w:val="17"/>
              </w:rPr>
              <w:t>97</w:t>
            </w:r>
          </w:p>
        </w:tc>
        <w:tc>
          <w:tcPr>
            <w:tcW w:type="dxa" w:w="850"/>
          </w:tcPr>
          <w:p>
            <w:pPr>
              <w:keepNext/>
              <w:spacing w:after="0"/>
              <w:jc w:val="center"/>
            </w:pPr>
            <w:r/>
            <w:r>
              <w:rPr>
                <w:b w:val="0"/>
                <w:i w:val="0"/>
                <w:sz w:val="17"/>
              </w:rPr>
              <w:t>129</w:t>
            </w:r>
          </w:p>
        </w:tc>
        <w:tc>
          <w:tcPr>
            <w:tcW w:type="dxa" w:w="850"/>
          </w:tcPr>
          <w:p>
            <w:pPr>
              <w:keepNext/>
              <w:spacing w:after="0"/>
              <w:jc w:val="center"/>
            </w:pPr>
            <w:r/>
            <w:r>
              <w:rPr>
                <w:b w:val="0"/>
                <w:i w:val="0"/>
                <w:sz w:val="17"/>
              </w:rPr>
              <w:t>23</w:t>
            </w:r>
          </w:p>
        </w:tc>
        <w:tc>
          <w:tcPr>
            <w:tcW w:type="dxa" w:w="1020"/>
          </w:tcPr>
          <w:p>
            <w:pPr>
              <w:keepNext/>
              <w:spacing w:after="0"/>
              <w:jc w:val="center"/>
            </w:pPr>
            <w:r/>
            <w:r>
              <w:rPr>
                <w:b w:val="0"/>
                <w:i w:val="0"/>
                <w:sz w:val="17"/>
              </w:rPr>
              <w:t>6</w:t>
            </w:r>
          </w:p>
        </w:tc>
      </w:tr>
      <w:tr>
        <w:trPr>
          <w:cantSplit/>
        </w:trPr>
        <w:tc>
          <w:tcPr>
            <w:tcW w:type="dxa" w:w="1134"/>
          </w:tcPr>
          <w:p>
            <w:pPr>
              <w:keepNext/>
              <w:spacing w:after="0"/>
              <w:jc w:val="left"/>
            </w:pPr>
            <w:r/>
            <w:r>
              <w:rPr>
                <w:b w:val="0"/>
                <w:i w:val="0"/>
                <w:sz w:val="17"/>
              </w:rPr>
              <w:t>Lung</w:t>
            </w:r>
          </w:p>
        </w:tc>
        <w:tc>
          <w:tcPr>
            <w:tcW w:type="dxa" w:w="850"/>
          </w:tcPr>
          <w:p>
            <w:pPr>
              <w:keepNext/>
              <w:spacing w:after="0"/>
              <w:jc w:val="center"/>
            </w:pPr>
            <w:r/>
            <w:r>
              <w:rPr>
                <w:b w:val="0"/>
                <w:i w:val="0"/>
                <w:sz w:val="17"/>
              </w:rPr>
              <w:t>original</w:t>
            </w:r>
          </w:p>
        </w:tc>
        <w:tc>
          <w:tcPr>
            <w:tcW w:type="dxa" w:w="680"/>
          </w:tcPr>
          <w:p>
            <w:pPr>
              <w:keepNext/>
              <w:spacing w:after="0"/>
              <w:jc w:val="center"/>
            </w:pPr>
            <w:r/>
            <w:r>
              <w:rPr>
                <w:b w:val="0"/>
                <w:i w:val="0"/>
                <w:sz w:val="17"/>
              </w:rPr>
              <w:t>A</w:t>
            </w:r>
          </w:p>
        </w:tc>
        <w:tc>
          <w:tcPr>
            <w:tcW w:type="dxa" w:w="907"/>
          </w:tcPr>
          <w:p>
            <w:pPr>
              <w:keepNext/>
              <w:spacing w:after="0"/>
              <w:jc w:val="center"/>
            </w:pPr>
            <w:r/>
            <w:r>
              <w:rPr>
                <w:b w:val="0"/>
                <w:i w:val="0"/>
                <w:sz w:val="17"/>
              </w:rPr>
              <w:t>6.31</w:t>
            </w:r>
          </w:p>
        </w:tc>
        <w:tc>
          <w:tcPr>
            <w:tcW w:type="dxa" w:w="850"/>
          </w:tcPr>
          <w:p>
            <w:pPr>
              <w:keepNext/>
              <w:spacing w:after="0"/>
              <w:jc w:val="center"/>
            </w:pPr>
            <w:r/>
            <w:r>
              <w:rPr>
                <w:b w:val="0"/>
                <w:i w:val="0"/>
                <w:sz w:val="17"/>
              </w:rPr>
              <w:t>32</w:t>
            </w:r>
          </w:p>
        </w:tc>
        <w:tc>
          <w:tcPr>
            <w:tcW w:type="dxa" w:w="907"/>
          </w:tcPr>
          <w:p>
            <w:pPr>
              <w:keepNext/>
              <w:spacing w:after="0"/>
              <w:jc w:val="center"/>
            </w:pPr>
            <w:r/>
            <w:r>
              <w:rPr>
                <w:b w:val="0"/>
                <w:i w:val="0"/>
                <w:sz w:val="17"/>
              </w:rPr>
              <w:t>202</w:t>
            </w:r>
          </w:p>
        </w:tc>
        <w:tc>
          <w:tcPr>
            <w:tcW w:type="dxa" w:w="850"/>
          </w:tcPr>
          <w:p>
            <w:pPr>
              <w:keepNext/>
              <w:spacing w:after="0"/>
              <w:jc w:val="center"/>
            </w:pPr>
            <w:r/>
            <w:r>
              <w:rPr>
                <w:b w:val="0"/>
                <w:i w:val="0"/>
                <w:sz w:val="17"/>
              </w:rPr>
              <w:t>234</w:t>
            </w:r>
          </w:p>
        </w:tc>
        <w:tc>
          <w:tcPr>
            <w:tcW w:type="dxa" w:w="850"/>
          </w:tcPr>
          <w:p>
            <w:pPr>
              <w:keepNext/>
              <w:spacing w:after="0"/>
              <w:jc w:val="center"/>
            </w:pPr>
            <w:r/>
            <w:r>
              <w:rPr>
                <w:b w:val="0"/>
                <w:i w:val="0"/>
                <w:sz w:val="17"/>
              </w:rPr>
              <w:t>42</w:t>
            </w:r>
          </w:p>
        </w:tc>
        <w:tc>
          <w:tcPr>
            <w:tcW w:type="dxa" w:w="1020"/>
          </w:tcPr>
          <w:p>
            <w:pPr>
              <w:keepNext/>
              <w:spacing w:after="0"/>
              <w:jc w:val="center"/>
            </w:pPr>
            <w:r/>
            <w:r>
              <w:rPr>
                <w:b w:val="0"/>
                <w:i w:val="0"/>
                <w:sz w:val="17"/>
              </w:rPr>
              <w:t>6</w:t>
            </w:r>
          </w:p>
        </w:tc>
      </w:tr>
      <w:tr>
        <w:trPr>
          <w:cantSplit/>
        </w:trPr>
        <w:tc>
          <w:tcPr>
            <w:tcW w:type="dxa" w:w="1134"/>
          </w:tcPr>
          <w:p>
            <w:pPr>
              <w:keepNext/>
              <w:spacing w:after="0"/>
              <w:jc w:val="left"/>
            </w:pPr>
            <w:r/>
            <w:r>
              <w:rPr>
                <w:b w:val="0"/>
                <w:i w:val="0"/>
                <w:sz w:val="17"/>
              </w:rPr>
              <w:t>Thyroid</w:t>
            </w:r>
          </w:p>
        </w:tc>
        <w:tc>
          <w:tcPr>
            <w:tcW w:type="dxa" w:w="850"/>
          </w:tcPr>
          <w:p>
            <w:pPr>
              <w:keepNext/>
              <w:spacing w:after="0"/>
              <w:jc w:val="center"/>
            </w:pPr>
            <w:r/>
            <w:r>
              <w:rPr>
                <w:b w:val="0"/>
                <w:i w:val="0"/>
                <w:sz w:val="17"/>
              </w:rPr>
              <w:t>original</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2.36</w:t>
            </w:r>
          </w:p>
        </w:tc>
        <w:tc>
          <w:tcPr>
            <w:tcW w:type="dxa" w:w="850"/>
          </w:tcPr>
          <w:p>
            <w:pPr>
              <w:keepNext/>
              <w:spacing w:after="0"/>
              <w:jc w:val="center"/>
            </w:pPr>
            <w:r/>
            <w:r>
              <w:rPr>
                <w:b w:val="0"/>
                <w:i w:val="0"/>
                <w:sz w:val="17"/>
              </w:rPr>
              <w:t>92</w:t>
            </w:r>
          </w:p>
        </w:tc>
        <w:tc>
          <w:tcPr>
            <w:tcW w:type="dxa" w:w="907"/>
          </w:tcPr>
          <w:p>
            <w:pPr>
              <w:keepNext/>
              <w:spacing w:after="0"/>
              <w:jc w:val="center"/>
            </w:pPr>
            <w:r/>
            <w:r>
              <w:rPr>
                <w:b w:val="0"/>
                <w:i w:val="0"/>
                <w:sz w:val="17"/>
              </w:rPr>
              <w:t>217</w:t>
            </w:r>
          </w:p>
        </w:tc>
        <w:tc>
          <w:tcPr>
            <w:tcW w:type="dxa" w:w="850"/>
          </w:tcPr>
          <w:p>
            <w:pPr>
              <w:keepNext/>
              <w:spacing w:after="0"/>
              <w:jc w:val="center"/>
            </w:pPr>
            <w:r/>
            <w:r>
              <w:rPr>
                <w:b w:val="0"/>
                <w:i w:val="0"/>
                <w:sz w:val="17"/>
              </w:rPr>
              <w:t>309</w:t>
            </w:r>
          </w:p>
        </w:tc>
        <w:tc>
          <w:tcPr>
            <w:tcW w:type="dxa" w:w="850"/>
          </w:tcPr>
          <w:p>
            <w:pPr>
              <w:keepNext/>
              <w:spacing w:after="0"/>
              <w:jc w:val="center"/>
            </w:pPr>
            <w:r/>
            <w:r>
              <w:rPr>
                <w:b w:val="0"/>
                <w:i w:val="0"/>
                <w:sz w:val="17"/>
              </w:rPr>
              <w:t>55</w:t>
            </w:r>
          </w:p>
        </w:tc>
        <w:tc>
          <w:tcPr>
            <w:tcW w:type="dxa" w:w="1020"/>
          </w:tcPr>
          <w:p>
            <w:pPr>
              <w:keepNext/>
              <w:spacing w:after="0"/>
              <w:jc w:val="center"/>
            </w:pPr>
            <w:r/>
            <w:r>
              <w:rPr>
                <w:b w:val="0"/>
                <w:i w:val="0"/>
                <w:sz w:val="17"/>
              </w:rPr>
              <w:t>16</w:t>
            </w:r>
          </w:p>
        </w:tc>
      </w:tr>
      <w:tr>
        <w:trPr>
          <w:cantSplit/>
        </w:trPr>
        <w:tc>
          <w:tcPr>
            <w:tcW w:type="dxa" w:w="1134"/>
          </w:tcPr>
          <w:p>
            <w:pPr>
              <w:keepNext/>
              <w:spacing w:after="0"/>
              <w:jc w:val="left"/>
            </w:pPr>
            <w:r/>
            <w:r>
              <w:rPr>
                <w:b w:val="0"/>
                <w:i w:val="0"/>
                <w:sz w:val="17"/>
              </w:rPr>
              <w:t>Thyroid</w:t>
            </w:r>
          </w:p>
        </w:tc>
        <w:tc>
          <w:tcPr>
            <w:tcW w:type="dxa" w:w="850"/>
          </w:tcPr>
          <w:p>
            <w:pPr>
              <w:keepNext/>
              <w:spacing w:after="0"/>
              <w:jc w:val="center"/>
            </w:pPr>
            <w:r/>
            <w:r>
              <w:rPr>
                <w:b w:val="0"/>
                <w:i w:val="0"/>
                <w:sz w:val="17"/>
              </w:rPr>
              <w:t>3:1</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3.01</w:t>
            </w:r>
          </w:p>
        </w:tc>
        <w:tc>
          <w:tcPr>
            <w:tcW w:type="dxa" w:w="850"/>
          </w:tcPr>
          <w:p>
            <w:pPr>
              <w:keepNext/>
              <w:spacing w:after="0"/>
              <w:jc w:val="center"/>
            </w:pPr>
            <w:r/>
            <w:r>
              <w:rPr>
                <w:b w:val="0"/>
                <w:i w:val="0"/>
                <w:sz w:val="17"/>
              </w:rPr>
              <w:t>72</w:t>
            </w:r>
          </w:p>
        </w:tc>
        <w:tc>
          <w:tcPr>
            <w:tcW w:type="dxa" w:w="907"/>
          </w:tcPr>
          <w:p>
            <w:pPr>
              <w:keepNext/>
              <w:spacing w:after="0"/>
              <w:jc w:val="center"/>
            </w:pPr>
            <w:r/>
            <w:r>
              <w:rPr>
                <w:b w:val="0"/>
                <w:i w:val="0"/>
                <w:sz w:val="17"/>
              </w:rPr>
              <w:t>217</w:t>
            </w:r>
          </w:p>
        </w:tc>
        <w:tc>
          <w:tcPr>
            <w:tcW w:type="dxa" w:w="850"/>
          </w:tcPr>
          <w:p>
            <w:pPr>
              <w:keepNext/>
              <w:spacing w:after="0"/>
              <w:jc w:val="center"/>
            </w:pPr>
            <w:r/>
            <w:r>
              <w:rPr>
                <w:b w:val="0"/>
                <w:i w:val="0"/>
                <w:sz w:val="17"/>
              </w:rPr>
              <w:t>289</w:t>
            </w:r>
          </w:p>
        </w:tc>
        <w:tc>
          <w:tcPr>
            <w:tcW w:type="dxa" w:w="850"/>
          </w:tcPr>
          <w:p>
            <w:pPr>
              <w:keepNext/>
              <w:spacing w:after="0"/>
              <w:jc w:val="center"/>
            </w:pPr>
            <w:r/>
            <w:r>
              <w:rPr>
                <w:b w:val="0"/>
                <w:i w:val="0"/>
                <w:sz w:val="17"/>
              </w:rPr>
              <w:t>52</w:t>
            </w:r>
          </w:p>
        </w:tc>
        <w:tc>
          <w:tcPr>
            <w:tcW w:type="dxa" w:w="1020"/>
          </w:tcPr>
          <w:p>
            <w:pPr>
              <w:keepNext/>
              <w:spacing w:after="0"/>
              <w:jc w:val="center"/>
            </w:pPr>
            <w:r/>
            <w:r>
              <w:rPr>
                <w:b w:val="0"/>
                <w:i w:val="0"/>
                <w:sz w:val="17"/>
              </w:rPr>
              <w:t>13</w:t>
            </w:r>
          </w:p>
        </w:tc>
      </w:tr>
      <w:tr>
        <w:trPr>
          <w:cantSplit/>
        </w:trPr>
        <w:tc>
          <w:tcPr>
            <w:tcW w:type="dxa" w:w="1134"/>
          </w:tcPr>
          <w:p>
            <w:pPr>
              <w:keepNext/>
              <w:spacing w:after="0"/>
              <w:jc w:val="left"/>
            </w:pPr>
            <w:r/>
            <w:r>
              <w:rPr>
                <w:b w:val="0"/>
                <w:i w:val="0"/>
                <w:sz w:val="17"/>
              </w:rPr>
              <w:t>Thyroid</w:t>
            </w:r>
          </w:p>
        </w:tc>
        <w:tc>
          <w:tcPr>
            <w:tcW w:type="dxa" w:w="850"/>
          </w:tcPr>
          <w:p>
            <w:pPr>
              <w:keepNext/>
              <w:spacing w:after="0"/>
              <w:jc w:val="center"/>
            </w:pPr>
            <w:r/>
            <w:r>
              <w:rPr>
                <w:b w:val="0"/>
                <w:i w:val="0"/>
                <w:sz w:val="17"/>
              </w:rPr>
              <w:t>6:1</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5.86</w:t>
            </w:r>
          </w:p>
        </w:tc>
        <w:tc>
          <w:tcPr>
            <w:tcW w:type="dxa" w:w="850"/>
          </w:tcPr>
          <w:p>
            <w:pPr>
              <w:keepNext/>
              <w:spacing w:after="0"/>
              <w:jc w:val="center"/>
            </w:pPr>
            <w:r/>
            <w:r>
              <w:rPr>
                <w:b w:val="0"/>
                <w:i w:val="0"/>
                <w:sz w:val="17"/>
              </w:rPr>
              <w:t>37</w:t>
            </w:r>
          </w:p>
        </w:tc>
        <w:tc>
          <w:tcPr>
            <w:tcW w:type="dxa" w:w="907"/>
          </w:tcPr>
          <w:p>
            <w:pPr>
              <w:keepNext/>
              <w:spacing w:after="0"/>
              <w:jc w:val="center"/>
            </w:pPr>
            <w:r/>
            <w:r>
              <w:rPr>
                <w:b w:val="0"/>
                <w:i w:val="0"/>
                <w:sz w:val="17"/>
              </w:rPr>
              <w:t>217</w:t>
            </w:r>
          </w:p>
        </w:tc>
        <w:tc>
          <w:tcPr>
            <w:tcW w:type="dxa" w:w="850"/>
          </w:tcPr>
          <w:p>
            <w:pPr>
              <w:keepNext/>
              <w:spacing w:after="0"/>
              <w:jc w:val="center"/>
            </w:pPr>
            <w:r/>
            <w:r>
              <w:rPr>
                <w:b w:val="0"/>
                <w:i w:val="0"/>
                <w:sz w:val="17"/>
              </w:rPr>
              <w:t>254</w:t>
            </w:r>
          </w:p>
        </w:tc>
        <w:tc>
          <w:tcPr>
            <w:tcW w:type="dxa" w:w="850"/>
          </w:tcPr>
          <w:p>
            <w:pPr>
              <w:keepNext/>
              <w:spacing w:after="0"/>
              <w:jc w:val="center"/>
            </w:pPr>
            <w:r/>
            <w:r>
              <w:rPr>
                <w:b w:val="0"/>
                <w:i w:val="0"/>
                <w:sz w:val="17"/>
              </w:rPr>
              <w:t>45</w:t>
            </w:r>
          </w:p>
        </w:tc>
        <w:tc>
          <w:tcPr>
            <w:tcW w:type="dxa" w:w="1020"/>
          </w:tcPr>
          <w:p>
            <w:pPr>
              <w:keepNext/>
              <w:spacing w:after="0"/>
              <w:jc w:val="center"/>
            </w:pPr>
            <w:r/>
            <w:r>
              <w:rPr>
                <w:b w:val="0"/>
                <w:i w:val="0"/>
                <w:sz w:val="17"/>
              </w:rPr>
              <w:t>6</w:t>
            </w:r>
          </w:p>
        </w:tc>
      </w:tr>
      <w:tr>
        <w:trPr>
          <w:cantSplit/>
        </w:trPr>
        <w:tc>
          <w:tcPr>
            <w:tcW w:type="dxa" w:w="1134"/>
          </w:tcPr>
          <w:p>
            <w:pPr>
              <w:keepNext/>
              <w:spacing w:after="0"/>
              <w:jc w:val="left"/>
            </w:pPr>
            <w:r/>
            <w:r>
              <w:rPr>
                <w:b w:val="0"/>
                <w:i w:val="0"/>
                <w:sz w:val="17"/>
              </w:rPr>
              <w:t>Breast</w:t>
            </w:r>
          </w:p>
        </w:tc>
        <w:tc>
          <w:tcPr>
            <w:tcW w:type="dxa" w:w="850"/>
          </w:tcPr>
          <w:p>
            <w:pPr>
              <w:keepNext/>
              <w:spacing w:after="0"/>
              <w:jc w:val="center"/>
            </w:pPr>
            <w:r/>
            <w:r>
              <w:rPr>
                <w:b w:val="0"/>
                <w:i w:val="0"/>
                <w:sz w:val="17"/>
              </w:rPr>
              <w:t>original</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1.68</w:t>
            </w:r>
          </w:p>
        </w:tc>
        <w:tc>
          <w:tcPr>
            <w:tcW w:type="dxa" w:w="850"/>
          </w:tcPr>
          <w:p>
            <w:pPr>
              <w:keepNext/>
              <w:spacing w:after="0"/>
              <w:jc w:val="center"/>
            </w:pPr>
            <w:r/>
            <w:r>
              <w:rPr>
                <w:b w:val="0"/>
                <w:i w:val="0"/>
                <w:sz w:val="17"/>
              </w:rPr>
              <w:t>180</w:t>
            </w:r>
          </w:p>
        </w:tc>
        <w:tc>
          <w:tcPr>
            <w:tcW w:type="dxa" w:w="907"/>
          </w:tcPr>
          <w:p>
            <w:pPr>
              <w:keepNext/>
              <w:spacing w:after="0"/>
              <w:jc w:val="center"/>
            </w:pPr>
            <w:r/>
            <w:r>
              <w:rPr>
                <w:b w:val="0"/>
                <w:i w:val="0"/>
                <w:sz w:val="17"/>
              </w:rPr>
              <w:t>303</w:t>
            </w:r>
          </w:p>
        </w:tc>
        <w:tc>
          <w:tcPr>
            <w:tcW w:type="dxa" w:w="850"/>
          </w:tcPr>
          <w:p>
            <w:pPr>
              <w:keepNext/>
              <w:spacing w:after="0"/>
              <w:jc w:val="center"/>
            </w:pPr>
            <w:r/>
            <w:r>
              <w:rPr>
                <w:b w:val="0"/>
                <w:i w:val="0"/>
                <w:sz w:val="17"/>
              </w:rPr>
              <w:t>483</w:t>
            </w:r>
          </w:p>
        </w:tc>
        <w:tc>
          <w:tcPr>
            <w:tcW w:type="dxa" w:w="850"/>
          </w:tcPr>
          <w:p>
            <w:pPr>
              <w:keepNext/>
              <w:spacing w:after="0"/>
              <w:jc w:val="center"/>
            </w:pPr>
            <w:r/>
            <w:r>
              <w:rPr>
                <w:b w:val="0"/>
                <w:i w:val="0"/>
                <w:sz w:val="17"/>
              </w:rPr>
              <w:t>86</w:t>
            </w:r>
          </w:p>
        </w:tc>
        <w:tc>
          <w:tcPr>
            <w:tcW w:type="dxa" w:w="1020"/>
          </w:tcPr>
          <w:p>
            <w:pPr>
              <w:keepNext/>
              <w:spacing w:after="0"/>
              <w:jc w:val="center"/>
            </w:pPr>
            <w:r/>
            <w:r>
              <w:rPr>
                <w:b w:val="0"/>
                <w:i w:val="0"/>
                <w:sz w:val="17"/>
              </w:rPr>
              <w:t>32</w:t>
            </w:r>
          </w:p>
        </w:tc>
      </w:tr>
      <w:tr>
        <w:trPr>
          <w:cantSplit/>
        </w:trPr>
        <w:tc>
          <w:tcPr>
            <w:tcW w:type="dxa" w:w="1134"/>
          </w:tcPr>
          <w:p>
            <w:pPr>
              <w:keepNext/>
              <w:spacing w:after="0"/>
              <w:jc w:val="left"/>
            </w:pPr>
            <w:r/>
            <w:r>
              <w:rPr>
                <w:b w:val="0"/>
                <w:i w:val="0"/>
                <w:sz w:val="17"/>
              </w:rPr>
              <w:t>Breast</w:t>
            </w:r>
          </w:p>
        </w:tc>
        <w:tc>
          <w:tcPr>
            <w:tcW w:type="dxa" w:w="850"/>
          </w:tcPr>
          <w:p>
            <w:pPr>
              <w:keepNext/>
              <w:spacing w:after="0"/>
              <w:jc w:val="center"/>
            </w:pPr>
            <w:r/>
            <w:r>
              <w:rPr>
                <w:b w:val="0"/>
                <w:i w:val="0"/>
                <w:sz w:val="17"/>
              </w:rPr>
              <w:t>3:1</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3.00</w:t>
            </w:r>
          </w:p>
        </w:tc>
        <w:tc>
          <w:tcPr>
            <w:tcW w:type="dxa" w:w="850"/>
          </w:tcPr>
          <w:p>
            <w:pPr>
              <w:keepNext/>
              <w:spacing w:after="0"/>
              <w:jc w:val="center"/>
            </w:pPr>
            <w:r/>
            <w:r>
              <w:rPr>
                <w:b w:val="0"/>
                <w:i w:val="0"/>
                <w:sz w:val="17"/>
              </w:rPr>
              <w:t>101</w:t>
            </w:r>
          </w:p>
        </w:tc>
        <w:tc>
          <w:tcPr>
            <w:tcW w:type="dxa" w:w="907"/>
          </w:tcPr>
          <w:p>
            <w:pPr>
              <w:keepNext/>
              <w:spacing w:after="0"/>
              <w:jc w:val="center"/>
            </w:pPr>
            <w:r/>
            <w:r>
              <w:rPr>
                <w:b w:val="0"/>
                <w:i w:val="0"/>
                <w:sz w:val="17"/>
              </w:rPr>
              <w:t>303</w:t>
            </w:r>
          </w:p>
        </w:tc>
        <w:tc>
          <w:tcPr>
            <w:tcW w:type="dxa" w:w="850"/>
          </w:tcPr>
          <w:p>
            <w:pPr>
              <w:keepNext/>
              <w:spacing w:after="0"/>
              <w:jc w:val="center"/>
            </w:pPr>
            <w:r/>
            <w:r>
              <w:rPr>
                <w:b w:val="0"/>
                <w:i w:val="0"/>
                <w:sz w:val="17"/>
              </w:rPr>
              <w:t>404</w:t>
            </w:r>
          </w:p>
        </w:tc>
        <w:tc>
          <w:tcPr>
            <w:tcW w:type="dxa" w:w="850"/>
          </w:tcPr>
          <w:p>
            <w:pPr>
              <w:keepNext/>
              <w:spacing w:after="0"/>
              <w:jc w:val="center"/>
            </w:pPr>
            <w:r/>
            <w:r>
              <w:rPr>
                <w:b w:val="0"/>
                <w:i w:val="0"/>
                <w:sz w:val="17"/>
              </w:rPr>
              <w:t>72</w:t>
            </w:r>
          </w:p>
        </w:tc>
        <w:tc>
          <w:tcPr>
            <w:tcW w:type="dxa" w:w="1020"/>
          </w:tcPr>
          <w:p>
            <w:pPr>
              <w:keepNext/>
              <w:spacing w:after="0"/>
              <w:jc w:val="center"/>
            </w:pPr>
            <w:r/>
            <w:r>
              <w:rPr>
                <w:b w:val="0"/>
                <w:i w:val="0"/>
                <w:sz w:val="17"/>
              </w:rPr>
              <w:t>18</w:t>
            </w:r>
          </w:p>
        </w:tc>
      </w:tr>
      <w:tr>
        <w:trPr>
          <w:cantSplit/>
        </w:trPr>
        <w:tc>
          <w:tcPr>
            <w:tcW w:type="dxa" w:w="1134"/>
          </w:tcPr>
          <w:p>
            <w:pPr>
              <w:keepNext/>
              <w:spacing w:after="0"/>
              <w:jc w:val="left"/>
            </w:pPr>
            <w:r/>
            <w:r>
              <w:rPr>
                <w:b w:val="0"/>
                <w:i w:val="0"/>
                <w:sz w:val="17"/>
              </w:rPr>
              <w:t>Breast</w:t>
            </w:r>
          </w:p>
        </w:tc>
        <w:tc>
          <w:tcPr>
            <w:tcW w:type="dxa" w:w="850"/>
          </w:tcPr>
          <w:p>
            <w:pPr>
              <w:keepNext/>
              <w:spacing w:after="0"/>
              <w:jc w:val="center"/>
            </w:pPr>
            <w:r/>
            <w:r>
              <w:rPr>
                <w:b w:val="0"/>
                <w:i w:val="0"/>
                <w:sz w:val="17"/>
              </w:rPr>
              <w:t>6:1</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5.94</w:t>
            </w:r>
          </w:p>
        </w:tc>
        <w:tc>
          <w:tcPr>
            <w:tcW w:type="dxa" w:w="850"/>
          </w:tcPr>
          <w:p>
            <w:pPr>
              <w:keepNext/>
              <w:spacing w:after="0"/>
              <w:jc w:val="center"/>
            </w:pPr>
            <w:r/>
            <w:r>
              <w:rPr>
                <w:b w:val="0"/>
                <w:i w:val="0"/>
                <w:sz w:val="17"/>
              </w:rPr>
              <w:t>51</w:t>
            </w:r>
          </w:p>
        </w:tc>
        <w:tc>
          <w:tcPr>
            <w:tcW w:type="dxa" w:w="907"/>
          </w:tcPr>
          <w:p>
            <w:pPr>
              <w:keepNext/>
              <w:spacing w:after="0"/>
              <w:jc w:val="center"/>
            </w:pPr>
            <w:r/>
            <w:r>
              <w:rPr>
                <w:b w:val="0"/>
                <w:i w:val="0"/>
                <w:sz w:val="17"/>
              </w:rPr>
              <w:t>303</w:t>
            </w:r>
          </w:p>
        </w:tc>
        <w:tc>
          <w:tcPr>
            <w:tcW w:type="dxa" w:w="850"/>
          </w:tcPr>
          <w:p>
            <w:pPr>
              <w:keepNext/>
              <w:spacing w:after="0"/>
              <w:jc w:val="center"/>
            </w:pPr>
            <w:r/>
            <w:r>
              <w:rPr>
                <w:b w:val="0"/>
                <w:i w:val="0"/>
                <w:sz w:val="17"/>
              </w:rPr>
              <w:t>354</w:t>
            </w:r>
          </w:p>
        </w:tc>
        <w:tc>
          <w:tcPr>
            <w:tcW w:type="dxa" w:w="850"/>
          </w:tcPr>
          <w:p>
            <w:pPr>
              <w:keepNext/>
              <w:spacing w:after="0"/>
              <w:jc w:val="center"/>
            </w:pPr>
            <w:r/>
            <w:r>
              <w:rPr>
                <w:b w:val="0"/>
                <w:i w:val="0"/>
                <w:sz w:val="17"/>
              </w:rPr>
              <w:t>63</w:t>
            </w:r>
          </w:p>
        </w:tc>
        <w:tc>
          <w:tcPr>
            <w:tcW w:type="dxa" w:w="1020"/>
          </w:tcPr>
          <w:p>
            <w:pPr>
              <w:keepNext/>
              <w:spacing w:after="0"/>
              <w:jc w:val="center"/>
            </w:pPr>
            <w:r/>
            <w:r>
              <w:rPr>
                <w:b w:val="0"/>
                <w:i w:val="0"/>
                <w:sz w:val="17"/>
              </w:rPr>
              <w:t>9</w:t>
            </w:r>
          </w:p>
        </w:tc>
      </w:tr>
      <w:tr>
        <w:trPr>
          <w:cantSplit/>
        </w:trPr>
        <w:tc>
          <w:tcPr>
            <w:tcW w:type="dxa" w:w="1134"/>
          </w:tcPr>
          <w:p>
            <w:pPr>
              <w:keepNext/>
              <w:spacing w:after="0"/>
              <w:jc w:val="left"/>
            </w:pPr>
            <w:r/>
            <w:r>
              <w:rPr>
                <w:b w:val="0"/>
                <w:i w:val="0"/>
                <w:sz w:val="17"/>
              </w:rPr>
              <w:t>Breast</w:t>
            </w:r>
          </w:p>
        </w:tc>
        <w:tc>
          <w:tcPr>
            <w:tcW w:type="dxa" w:w="850"/>
          </w:tcPr>
          <w:p>
            <w:pPr>
              <w:keepNext/>
              <w:spacing w:after="0"/>
              <w:jc w:val="center"/>
            </w:pPr>
            <w:r/>
            <w:r>
              <w:rPr>
                <w:b w:val="0"/>
                <w:i w:val="0"/>
                <w:sz w:val="17"/>
              </w:rPr>
              <w:t>12:1</w:t>
            </w:r>
          </w:p>
        </w:tc>
        <w:tc>
          <w:tcPr>
            <w:tcW w:type="dxa" w:w="680"/>
          </w:tcPr>
          <w:p>
            <w:pPr>
              <w:keepNext/>
              <w:spacing w:after="0"/>
              <w:jc w:val="center"/>
            </w:pPr>
            <w:r/>
            <w:r>
              <w:rPr>
                <w:b w:val="0"/>
                <w:i w:val="0"/>
                <w:sz w:val="17"/>
              </w:rPr>
              <w:t>B</w:t>
            </w:r>
          </w:p>
        </w:tc>
        <w:tc>
          <w:tcPr>
            <w:tcW w:type="dxa" w:w="907"/>
          </w:tcPr>
          <w:p>
            <w:pPr>
              <w:keepNext/>
              <w:spacing w:after="0"/>
              <w:jc w:val="center"/>
            </w:pPr>
            <w:r/>
            <w:r>
              <w:rPr>
                <w:b w:val="0"/>
                <w:i w:val="0"/>
                <w:sz w:val="17"/>
              </w:rPr>
              <w:t>12.12</w:t>
            </w:r>
          </w:p>
        </w:tc>
        <w:tc>
          <w:tcPr>
            <w:tcW w:type="dxa" w:w="850"/>
          </w:tcPr>
          <w:p>
            <w:pPr>
              <w:keepNext/>
              <w:spacing w:after="0"/>
              <w:jc w:val="center"/>
            </w:pPr>
            <w:r/>
            <w:r>
              <w:rPr>
                <w:b w:val="0"/>
                <w:i w:val="0"/>
                <w:sz w:val="17"/>
              </w:rPr>
              <w:t>25</w:t>
            </w:r>
          </w:p>
        </w:tc>
        <w:tc>
          <w:tcPr>
            <w:tcW w:type="dxa" w:w="907"/>
          </w:tcPr>
          <w:p>
            <w:pPr>
              <w:keepNext/>
              <w:spacing w:after="0"/>
              <w:jc w:val="center"/>
            </w:pPr>
            <w:r/>
            <w:r>
              <w:rPr>
                <w:b w:val="0"/>
                <w:i w:val="0"/>
                <w:sz w:val="17"/>
              </w:rPr>
              <w:t>303</w:t>
            </w:r>
          </w:p>
        </w:tc>
        <w:tc>
          <w:tcPr>
            <w:tcW w:type="dxa" w:w="850"/>
          </w:tcPr>
          <w:p>
            <w:pPr>
              <w:keepNext/>
              <w:spacing w:after="0"/>
              <w:jc w:val="center"/>
            </w:pPr>
            <w:r/>
            <w:r>
              <w:rPr>
                <w:b w:val="0"/>
                <w:i w:val="0"/>
                <w:sz w:val="17"/>
              </w:rPr>
              <w:t>328</w:t>
            </w:r>
          </w:p>
        </w:tc>
        <w:tc>
          <w:tcPr>
            <w:tcW w:type="dxa" w:w="850"/>
          </w:tcPr>
          <w:p>
            <w:pPr>
              <w:keepNext/>
              <w:spacing w:after="0"/>
              <w:jc w:val="center"/>
            </w:pPr>
            <w:r/>
            <w:r>
              <w:rPr>
                <w:b w:val="0"/>
                <w:i w:val="0"/>
                <w:sz w:val="17"/>
              </w:rPr>
              <w:t>59</w:t>
            </w:r>
          </w:p>
        </w:tc>
        <w:tc>
          <w:tcPr>
            <w:tcW w:type="dxa" w:w="1020"/>
          </w:tcPr>
          <w:p>
            <w:pPr>
              <w:keepNext/>
              <w:spacing w:after="0"/>
              <w:jc w:val="center"/>
            </w:pPr>
            <w:r/>
            <w:r>
              <w:rPr>
                <w:b w:val="0"/>
                <w:i w:val="0"/>
                <w:sz w:val="17"/>
              </w:rPr>
              <w:t>5</w:t>
            </w:r>
          </w:p>
        </w:tc>
      </w:tr>
      <w:tr>
        <w:trPr>
          <w:cantSplit/>
        </w:trPr>
        <w:tc>
          <w:tcPr>
            <w:tcW w:type="dxa" w:w="1134"/>
          </w:tcPr>
          <w:p>
            <w:pPr>
              <w:keepNext/>
              <w:spacing w:after="0"/>
              <w:jc w:val="left"/>
            </w:pPr>
            <w:r/>
            <w:r>
              <w:rPr>
                <w:b w:val="0"/>
                <w:i w:val="0"/>
                <w:sz w:val="17"/>
              </w:rPr>
              <w:t>Cervical</w:t>
            </w:r>
          </w:p>
        </w:tc>
        <w:tc>
          <w:tcPr>
            <w:tcW w:type="dxa" w:w="850"/>
          </w:tcPr>
          <w:p>
            <w:pPr>
              <w:keepNext/>
              <w:spacing w:after="0"/>
              <w:jc w:val="center"/>
            </w:pPr>
            <w:r/>
            <w:r>
              <w:rPr>
                <w:b w:val="0"/>
                <w:i w:val="0"/>
                <w:sz w:val="17"/>
              </w:rPr>
              <w:t>3:1</w:t>
            </w:r>
          </w:p>
        </w:tc>
        <w:tc>
          <w:tcPr>
            <w:tcW w:type="dxa" w:w="680"/>
          </w:tcPr>
          <w:p>
            <w:pPr>
              <w:keepNext/>
              <w:spacing w:after="0"/>
              <w:jc w:val="center"/>
            </w:pPr>
            <w:r/>
            <w:r>
              <w:rPr>
                <w:b w:val="0"/>
                <w:i w:val="0"/>
                <w:sz w:val="17"/>
              </w:rPr>
              <w:t>A</w:t>
            </w:r>
          </w:p>
        </w:tc>
        <w:tc>
          <w:tcPr>
            <w:tcW w:type="dxa" w:w="907"/>
          </w:tcPr>
          <w:p>
            <w:pPr>
              <w:keepNext/>
              <w:spacing w:after="0"/>
              <w:jc w:val="center"/>
            </w:pPr>
            <w:r/>
            <w:r>
              <w:rPr>
                <w:b w:val="0"/>
                <w:i w:val="0"/>
                <w:sz w:val="17"/>
              </w:rPr>
              <w:t>2.98</w:t>
            </w:r>
          </w:p>
        </w:tc>
        <w:tc>
          <w:tcPr>
            <w:tcW w:type="dxa" w:w="850"/>
          </w:tcPr>
          <w:p>
            <w:pPr>
              <w:keepNext/>
              <w:spacing w:after="0"/>
              <w:jc w:val="center"/>
            </w:pPr>
            <w:r/>
            <w:r>
              <w:rPr>
                <w:b w:val="0"/>
                <w:i w:val="0"/>
                <w:sz w:val="17"/>
              </w:rPr>
              <w:t>46</w:t>
            </w:r>
          </w:p>
        </w:tc>
        <w:tc>
          <w:tcPr>
            <w:tcW w:type="dxa" w:w="907"/>
          </w:tcPr>
          <w:p>
            <w:pPr>
              <w:keepNext/>
              <w:spacing w:after="0"/>
              <w:jc w:val="center"/>
            </w:pPr>
            <w:r/>
            <w:r>
              <w:rPr>
                <w:b w:val="0"/>
                <w:i w:val="0"/>
                <w:sz w:val="17"/>
              </w:rPr>
              <w:t>137</w:t>
            </w:r>
          </w:p>
        </w:tc>
        <w:tc>
          <w:tcPr>
            <w:tcW w:type="dxa" w:w="850"/>
          </w:tcPr>
          <w:p>
            <w:pPr>
              <w:keepNext/>
              <w:spacing w:after="0"/>
              <w:jc w:val="center"/>
            </w:pPr>
            <w:r/>
            <w:r>
              <w:rPr>
                <w:b w:val="0"/>
                <w:i w:val="0"/>
                <w:sz w:val="17"/>
              </w:rPr>
              <w:t>183</w:t>
            </w:r>
          </w:p>
        </w:tc>
        <w:tc>
          <w:tcPr>
            <w:tcW w:type="dxa" w:w="850"/>
          </w:tcPr>
          <w:p>
            <w:pPr>
              <w:keepNext/>
              <w:spacing w:after="0"/>
              <w:jc w:val="center"/>
            </w:pPr>
            <w:r/>
            <w:r>
              <w:rPr>
                <w:b w:val="0"/>
                <w:i w:val="0"/>
                <w:sz w:val="17"/>
              </w:rPr>
              <w:t>33</w:t>
            </w:r>
          </w:p>
        </w:tc>
        <w:tc>
          <w:tcPr>
            <w:tcW w:type="dxa" w:w="1020"/>
          </w:tcPr>
          <w:p>
            <w:pPr>
              <w:keepNext/>
              <w:spacing w:after="0"/>
              <w:jc w:val="center"/>
            </w:pPr>
            <w:r/>
            <w:r>
              <w:rPr>
                <w:b w:val="0"/>
                <w:i w:val="0"/>
                <w:sz w:val="17"/>
              </w:rPr>
              <w:t>8</w:t>
            </w:r>
          </w:p>
        </w:tc>
      </w:tr>
      <w:tr>
        <w:trPr>
          <w:cantSplit/>
        </w:trPr>
        <w:tc>
          <w:tcPr>
            <w:tcW w:type="dxa" w:w="1134"/>
          </w:tcPr>
          <w:p>
            <w:pPr>
              <w:keepNext/>
              <w:spacing w:after="0"/>
              <w:jc w:val="left"/>
            </w:pPr>
            <w:r/>
            <w:r>
              <w:rPr>
                <w:b w:val="0"/>
                <w:i w:val="0"/>
                <w:sz w:val="17"/>
              </w:rPr>
              <w:t>Cervical</w:t>
            </w:r>
          </w:p>
        </w:tc>
        <w:tc>
          <w:tcPr>
            <w:tcW w:type="dxa" w:w="850"/>
          </w:tcPr>
          <w:p>
            <w:pPr>
              <w:keepNext/>
              <w:spacing w:after="0"/>
              <w:jc w:val="center"/>
            </w:pPr>
            <w:r/>
            <w:r>
              <w:rPr>
                <w:b w:val="0"/>
                <w:i w:val="0"/>
                <w:sz w:val="17"/>
              </w:rPr>
              <w:t>6:1</w:t>
            </w:r>
          </w:p>
        </w:tc>
        <w:tc>
          <w:tcPr>
            <w:tcW w:type="dxa" w:w="680"/>
          </w:tcPr>
          <w:p>
            <w:pPr>
              <w:keepNext/>
              <w:spacing w:after="0"/>
              <w:jc w:val="center"/>
            </w:pPr>
            <w:r/>
            <w:r>
              <w:rPr>
                <w:b w:val="0"/>
                <w:i w:val="0"/>
                <w:sz w:val="17"/>
              </w:rPr>
              <w:t>A</w:t>
            </w:r>
          </w:p>
        </w:tc>
        <w:tc>
          <w:tcPr>
            <w:tcW w:type="dxa" w:w="907"/>
          </w:tcPr>
          <w:p>
            <w:pPr>
              <w:keepNext/>
              <w:spacing w:after="0"/>
              <w:jc w:val="center"/>
            </w:pPr>
            <w:r/>
            <w:r>
              <w:rPr>
                <w:b w:val="0"/>
                <w:i w:val="0"/>
                <w:sz w:val="17"/>
              </w:rPr>
              <w:t>5.98</w:t>
            </w:r>
          </w:p>
        </w:tc>
        <w:tc>
          <w:tcPr>
            <w:tcW w:type="dxa" w:w="850"/>
          </w:tcPr>
          <w:p>
            <w:pPr>
              <w:keepNext/>
              <w:spacing w:after="0"/>
              <w:jc w:val="center"/>
            </w:pPr>
            <w:r/>
            <w:r>
              <w:rPr>
                <w:b w:val="0"/>
                <w:i w:val="0"/>
                <w:sz w:val="17"/>
              </w:rPr>
              <w:t>46</w:t>
            </w:r>
          </w:p>
        </w:tc>
        <w:tc>
          <w:tcPr>
            <w:tcW w:type="dxa" w:w="907"/>
          </w:tcPr>
          <w:p>
            <w:pPr>
              <w:keepNext/>
              <w:spacing w:after="0"/>
              <w:jc w:val="center"/>
            </w:pPr>
            <w:r/>
            <w:r>
              <w:rPr>
                <w:b w:val="0"/>
                <w:i w:val="0"/>
                <w:sz w:val="17"/>
              </w:rPr>
              <w:t>275</w:t>
            </w:r>
          </w:p>
        </w:tc>
        <w:tc>
          <w:tcPr>
            <w:tcW w:type="dxa" w:w="850"/>
          </w:tcPr>
          <w:p>
            <w:pPr>
              <w:keepNext/>
              <w:spacing w:after="0"/>
              <w:jc w:val="center"/>
            </w:pPr>
            <w:r/>
            <w:r>
              <w:rPr>
                <w:b w:val="0"/>
                <w:i w:val="0"/>
                <w:sz w:val="17"/>
              </w:rPr>
              <w:t>321</w:t>
            </w:r>
          </w:p>
        </w:tc>
        <w:tc>
          <w:tcPr>
            <w:tcW w:type="dxa" w:w="850"/>
          </w:tcPr>
          <w:p>
            <w:pPr>
              <w:keepNext/>
              <w:spacing w:after="0"/>
              <w:jc w:val="center"/>
            </w:pPr>
            <w:r/>
            <w:r>
              <w:rPr>
                <w:b w:val="0"/>
                <w:i w:val="0"/>
                <w:sz w:val="17"/>
              </w:rPr>
              <w:t>57</w:t>
            </w:r>
          </w:p>
        </w:tc>
        <w:tc>
          <w:tcPr>
            <w:tcW w:type="dxa" w:w="1020"/>
          </w:tcPr>
          <w:p>
            <w:pPr>
              <w:keepNext/>
              <w:spacing w:after="0"/>
              <w:jc w:val="center"/>
            </w:pPr>
            <w:r/>
            <w:r>
              <w:rPr>
                <w:b w:val="0"/>
                <w:i w:val="0"/>
                <w:sz w:val="17"/>
              </w:rPr>
              <w:t>8</w:t>
            </w:r>
          </w:p>
        </w:tc>
      </w:tr>
      <w:tr>
        <w:trPr>
          <w:cantSplit/>
        </w:trPr>
        <w:tc>
          <w:tcPr>
            <w:tcW w:type="dxa" w:w="1134"/>
          </w:tcPr>
          <w:p>
            <w:pPr>
              <w:keepNext/>
              <w:spacing w:after="0"/>
              <w:jc w:val="left"/>
            </w:pPr>
            <w:r/>
            <w:r>
              <w:rPr>
                <w:b w:val="0"/>
                <w:i w:val="0"/>
                <w:sz w:val="17"/>
              </w:rPr>
              <w:t>Cervical</w:t>
            </w:r>
          </w:p>
        </w:tc>
        <w:tc>
          <w:tcPr>
            <w:tcW w:type="dxa" w:w="850"/>
          </w:tcPr>
          <w:p>
            <w:pPr>
              <w:keepNext/>
              <w:spacing w:after="0"/>
              <w:jc w:val="center"/>
            </w:pPr>
            <w:r/>
            <w:r>
              <w:rPr>
                <w:b w:val="0"/>
                <w:i w:val="0"/>
                <w:sz w:val="17"/>
              </w:rPr>
              <w:t>12:1</w:t>
            </w:r>
          </w:p>
        </w:tc>
        <w:tc>
          <w:tcPr>
            <w:tcW w:type="dxa" w:w="680"/>
          </w:tcPr>
          <w:p>
            <w:pPr>
              <w:keepNext/>
              <w:spacing w:after="0"/>
              <w:jc w:val="center"/>
            </w:pPr>
            <w:r/>
            <w:r>
              <w:rPr>
                <w:b w:val="0"/>
                <w:i w:val="0"/>
                <w:sz w:val="17"/>
              </w:rPr>
              <w:t>A</w:t>
            </w:r>
          </w:p>
        </w:tc>
        <w:tc>
          <w:tcPr>
            <w:tcW w:type="dxa" w:w="907"/>
          </w:tcPr>
          <w:p>
            <w:pPr>
              <w:keepNext/>
              <w:spacing w:after="0"/>
              <w:jc w:val="center"/>
            </w:pPr>
            <w:r/>
            <w:r>
              <w:rPr>
                <w:b w:val="0"/>
                <w:i w:val="0"/>
                <w:sz w:val="17"/>
              </w:rPr>
              <w:t>11.96</w:t>
            </w:r>
          </w:p>
        </w:tc>
        <w:tc>
          <w:tcPr>
            <w:tcW w:type="dxa" w:w="850"/>
          </w:tcPr>
          <w:p>
            <w:pPr>
              <w:keepNext/>
              <w:spacing w:after="0"/>
              <w:jc w:val="center"/>
            </w:pPr>
            <w:r/>
            <w:r>
              <w:rPr>
                <w:b w:val="0"/>
                <w:i w:val="0"/>
                <w:sz w:val="17"/>
              </w:rPr>
              <w:t>46</w:t>
            </w:r>
          </w:p>
        </w:tc>
        <w:tc>
          <w:tcPr>
            <w:tcW w:type="dxa" w:w="907"/>
          </w:tcPr>
          <w:p>
            <w:pPr>
              <w:keepNext/>
              <w:spacing w:after="0"/>
              <w:jc w:val="center"/>
            </w:pPr>
            <w:r/>
            <w:r>
              <w:rPr>
                <w:b w:val="0"/>
                <w:i w:val="0"/>
                <w:sz w:val="17"/>
              </w:rPr>
              <w:t>550</w:t>
            </w:r>
          </w:p>
        </w:tc>
        <w:tc>
          <w:tcPr>
            <w:tcW w:type="dxa" w:w="850"/>
          </w:tcPr>
          <w:p>
            <w:pPr>
              <w:keepNext/>
              <w:spacing w:after="0"/>
              <w:jc w:val="center"/>
            </w:pPr>
            <w:r/>
            <w:r>
              <w:rPr>
                <w:b w:val="0"/>
                <w:i w:val="0"/>
                <w:sz w:val="17"/>
              </w:rPr>
              <w:t>596</w:t>
            </w:r>
          </w:p>
        </w:tc>
        <w:tc>
          <w:tcPr>
            <w:tcW w:type="dxa" w:w="850"/>
          </w:tcPr>
          <w:p>
            <w:pPr>
              <w:keepNext/>
              <w:spacing w:after="0"/>
              <w:jc w:val="center"/>
            </w:pPr>
            <w:r/>
            <w:r>
              <w:rPr>
                <w:b w:val="0"/>
                <w:i w:val="0"/>
                <w:sz w:val="17"/>
              </w:rPr>
              <w:t>106</w:t>
            </w:r>
          </w:p>
        </w:tc>
        <w:tc>
          <w:tcPr>
            <w:tcW w:type="dxa" w:w="1020"/>
          </w:tcPr>
          <w:p>
            <w:pPr>
              <w:keepNext/>
              <w:spacing w:after="0"/>
              <w:jc w:val="center"/>
            </w:pPr>
            <w:r/>
            <w:r>
              <w:rPr>
                <w:b w:val="0"/>
                <w:i w:val="0"/>
                <w:sz w:val="17"/>
              </w:rPr>
              <w:t>8</w:t>
            </w:r>
          </w:p>
        </w:tc>
      </w:tr>
      <w:tr>
        <w:trPr>
          <w:cantSplit/>
        </w:trPr>
        <w:tc>
          <w:tcPr>
            <w:tcW w:type="dxa" w:w="1134"/>
          </w:tcPr>
          <w:p>
            <w:pPr>
              <w:keepNext/>
              <w:spacing w:after="0"/>
              <w:jc w:val="left"/>
            </w:pPr>
            <w:r/>
            <w:r>
              <w:rPr>
                <w:b w:val="0"/>
                <w:i w:val="0"/>
                <w:sz w:val="17"/>
              </w:rPr>
              <w:t>Cervical</w:t>
            </w:r>
          </w:p>
        </w:tc>
        <w:tc>
          <w:tcPr>
            <w:tcW w:type="dxa" w:w="850"/>
          </w:tcPr>
          <w:p>
            <w:pPr>
              <w:keepNext/>
              <w:spacing w:after="0"/>
              <w:jc w:val="center"/>
            </w:pPr>
            <w:r/>
            <w:r>
              <w:rPr>
                <w:b w:val="0"/>
                <w:i w:val="0"/>
                <w:sz w:val="17"/>
              </w:rPr>
              <w:t>original</w:t>
            </w:r>
          </w:p>
        </w:tc>
        <w:tc>
          <w:tcPr>
            <w:tcW w:type="dxa" w:w="680"/>
          </w:tcPr>
          <w:p>
            <w:pPr>
              <w:keepNext/>
              <w:spacing w:after="0"/>
              <w:jc w:val="center"/>
            </w:pPr>
            <w:r/>
            <w:r>
              <w:rPr>
                <w:b w:val="0"/>
                <w:i w:val="0"/>
                <w:sz w:val="17"/>
              </w:rPr>
              <w:t>A/B</w:t>
            </w:r>
          </w:p>
        </w:tc>
        <w:tc>
          <w:tcPr>
            <w:tcW w:type="dxa" w:w="907"/>
          </w:tcPr>
          <w:p>
            <w:pPr>
              <w:keepNext/>
              <w:spacing w:after="0"/>
              <w:jc w:val="center"/>
            </w:pPr>
            <w:r/>
            <w:r>
              <w:rPr>
                <w:b w:val="0"/>
                <w:i w:val="0"/>
                <w:sz w:val="17"/>
              </w:rPr>
              <w:t>14.41</w:t>
            </w:r>
          </w:p>
        </w:tc>
        <w:tc>
          <w:tcPr>
            <w:tcW w:type="dxa" w:w="850"/>
          </w:tcPr>
          <w:p>
            <w:pPr>
              <w:keepNext/>
              <w:spacing w:after="0"/>
              <w:jc w:val="center"/>
            </w:pPr>
            <w:r/>
            <w:r>
              <w:rPr>
                <w:b w:val="0"/>
                <w:i w:val="0"/>
                <w:sz w:val="17"/>
              </w:rPr>
              <w:t>46</w:t>
            </w:r>
          </w:p>
        </w:tc>
        <w:tc>
          <w:tcPr>
            <w:tcW w:type="dxa" w:w="907"/>
          </w:tcPr>
          <w:p>
            <w:pPr>
              <w:keepNext/>
              <w:spacing w:after="0"/>
              <w:jc w:val="center"/>
            </w:pPr>
            <w:r/>
            <w:r>
              <w:rPr>
                <w:b w:val="0"/>
                <w:i w:val="0"/>
                <w:sz w:val="17"/>
              </w:rPr>
              <w:t>663</w:t>
            </w:r>
          </w:p>
        </w:tc>
        <w:tc>
          <w:tcPr>
            <w:tcW w:type="dxa" w:w="850"/>
          </w:tcPr>
          <w:p>
            <w:pPr>
              <w:keepNext/>
              <w:spacing w:after="0"/>
              <w:jc w:val="center"/>
            </w:pPr>
            <w:r/>
            <w:r>
              <w:rPr>
                <w:b w:val="0"/>
                <w:i w:val="0"/>
                <w:sz w:val="17"/>
              </w:rPr>
              <w:t>709</w:t>
            </w:r>
          </w:p>
        </w:tc>
        <w:tc>
          <w:tcPr>
            <w:tcW w:type="dxa" w:w="850"/>
          </w:tcPr>
          <w:p>
            <w:pPr>
              <w:keepNext/>
              <w:spacing w:after="0"/>
              <w:jc w:val="center"/>
            </w:pPr>
            <w:r/>
            <w:r>
              <w:rPr>
                <w:b w:val="0"/>
                <w:i w:val="0"/>
                <w:sz w:val="17"/>
              </w:rPr>
              <w:t>126</w:t>
            </w:r>
          </w:p>
        </w:tc>
        <w:tc>
          <w:tcPr>
            <w:tcW w:type="dxa" w:w="1020"/>
          </w:tcPr>
          <w:p>
            <w:pPr>
              <w:keepNext/>
              <w:spacing w:after="0"/>
              <w:jc w:val="center"/>
            </w:pPr>
            <w:r/>
            <w:r>
              <w:rPr>
                <w:b w:val="0"/>
                <w:i w:val="0"/>
                <w:sz w:val="17"/>
              </w:rPr>
              <w:t>8</w:t>
            </w:r>
          </w:p>
        </w:tc>
      </w:tr>
      <w:tr>
        <w:trPr>
          <w:cantSplit/>
        </w:trPr>
        <w:tc>
          <w:tcPr>
            <w:tcW w:type="dxa" w:w="1134"/>
            <w:tcBorders>
              <w:bottom w:val="single" w:sz="6" w:color="000000"/>
            </w:tcBorders>
          </w:tcPr>
          <w:p>
            <w:pPr>
              <w:spacing w:after="0"/>
              <w:jc w:val="left"/>
            </w:pPr>
            <w:r/>
            <w:r>
              <w:rPr>
                <w:b w:val="0"/>
                <w:i w:val="0"/>
                <w:sz w:val="17"/>
              </w:rPr>
              <w:t>Cervical</w:t>
            </w:r>
          </w:p>
        </w:tc>
        <w:tc>
          <w:tcPr>
            <w:tcW w:type="dxa" w:w="850"/>
            <w:tcBorders>
              <w:bottom w:val="single" w:sz="6" w:color="000000"/>
            </w:tcBorders>
          </w:tcPr>
          <w:p>
            <w:pPr>
              <w:spacing w:after="0"/>
              <w:jc w:val="center"/>
            </w:pPr>
            <w:r/>
            <w:r>
              <w:rPr>
                <w:b w:val="0"/>
                <w:i w:val="0"/>
                <w:sz w:val="17"/>
              </w:rPr>
              <w:t>20:1</w:t>
            </w:r>
          </w:p>
        </w:tc>
        <w:tc>
          <w:tcPr>
            <w:tcW w:type="dxa" w:w="680"/>
            <w:tcBorders>
              <w:bottom w:val="single" w:sz="6" w:color="000000"/>
            </w:tcBorders>
          </w:tcPr>
          <w:p>
            <w:pPr>
              <w:spacing w:after="0"/>
              <w:jc w:val="center"/>
            </w:pPr>
            <w:r/>
            <w:r>
              <w:rPr>
                <w:b w:val="0"/>
                <w:i w:val="0"/>
                <w:sz w:val="17"/>
              </w:rPr>
              <w:t>B</w:t>
            </w:r>
          </w:p>
        </w:tc>
        <w:tc>
          <w:tcPr>
            <w:tcW w:type="dxa" w:w="907"/>
            <w:tcBorders>
              <w:bottom w:val="single" w:sz="6" w:color="000000"/>
            </w:tcBorders>
          </w:tcPr>
          <w:p>
            <w:pPr>
              <w:spacing w:after="0"/>
              <w:jc w:val="center"/>
            </w:pPr>
            <w:r/>
            <w:r>
              <w:rPr>
                <w:b w:val="0"/>
                <w:i w:val="0"/>
                <w:sz w:val="17"/>
              </w:rPr>
              <w:t>20.12</w:t>
            </w:r>
          </w:p>
        </w:tc>
        <w:tc>
          <w:tcPr>
            <w:tcW w:type="dxa" w:w="850"/>
            <w:tcBorders>
              <w:bottom w:val="single" w:sz="6" w:color="000000"/>
            </w:tcBorders>
          </w:tcPr>
          <w:p>
            <w:pPr>
              <w:spacing w:after="0"/>
              <w:jc w:val="center"/>
            </w:pPr>
            <w:r/>
            <w:r>
              <w:rPr>
                <w:b w:val="0"/>
                <w:i w:val="0"/>
                <w:sz w:val="17"/>
              </w:rPr>
              <w:t>33</w:t>
            </w:r>
          </w:p>
        </w:tc>
        <w:tc>
          <w:tcPr>
            <w:tcW w:type="dxa" w:w="907"/>
            <w:tcBorders>
              <w:bottom w:val="single" w:sz="6" w:color="000000"/>
            </w:tcBorders>
          </w:tcPr>
          <w:p>
            <w:pPr>
              <w:spacing w:after="0"/>
              <w:jc w:val="center"/>
            </w:pPr>
            <w:r/>
            <w:r>
              <w:rPr>
                <w:b w:val="0"/>
                <w:i w:val="0"/>
                <w:sz w:val="17"/>
              </w:rPr>
              <w:t>664</w:t>
            </w:r>
          </w:p>
        </w:tc>
        <w:tc>
          <w:tcPr>
            <w:tcW w:type="dxa" w:w="850"/>
            <w:tcBorders>
              <w:bottom w:val="single" w:sz="6" w:color="000000"/>
            </w:tcBorders>
          </w:tcPr>
          <w:p>
            <w:pPr>
              <w:spacing w:after="0"/>
              <w:jc w:val="center"/>
            </w:pPr>
            <w:r/>
            <w:r>
              <w:rPr>
                <w:b w:val="0"/>
                <w:i w:val="0"/>
                <w:sz w:val="17"/>
              </w:rPr>
              <w:t>697</w:t>
            </w:r>
          </w:p>
        </w:tc>
        <w:tc>
          <w:tcPr>
            <w:tcW w:type="dxa" w:w="850"/>
            <w:tcBorders>
              <w:bottom w:val="single" w:sz="6" w:color="000000"/>
            </w:tcBorders>
          </w:tcPr>
          <w:p>
            <w:pPr>
              <w:spacing w:after="0"/>
              <w:jc w:val="center"/>
            </w:pPr>
            <w:r/>
            <w:r>
              <w:rPr>
                <w:b w:val="0"/>
                <w:i w:val="0"/>
                <w:sz w:val="17"/>
              </w:rPr>
              <w:t>123</w:t>
            </w:r>
          </w:p>
        </w:tc>
        <w:tc>
          <w:tcPr>
            <w:tcW w:type="dxa" w:w="1020"/>
            <w:tcBorders>
              <w:bottom w:val="single" w:sz="6" w:color="000000"/>
            </w:tcBorders>
          </w:tcPr>
          <w:p>
            <w:pPr>
              <w:spacing w:after="0"/>
              <w:jc w:val="center"/>
            </w:pPr>
            <w:r/>
            <w:r>
              <w:rPr>
                <w:b w:val="0"/>
                <w:i w:val="0"/>
                <w:sz w:val="17"/>
              </w:rPr>
              <w:t>6</w:t>
            </w:r>
          </w:p>
        </w:tc>
      </w:tr>
    </w:tbl>
    <w:p>
      <w:pPr>
        <w:spacing w:after="160"/>
      </w:pPr>
      <w:r>
        <w:rPr>
          <w:b w:val="0"/>
          <w:i w:val="0"/>
          <w:sz w:val="17"/>
        </w:rPr>
        <w:t>Series A: minority count fixed, majority varied; Series B: majority count fixed, minority reduced. Cervical original belongs to both series. Each condition is run with 2 CV schemes × 10 runs = 20 units; 280 units in total.</w:t>
      </w:r>
    </w:p>
    <w:p>
      <w:pPr>
        <w:keepNext/>
        <w:spacing w:before="120"/>
      </w:pPr>
      <w:r>
        <w:rPr>
          <w:b/>
          <w:i w:val="0"/>
          <w:sz w:val="20"/>
        </w:rPr>
        <w:t xml:space="preserve">Table 3. </w:t>
      </w:r>
      <w:r>
        <w:rPr>
          <w:b w:val="0"/>
          <w:i w:val="0"/>
          <w:sz w:val="20"/>
        </w:rPr>
        <w:t>XGBoost hyperparameter search space (optimized in the normalized space [0,1]⁹).</w:t>
      </w:r>
    </w:p>
    <w:tbl>
      <w:tblPr>
        <w:jc w:val="center"/>
        <w:tblLayout w:type="fixed"/>
        <w:tblLook w:firstColumn="1" w:firstRow="1" w:lastColumn="0" w:lastRow="0" w:noHBand="0" w:noVBand="1" w:val="04A0"/>
        <w:tblW w:w="6237" w:type="dxa"/>
        <w:tblLayout w:type="fixed"/>
      </w:tblPr>
      <w:tblGrid>
        <w:gridCol w:w="2551"/>
        <w:gridCol w:w="1984"/>
        <w:gridCol w:w="1701"/>
      </w:tblGrid>
      <w:tr>
        <w:trPr>
          <w:cantSplit/>
        </w:trPr>
        <w:tc>
          <w:tcPr>
            <w:tcW w:type="dxa" w:w="2551"/>
            <w:tcBorders>
              <w:top w:val="single" w:sz="6" w:color="000000"/>
              <w:bottom w:val="single" w:sz="6" w:color="000000"/>
            </w:tcBorders>
          </w:tcPr>
          <w:p>
            <w:pPr>
              <w:keepNext/>
              <w:spacing w:after="0"/>
              <w:jc w:val="center"/>
            </w:pPr>
            <w:r>
              <w:rPr>
                <w:b/>
              </w:rPr>
            </w:r>
            <w:r>
              <w:rPr>
                <w:b/>
                <w:i w:val="0"/>
                <w:sz w:val="17"/>
              </w:rPr>
              <w:t>Hyperparameter</w:t>
            </w:r>
          </w:p>
        </w:tc>
        <w:tc>
          <w:tcPr>
            <w:tcW w:type="dxa" w:w="1984"/>
            <w:tcBorders>
              <w:top w:val="single" w:sz="6" w:color="000000"/>
              <w:bottom w:val="single" w:sz="6" w:color="000000"/>
            </w:tcBorders>
          </w:tcPr>
          <w:p>
            <w:pPr>
              <w:keepNext/>
              <w:spacing w:after="0"/>
              <w:jc w:val="center"/>
            </w:pPr>
            <w:r>
              <w:rPr>
                <w:b/>
              </w:rPr>
            </w:r>
            <w:r>
              <w:rPr>
                <w:b/>
                <w:i w:val="0"/>
                <w:sz w:val="17"/>
              </w:rPr>
              <w:t>Range</w:t>
            </w:r>
          </w:p>
        </w:tc>
        <w:tc>
          <w:tcPr>
            <w:tcW w:type="dxa" w:w="1701"/>
            <w:tcBorders>
              <w:top w:val="single" w:sz="6" w:color="000000"/>
              <w:bottom w:val="single" w:sz="6" w:color="000000"/>
            </w:tcBorders>
          </w:tcPr>
          <w:p>
            <w:pPr>
              <w:keepNext/>
              <w:spacing w:after="0"/>
              <w:jc w:val="center"/>
            </w:pPr>
            <w:r>
              <w:rPr>
                <w:b/>
              </w:rPr>
            </w:r>
            <w:r>
              <w:rPr>
                <w:b/>
                <w:i w:val="0"/>
                <w:sz w:val="17"/>
              </w:rPr>
              <w:t>Type</w:t>
            </w:r>
          </w:p>
        </w:tc>
      </w:tr>
      <w:tr>
        <w:trPr>
          <w:cantSplit/>
        </w:trPr>
        <w:tc>
          <w:tcPr>
            <w:tcW w:type="dxa" w:w="2551"/>
          </w:tcPr>
          <w:p>
            <w:pPr>
              <w:keepNext/>
              <w:spacing w:after="0"/>
              <w:jc w:val="left"/>
            </w:pPr>
            <w:r/>
            <w:r>
              <w:rPr>
                <w:b w:val="0"/>
                <w:i w:val="0"/>
                <w:sz w:val="17"/>
              </w:rPr>
              <w:t>learning_rate</w:t>
            </w:r>
          </w:p>
        </w:tc>
        <w:tc>
          <w:tcPr>
            <w:tcW w:type="dxa" w:w="1984"/>
          </w:tcPr>
          <w:p>
            <w:pPr>
              <w:keepNext/>
              <w:spacing w:after="0"/>
              <w:jc w:val="center"/>
            </w:pPr>
            <w:r/>
            <w:r>
              <w:rPr>
                <w:b w:val="0"/>
                <w:i w:val="0"/>
                <w:sz w:val="17"/>
              </w:rPr>
              <w:t>0.01–0.30</w:t>
            </w:r>
          </w:p>
        </w:tc>
        <w:tc>
          <w:tcPr>
            <w:tcW w:type="dxa" w:w="1701"/>
          </w:tcPr>
          <w:p>
            <w:pPr>
              <w:keepNext/>
              <w:spacing w:after="0"/>
              <w:jc w:val="center"/>
            </w:pPr>
            <w:r/>
            <w:r>
              <w:rPr>
                <w:b w:val="0"/>
                <w:i w:val="0"/>
                <w:sz w:val="17"/>
              </w:rPr>
              <w:t>continuous</w:t>
            </w:r>
          </w:p>
        </w:tc>
      </w:tr>
      <w:tr>
        <w:trPr>
          <w:cantSplit/>
        </w:trPr>
        <w:tc>
          <w:tcPr>
            <w:tcW w:type="dxa" w:w="2551"/>
          </w:tcPr>
          <w:p>
            <w:pPr>
              <w:keepNext/>
              <w:spacing w:after="0"/>
              <w:jc w:val="left"/>
            </w:pPr>
            <w:r/>
            <w:r>
              <w:rPr>
                <w:b w:val="0"/>
                <w:i w:val="0"/>
                <w:sz w:val="17"/>
              </w:rPr>
              <w:t>max_depth</w:t>
            </w:r>
          </w:p>
        </w:tc>
        <w:tc>
          <w:tcPr>
            <w:tcW w:type="dxa" w:w="1984"/>
          </w:tcPr>
          <w:p>
            <w:pPr>
              <w:keepNext/>
              <w:spacing w:after="0"/>
              <w:jc w:val="center"/>
            </w:pPr>
            <w:r/>
            <w:r>
              <w:rPr>
                <w:b w:val="0"/>
                <w:i w:val="0"/>
                <w:sz w:val="17"/>
              </w:rPr>
              <w:t>3–10</w:t>
            </w:r>
          </w:p>
        </w:tc>
        <w:tc>
          <w:tcPr>
            <w:tcW w:type="dxa" w:w="1701"/>
          </w:tcPr>
          <w:p>
            <w:pPr>
              <w:keepNext/>
              <w:spacing w:after="0"/>
              <w:jc w:val="center"/>
            </w:pPr>
            <w:r/>
            <w:r>
              <w:rPr>
                <w:b w:val="0"/>
                <w:i w:val="0"/>
                <w:sz w:val="17"/>
              </w:rPr>
              <w:t>integer</w:t>
            </w:r>
          </w:p>
        </w:tc>
      </w:tr>
      <w:tr>
        <w:trPr>
          <w:cantSplit/>
        </w:trPr>
        <w:tc>
          <w:tcPr>
            <w:tcW w:type="dxa" w:w="2551"/>
          </w:tcPr>
          <w:p>
            <w:pPr>
              <w:keepNext/>
              <w:spacing w:after="0"/>
              <w:jc w:val="left"/>
            </w:pPr>
            <w:r/>
            <w:r>
              <w:rPr>
                <w:b w:val="0"/>
                <w:i w:val="0"/>
                <w:sz w:val="17"/>
              </w:rPr>
              <w:t>min_child_weight</w:t>
            </w:r>
          </w:p>
        </w:tc>
        <w:tc>
          <w:tcPr>
            <w:tcW w:type="dxa" w:w="1984"/>
          </w:tcPr>
          <w:p>
            <w:pPr>
              <w:keepNext/>
              <w:spacing w:after="0"/>
              <w:jc w:val="center"/>
            </w:pPr>
            <w:r/>
            <w:r>
              <w:rPr>
                <w:b w:val="0"/>
                <w:i w:val="0"/>
                <w:sz w:val="17"/>
              </w:rPr>
              <w:t>1–10</w:t>
            </w:r>
          </w:p>
        </w:tc>
        <w:tc>
          <w:tcPr>
            <w:tcW w:type="dxa" w:w="1701"/>
          </w:tcPr>
          <w:p>
            <w:pPr>
              <w:keepNext/>
              <w:spacing w:after="0"/>
              <w:jc w:val="center"/>
            </w:pPr>
            <w:r/>
            <w:r>
              <w:rPr>
                <w:b w:val="0"/>
                <w:i w:val="0"/>
                <w:sz w:val="17"/>
              </w:rPr>
              <w:t>integer</w:t>
            </w:r>
          </w:p>
        </w:tc>
      </w:tr>
      <w:tr>
        <w:trPr>
          <w:cantSplit/>
        </w:trPr>
        <w:tc>
          <w:tcPr>
            <w:tcW w:type="dxa" w:w="2551"/>
          </w:tcPr>
          <w:p>
            <w:pPr>
              <w:keepNext/>
              <w:spacing w:after="0"/>
              <w:jc w:val="left"/>
            </w:pPr>
            <w:r/>
            <w:r>
              <w:rPr>
                <w:b w:val="0"/>
                <w:i w:val="0"/>
                <w:sz w:val="17"/>
              </w:rPr>
              <w:t>gamma</w:t>
            </w:r>
          </w:p>
        </w:tc>
        <w:tc>
          <w:tcPr>
            <w:tcW w:type="dxa" w:w="1984"/>
          </w:tcPr>
          <w:p>
            <w:pPr>
              <w:keepNext/>
              <w:spacing w:after="0"/>
              <w:jc w:val="center"/>
            </w:pPr>
            <w:r/>
            <w:r>
              <w:rPr>
                <w:b w:val="0"/>
                <w:i w:val="0"/>
                <w:sz w:val="17"/>
              </w:rPr>
              <w:t>0–5</w:t>
            </w:r>
          </w:p>
        </w:tc>
        <w:tc>
          <w:tcPr>
            <w:tcW w:type="dxa" w:w="1701"/>
          </w:tcPr>
          <w:p>
            <w:pPr>
              <w:keepNext/>
              <w:spacing w:after="0"/>
              <w:jc w:val="center"/>
            </w:pPr>
            <w:r/>
            <w:r>
              <w:rPr>
                <w:b w:val="0"/>
                <w:i w:val="0"/>
                <w:sz w:val="17"/>
              </w:rPr>
              <w:t>continuous</w:t>
            </w:r>
          </w:p>
        </w:tc>
      </w:tr>
      <w:tr>
        <w:trPr>
          <w:cantSplit/>
        </w:trPr>
        <w:tc>
          <w:tcPr>
            <w:tcW w:type="dxa" w:w="2551"/>
          </w:tcPr>
          <w:p>
            <w:pPr>
              <w:keepNext/>
              <w:spacing w:after="0"/>
              <w:jc w:val="left"/>
            </w:pPr>
            <w:r/>
            <w:r>
              <w:rPr>
                <w:b w:val="0"/>
                <w:i w:val="0"/>
                <w:sz w:val="17"/>
              </w:rPr>
              <w:t>subsample</w:t>
            </w:r>
          </w:p>
        </w:tc>
        <w:tc>
          <w:tcPr>
            <w:tcW w:type="dxa" w:w="1984"/>
          </w:tcPr>
          <w:p>
            <w:pPr>
              <w:keepNext/>
              <w:spacing w:after="0"/>
              <w:jc w:val="center"/>
            </w:pPr>
            <w:r/>
            <w:r>
              <w:rPr>
                <w:b w:val="0"/>
                <w:i w:val="0"/>
                <w:sz w:val="17"/>
              </w:rPr>
              <w:t>0.5–1.0</w:t>
            </w:r>
          </w:p>
        </w:tc>
        <w:tc>
          <w:tcPr>
            <w:tcW w:type="dxa" w:w="1701"/>
          </w:tcPr>
          <w:p>
            <w:pPr>
              <w:keepNext/>
              <w:spacing w:after="0"/>
              <w:jc w:val="center"/>
            </w:pPr>
            <w:r/>
            <w:r>
              <w:rPr>
                <w:b w:val="0"/>
                <w:i w:val="0"/>
                <w:sz w:val="17"/>
              </w:rPr>
              <w:t>continuous</w:t>
            </w:r>
          </w:p>
        </w:tc>
      </w:tr>
      <w:tr>
        <w:trPr>
          <w:cantSplit/>
        </w:trPr>
        <w:tc>
          <w:tcPr>
            <w:tcW w:type="dxa" w:w="2551"/>
          </w:tcPr>
          <w:p>
            <w:pPr>
              <w:keepNext/>
              <w:spacing w:after="0"/>
              <w:jc w:val="left"/>
            </w:pPr>
            <w:r/>
            <w:r>
              <w:rPr>
                <w:b w:val="0"/>
                <w:i w:val="0"/>
                <w:sz w:val="17"/>
              </w:rPr>
              <w:t>colsample_bytree</w:t>
            </w:r>
          </w:p>
        </w:tc>
        <w:tc>
          <w:tcPr>
            <w:tcW w:type="dxa" w:w="1984"/>
          </w:tcPr>
          <w:p>
            <w:pPr>
              <w:keepNext/>
              <w:spacing w:after="0"/>
              <w:jc w:val="center"/>
            </w:pPr>
            <w:r/>
            <w:r>
              <w:rPr>
                <w:b w:val="0"/>
                <w:i w:val="0"/>
                <w:sz w:val="17"/>
              </w:rPr>
              <w:t>0.5–1.0</w:t>
            </w:r>
          </w:p>
        </w:tc>
        <w:tc>
          <w:tcPr>
            <w:tcW w:type="dxa" w:w="1701"/>
          </w:tcPr>
          <w:p>
            <w:pPr>
              <w:keepNext/>
              <w:spacing w:after="0"/>
              <w:jc w:val="center"/>
            </w:pPr>
            <w:r/>
            <w:r>
              <w:rPr>
                <w:b w:val="0"/>
                <w:i w:val="0"/>
                <w:sz w:val="17"/>
              </w:rPr>
              <w:t>continuous</w:t>
            </w:r>
          </w:p>
        </w:tc>
      </w:tr>
      <w:tr>
        <w:trPr>
          <w:cantSplit/>
        </w:trPr>
        <w:tc>
          <w:tcPr>
            <w:tcW w:type="dxa" w:w="2551"/>
          </w:tcPr>
          <w:p>
            <w:pPr>
              <w:keepNext/>
              <w:spacing w:after="0"/>
              <w:jc w:val="left"/>
            </w:pPr>
            <w:r/>
            <w:r>
              <w:rPr>
                <w:b w:val="0"/>
                <w:i w:val="0"/>
                <w:sz w:val="17"/>
              </w:rPr>
              <w:t>reg_alpha</w:t>
            </w:r>
          </w:p>
        </w:tc>
        <w:tc>
          <w:tcPr>
            <w:tcW w:type="dxa" w:w="1984"/>
          </w:tcPr>
          <w:p>
            <w:pPr>
              <w:keepNext/>
              <w:spacing w:after="0"/>
              <w:jc w:val="center"/>
            </w:pPr>
            <w:r/>
            <w:r>
              <w:rPr>
                <w:b w:val="0"/>
                <w:i w:val="0"/>
                <w:sz w:val="17"/>
              </w:rPr>
              <w:t>0–10</w:t>
            </w:r>
          </w:p>
        </w:tc>
        <w:tc>
          <w:tcPr>
            <w:tcW w:type="dxa" w:w="1701"/>
          </w:tcPr>
          <w:p>
            <w:pPr>
              <w:keepNext/>
              <w:spacing w:after="0"/>
              <w:jc w:val="center"/>
            </w:pPr>
            <w:r/>
            <w:r>
              <w:rPr>
                <w:b w:val="0"/>
                <w:i w:val="0"/>
                <w:sz w:val="17"/>
              </w:rPr>
              <w:t>continuous</w:t>
            </w:r>
          </w:p>
        </w:tc>
      </w:tr>
      <w:tr>
        <w:trPr>
          <w:cantSplit/>
        </w:trPr>
        <w:tc>
          <w:tcPr>
            <w:tcW w:type="dxa" w:w="2551"/>
          </w:tcPr>
          <w:p>
            <w:pPr>
              <w:keepNext/>
              <w:spacing w:after="0"/>
              <w:jc w:val="left"/>
            </w:pPr>
            <w:r/>
            <w:r>
              <w:rPr>
                <w:b w:val="0"/>
                <w:i w:val="0"/>
                <w:sz w:val="17"/>
              </w:rPr>
              <w:t>reg_lambda</w:t>
            </w:r>
          </w:p>
        </w:tc>
        <w:tc>
          <w:tcPr>
            <w:tcW w:type="dxa" w:w="1984"/>
          </w:tcPr>
          <w:p>
            <w:pPr>
              <w:keepNext/>
              <w:spacing w:after="0"/>
              <w:jc w:val="center"/>
            </w:pPr>
            <w:r/>
            <w:r>
              <w:rPr>
                <w:b w:val="0"/>
                <w:i w:val="0"/>
                <w:sz w:val="17"/>
              </w:rPr>
              <w:t>0–10</w:t>
            </w:r>
          </w:p>
        </w:tc>
        <w:tc>
          <w:tcPr>
            <w:tcW w:type="dxa" w:w="1701"/>
          </w:tcPr>
          <w:p>
            <w:pPr>
              <w:keepNext/>
              <w:spacing w:after="0"/>
              <w:jc w:val="center"/>
            </w:pPr>
            <w:r/>
            <w:r>
              <w:rPr>
                <w:b w:val="0"/>
                <w:i w:val="0"/>
                <w:sz w:val="17"/>
              </w:rPr>
              <w:t>continuous</w:t>
            </w:r>
          </w:p>
        </w:tc>
      </w:tr>
      <w:tr>
        <w:trPr>
          <w:cantSplit/>
        </w:trPr>
        <w:tc>
          <w:tcPr>
            <w:tcW w:type="dxa" w:w="2551"/>
            <w:tcBorders>
              <w:bottom w:val="single" w:sz="6" w:color="000000"/>
            </w:tcBorders>
          </w:tcPr>
          <w:p>
            <w:pPr>
              <w:spacing w:after="0"/>
              <w:jc w:val="left"/>
            </w:pPr>
            <w:r/>
            <w:r>
              <w:rPr>
                <w:b w:val="0"/>
                <w:i w:val="0"/>
                <w:sz w:val="17"/>
              </w:rPr>
              <w:t>n_estimators</w:t>
            </w:r>
          </w:p>
        </w:tc>
        <w:tc>
          <w:tcPr>
            <w:tcW w:type="dxa" w:w="1984"/>
            <w:tcBorders>
              <w:bottom w:val="single" w:sz="6" w:color="000000"/>
            </w:tcBorders>
          </w:tcPr>
          <w:p>
            <w:pPr>
              <w:spacing w:after="0"/>
              <w:jc w:val="center"/>
            </w:pPr>
            <w:r/>
            <w:r>
              <w:rPr>
                <w:b w:val="0"/>
                <w:i w:val="0"/>
                <w:sz w:val="17"/>
              </w:rPr>
              <w:t>50–500</w:t>
            </w:r>
          </w:p>
        </w:tc>
        <w:tc>
          <w:tcPr>
            <w:tcW w:type="dxa" w:w="1701"/>
            <w:tcBorders>
              <w:bottom w:val="single" w:sz="6" w:color="000000"/>
            </w:tcBorders>
          </w:tcPr>
          <w:p>
            <w:pPr>
              <w:spacing w:after="0"/>
              <w:jc w:val="center"/>
            </w:pPr>
            <w:r/>
            <w:r>
              <w:rPr>
                <w:b w:val="0"/>
                <w:i w:val="0"/>
                <w:sz w:val="17"/>
              </w:rPr>
              <w:t>integer</w:t>
            </w:r>
          </w:p>
        </w:tc>
      </w:tr>
    </w:tbl>
    <w:p>
      <w:pPr>
        <w:spacing w:after="40"/>
      </w:pPr>
    </w:p>
    <w:p>
      <w:pPr>
        <w:keepNext/>
        <w:spacing w:before="120"/>
      </w:pPr>
      <w:r>
        <w:rPr>
          <w:b/>
          <w:i w:val="0"/>
          <w:sz w:val="20"/>
        </w:rPr>
        <w:t xml:space="preserve">Table 4. </w:t>
      </w:r>
      <w:r>
        <w:rPr>
          <w:b w:val="0"/>
          <w:i w:val="0"/>
          <w:sz w:val="20"/>
        </w:rPr>
        <w:t>Evaluation noise, between-configuration signal, and SNR per condition (mean of 10 runs; SNR = median of 10 runs).</w:t>
      </w:r>
    </w:p>
    <w:tbl>
      <w:tblPr>
        <w:jc w:val="center"/>
        <w:tblLayout w:type="fixed"/>
        <w:tblLook w:firstColumn="1" w:firstRow="1" w:lastColumn="0" w:lastRow="0" w:noHBand="0" w:noVBand="1" w:val="04A0"/>
        <w:tblW w:w="8391" w:type="dxa"/>
        <w:tblLayout w:type="fixed"/>
      </w:tblPr>
      <w:tblGrid>
        <w:gridCol w:w="850"/>
        <w:gridCol w:w="623"/>
        <w:gridCol w:w="793"/>
        <w:gridCol w:w="793"/>
        <w:gridCol w:w="793"/>
        <w:gridCol w:w="793"/>
        <w:gridCol w:w="680"/>
        <w:gridCol w:w="680"/>
        <w:gridCol w:w="623"/>
        <w:gridCol w:w="623"/>
        <w:gridCol w:w="567"/>
        <w:gridCol w:w="567"/>
      </w:tblGrid>
      <w:tr>
        <w:trPr>
          <w:cantSplit/>
        </w:trPr>
        <w:tc>
          <w:tcPr>
            <w:tcW w:type="dxa" w:w="850"/>
            <w:tcBorders>
              <w:top w:val="single" w:sz="6" w:color="000000"/>
              <w:bottom w:val="single" w:sz="6" w:color="000000"/>
            </w:tcBorders>
          </w:tcPr>
          <w:p>
            <w:pPr>
              <w:keepNext/>
              <w:spacing w:after="0"/>
              <w:jc w:val="center"/>
            </w:pPr>
            <w:r>
              <w:rPr>
                <w:b/>
              </w:rPr>
            </w:r>
            <w:r>
              <w:rPr>
                <w:b/>
                <w:i w:val="0"/>
                <w:sz w:val="15"/>
              </w:rPr>
              <w:t>Dataset</w:t>
            </w:r>
          </w:p>
        </w:tc>
        <w:tc>
          <w:tcPr>
            <w:tcW w:type="dxa" w:w="624"/>
            <w:tcBorders>
              <w:top w:val="single" w:sz="6" w:color="000000"/>
              <w:bottom w:val="single" w:sz="6" w:color="000000"/>
            </w:tcBorders>
          </w:tcPr>
          <w:p>
            <w:pPr>
              <w:keepNext/>
              <w:spacing w:after="0"/>
              <w:jc w:val="center"/>
            </w:pPr>
            <w:r>
              <w:rPr>
                <w:b/>
              </w:rPr>
            </w:r>
            <w:r>
              <w:rPr>
                <w:b/>
                <w:i w:val="0"/>
                <w:sz w:val="15"/>
              </w:rPr>
              <w:t>Level</w:t>
            </w:r>
          </w:p>
        </w:tc>
        <w:tc>
          <w:tcPr>
            <w:tcW w:type="dxa" w:w="794"/>
            <w:tcBorders>
              <w:top w:val="single" w:sz="6" w:color="000000"/>
              <w:bottom w:val="single" w:sz="6" w:color="000000"/>
            </w:tcBorders>
          </w:tcPr>
          <w:p>
            <w:pPr>
              <w:keepNext/>
              <w:spacing w:after="0"/>
              <w:jc w:val="center"/>
            </w:pPr>
            <w:r>
              <w:rPr>
                <w:b/>
              </w:rPr>
            </w:r>
            <w:r>
              <w:rPr>
                <w:b/>
                <w:i w:val="0"/>
                <w:sz w:val="15"/>
              </w:rPr>
              <w:t>σnoise cv5x1</w:t>
            </w:r>
          </w:p>
        </w:tc>
        <w:tc>
          <w:tcPr>
            <w:tcW w:type="dxa" w:w="794"/>
            <w:tcBorders>
              <w:top w:val="single" w:sz="6" w:color="000000"/>
              <w:bottom w:val="single" w:sz="6" w:color="000000"/>
            </w:tcBorders>
          </w:tcPr>
          <w:p>
            <w:pPr>
              <w:keepNext/>
              <w:spacing w:after="0"/>
              <w:jc w:val="center"/>
            </w:pPr>
            <w:r>
              <w:rPr>
                <w:b/>
              </w:rPr>
            </w:r>
            <w:r>
              <w:rPr>
                <w:b/>
                <w:i w:val="0"/>
                <w:sz w:val="15"/>
              </w:rPr>
              <w:t>σnoise cv5x3</w:t>
            </w:r>
          </w:p>
        </w:tc>
        <w:tc>
          <w:tcPr>
            <w:tcW w:type="dxa" w:w="794"/>
            <w:tcBorders>
              <w:top w:val="single" w:sz="6" w:color="000000"/>
              <w:bottom w:val="single" w:sz="6" w:color="000000"/>
            </w:tcBorders>
          </w:tcPr>
          <w:p>
            <w:pPr>
              <w:keepNext/>
              <w:spacing w:after="0"/>
              <w:jc w:val="center"/>
            </w:pPr>
            <w:r>
              <w:rPr>
                <w:b/>
              </w:rPr>
            </w:r>
            <w:r>
              <w:rPr>
                <w:b/>
                <w:i w:val="0"/>
                <w:sz w:val="15"/>
              </w:rPr>
              <w:t>σsignal cv5x1</w:t>
            </w:r>
          </w:p>
        </w:tc>
        <w:tc>
          <w:tcPr>
            <w:tcW w:type="dxa" w:w="794"/>
            <w:tcBorders>
              <w:top w:val="single" w:sz="6" w:color="000000"/>
              <w:bottom w:val="single" w:sz="6" w:color="000000"/>
            </w:tcBorders>
          </w:tcPr>
          <w:p>
            <w:pPr>
              <w:keepNext/>
              <w:spacing w:after="0"/>
              <w:jc w:val="center"/>
            </w:pPr>
            <w:r>
              <w:rPr>
                <w:b/>
              </w:rPr>
            </w:r>
            <w:r>
              <w:rPr>
                <w:b/>
                <w:i w:val="0"/>
                <w:sz w:val="15"/>
              </w:rPr>
              <w:t>σsignal cv5x3</w:t>
            </w:r>
          </w:p>
        </w:tc>
        <w:tc>
          <w:tcPr>
            <w:tcW w:type="dxa" w:w="680"/>
            <w:tcBorders>
              <w:top w:val="single" w:sz="6" w:color="000000"/>
              <w:bottom w:val="single" w:sz="6" w:color="000000"/>
            </w:tcBorders>
          </w:tcPr>
          <w:p>
            <w:pPr>
              <w:keepNext/>
              <w:spacing w:after="0"/>
              <w:jc w:val="center"/>
            </w:pPr>
            <w:r>
              <w:rPr>
                <w:b/>
              </w:rPr>
            </w:r>
            <w:r>
              <w:rPr>
                <w:b/>
                <w:i w:val="0"/>
                <w:sz w:val="15"/>
              </w:rPr>
              <w:t>SNR cv5x1</w:t>
            </w:r>
          </w:p>
        </w:tc>
        <w:tc>
          <w:tcPr>
            <w:tcW w:type="dxa" w:w="680"/>
            <w:tcBorders>
              <w:top w:val="single" w:sz="6" w:color="000000"/>
              <w:bottom w:val="single" w:sz="6" w:color="000000"/>
            </w:tcBorders>
          </w:tcPr>
          <w:p>
            <w:pPr>
              <w:keepNext/>
              <w:spacing w:after="0"/>
              <w:jc w:val="center"/>
            </w:pPr>
            <w:r>
              <w:rPr>
                <w:b/>
              </w:rPr>
            </w:r>
            <w:r>
              <w:rPr>
                <w:b/>
                <w:i w:val="0"/>
                <w:sz w:val="15"/>
              </w:rPr>
              <w:t>SNR cv5x3</w:t>
            </w:r>
          </w:p>
        </w:tc>
        <w:tc>
          <w:tcPr>
            <w:tcW w:type="dxa" w:w="624"/>
            <w:tcBorders>
              <w:top w:val="single" w:sz="6" w:color="000000"/>
              <w:bottom w:val="single" w:sz="6" w:color="000000"/>
            </w:tcBorders>
          </w:tcPr>
          <w:p>
            <w:pPr>
              <w:keepNext/>
              <w:spacing w:after="0"/>
              <w:jc w:val="center"/>
            </w:pPr>
            <w:r>
              <w:rPr>
                <w:b/>
              </w:rPr>
            </w:r>
            <w:r>
              <w:rPr>
                <w:b/>
                <w:i w:val="0"/>
                <w:sz w:val="15"/>
              </w:rPr>
              <w:t>ICC cv5x1</w:t>
            </w:r>
          </w:p>
        </w:tc>
        <w:tc>
          <w:tcPr>
            <w:tcW w:type="dxa" w:w="624"/>
            <w:tcBorders>
              <w:top w:val="single" w:sz="6" w:color="000000"/>
              <w:bottom w:val="single" w:sz="6" w:color="000000"/>
            </w:tcBorders>
          </w:tcPr>
          <w:p>
            <w:pPr>
              <w:keepNext/>
              <w:spacing w:after="0"/>
              <w:jc w:val="center"/>
            </w:pPr>
            <w:r>
              <w:rPr>
                <w:b/>
              </w:rPr>
            </w:r>
            <w:r>
              <w:rPr>
                <w:b/>
                <w:i w:val="0"/>
                <w:sz w:val="15"/>
              </w:rPr>
              <w:t>ICC cv5x3</w:t>
            </w:r>
          </w:p>
        </w:tc>
        <w:tc>
          <w:tcPr>
            <w:tcW w:type="dxa" w:w="567"/>
            <w:tcBorders>
              <w:top w:val="single" w:sz="6" w:color="000000"/>
              <w:bottom w:val="single" w:sz="6" w:color="000000"/>
            </w:tcBorders>
          </w:tcPr>
          <w:p>
            <w:pPr>
              <w:keepNext/>
              <w:spacing w:after="0"/>
              <w:jc w:val="center"/>
            </w:pPr>
            <w:r>
              <w:rPr>
                <w:b/>
              </w:rPr>
            </w:r>
            <w:r>
              <w:rPr>
                <w:b/>
                <w:i w:val="0"/>
                <w:sz w:val="15"/>
              </w:rPr>
              <w:t>τ cv5x1</w:t>
            </w:r>
          </w:p>
        </w:tc>
        <w:tc>
          <w:tcPr>
            <w:tcW w:type="dxa" w:w="567"/>
            <w:tcBorders>
              <w:top w:val="single" w:sz="6" w:color="000000"/>
              <w:bottom w:val="single" w:sz="6" w:color="000000"/>
            </w:tcBorders>
          </w:tcPr>
          <w:p>
            <w:pPr>
              <w:keepNext/>
              <w:spacing w:after="0"/>
              <w:jc w:val="center"/>
            </w:pPr>
            <w:r>
              <w:rPr>
                <w:b/>
              </w:rPr>
            </w:r>
            <w:r>
              <w:rPr>
                <w:b/>
                <w:i w:val="0"/>
                <w:sz w:val="15"/>
              </w:rPr>
              <w:t>τ cv5x3</w:t>
            </w:r>
          </w:p>
        </w:tc>
      </w:tr>
      <w:tr>
        <w:trPr>
          <w:cantSplit/>
        </w:trPr>
        <w:tc>
          <w:tcPr>
            <w:tcW w:type="dxa" w:w="850"/>
          </w:tcPr>
          <w:p>
            <w:pPr>
              <w:keepNext/>
              <w:spacing w:after="0"/>
              <w:jc w:val="left"/>
            </w:pPr>
            <w:r/>
            <w:r>
              <w:rPr>
                <w:b w:val="0"/>
                <w:i w:val="0"/>
                <w:sz w:val="15"/>
              </w:rPr>
              <w:t>Lung</w:t>
            </w:r>
          </w:p>
        </w:tc>
        <w:tc>
          <w:tcPr>
            <w:tcW w:type="dxa" w:w="624"/>
          </w:tcPr>
          <w:p>
            <w:pPr>
              <w:keepNext/>
              <w:spacing w:after="0"/>
              <w:jc w:val="center"/>
            </w:pPr>
            <w:r/>
            <w:r>
              <w:rPr>
                <w:b w:val="0"/>
                <w:i w:val="0"/>
                <w:sz w:val="15"/>
              </w:rPr>
              <w:t>3:1</w:t>
            </w:r>
          </w:p>
        </w:tc>
        <w:tc>
          <w:tcPr>
            <w:tcW w:type="dxa" w:w="794"/>
          </w:tcPr>
          <w:p>
            <w:pPr>
              <w:keepNext/>
              <w:spacing w:after="0"/>
              <w:jc w:val="center"/>
            </w:pPr>
            <w:r/>
            <w:r>
              <w:rPr>
                <w:b w:val="0"/>
                <w:i w:val="0"/>
                <w:sz w:val="15"/>
              </w:rPr>
              <w:t>0.0218</w:t>
            </w:r>
          </w:p>
        </w:tc>
        <w:tc>
          <w:tcPr>
            <w:tcW w:type="dxa" w:w="794"/>
          </w:tcPr>
          <w:p>
            <w:pPr>
              <w:keepNext/>
              <w:spacing w:after="0"/>
              <w:jc w:val="center"/>
            </w:pPr>
            <w:r/>
            <w:r>
              <w:rPr>
                <w:b w:val="0"/>
                <w:i w:val="0"/>
                <w:sz w:val="15"/>
              </w:rPr>
              <w:t>0.0128</w:t>
            </w:r>
          </w:p>
        </w:tc>
        <w:tc>
          <w:tcPr>
            <w:tcW w:type="dxa" w:w="794"/>
          </w:tcPr>
          <w:p>
            <w:pPr>
              <w:keepNext/>
              <w:spacing w:after="0"/>
              <w:jc w:val="center"/>
            </w:pPr>
            <w:r/>
            <w:r>
              <w:rPr>
                <w:b w:val="0"/>
                <w:i w:val="0"/>
                <w:sz w:val="15"/>
              </w:rPr>
              <w:t>0.0357</w:t>
            </w:r>
          </w:p>
        </w:tc>
        <w:tc>
          <w:tcPr>
            <w:tcW w:type="dxa" w:w="794"/>
          </w:tcPr>
          <w:p>
            <w:pPr>
              <w:keepNext/>
              <w:spacing w:after="0"/>
              <w:jc w:val="center"/>
            </w:pPr>
            <w:r/>
            <w:r>
              <w:rPr>
                <w:b w:val="0"/>
                <w:i w:val="0"/>
                <w:sz w:val="15"/>
              </w:rPr>
              <w:t>0.0373</w:t>
            </w:r>
          </w:p>
        </w:tc>
        <w:tc>
          <w:tcPr>
            <w:tcW w:type="dxa" w:w="680"/>
          </w:tcPr>
          <w:p>
            <w:pPr>
              <w:keepNext/>
              <w:spacing w:after="0"/>
              <w:jc w:val="center"/>
            </w:pPr>
            <w:r/>
            <w:r>
              <w:rPr>
                <w:b w:val="0"/>
                <w:i w:val="0"/>
                <w:sz w:val="15"/>
              </w:rPr>
              <w:t>3.09</w:t>
            </w:r>
          </w:p>
        </w:tc>
        <w:tc>
          <w:tcPr>
            <w:tcW w:type="dxa" w:w="680"/>
          </w:tcPr>
          <w:p>
            <w:pPr>
              <w:keepNext/>
              <w:spacing w:after="0"/>
              <w:jc w:val="center"/>
            </w:pPr>
            <w:r/>
            <w:r>
              <w:rPr>
                <w:b w:val="0"/>
                <w:i w:val="0"/>
                <w:sz w:val="15"/>
              </w:rPr>
              <w:t>9.13</w:t>
            </w:r>
          </w:p>
        </w:tc>
        <w:tc>
          <w:tcPr>
            <w:tcW w:type="dxa" w:w="624"/>
          </w:tcPr>
          <w:p>
            <w:pPr>
              <w:keepNext/>
              <w:spacing w:after="0"/>
              <w:jc w:val="center"/>
            </w:pPr>
            <w:r/>
            <w:r>
              <w:rPr>
                <w:b w:val="0"/>
                <w:i w:val="0"/>
                <w:sz w:val="15"/>
              </w:rPr>
              <w:t>0.67</w:t>
            </w:r>
          </w:p>
        </w:tc>
        <w:tc>
          <w:tcPr>
            <w:tcW w:type="dxa" w:w="624"/>
          </w:tcPr>
          <w:p>
            <w:pPr>
              <w:keepNext/>
              <w:spacing w:after="0"/>
              <w:jc w:val="center"/>
            </w:pPr>
            <w:r/>
            <w:r>
              <w:rPr>
                <w:b w:val="0"/>
                <w:i w:val="0"/>
                <w:sz w:val="15"/>
              </w:rPr>
              <w:t>0.84</w:t>
            </w:r>
          </w:p>
        </w:tc>
        <w:tc>
          <w:tcPr>
            <w:tcW w:type="dxa" w:w="567"/>
          </w:tcPr>
          <w:p>
            <w:pPr>
              <w:keepNext/>
              <w:spacing w:after="0"/>
              <w:jc w:val="center"/>
            </w:pPr>
            <w:r/>
            <w:r>
              <w:rPr>
                <w:b w:val="0"/>
                <w:i w:val="0"/>
                <w:sz w:val="15"/>
              </w:rPr>
              <w:t>0.58</w:t>
            </w:r>
          </w:p>
        </w:tc>
        <w:tc>
          <w:tcPr>
            <w:tcW w:type="dxa" w:w="567"/>
          </w:tcPr>
          <w:p>
            <w:pPr>
              <w:keepNext/>
              <w:spacing w:after="0"/>
              <w:jc w:val="center"/>
            </w:pPr>
            <w:r/>
            <w:r>
              <w:rPr>
                <w:b w:val="0"/>
                <w:i w:val="0"/>
                <w:sz w:val="15"/>
              </w:rPr>
              <w:t>0.74</w:t>
            </w:r>
          </w:p>
        </w:tc>
      </w:tr>
      <w:tr>
        <w:trPr>
          <w:cantSplit/>
        </w:trPr>
        <w:tc>
          <w:tcPr>
            <w:tcW w:type="dxa" w:w="850"/>
          </w:tcPr>
          <w:p>
            <w:pPr>
              <w:keepNext/>
              <w:spacing w:after="0"/>
              <w:jc w:val="left"/>
            </w:pPr>
            <w:r/>
            <w:r>
              <w:rPr>
                <w:b w:val="0"/>
                <w:i w:val="0"/>
                <w:sz w:val="15"/>
              </w:rPr>
              <w:t>Lung</w:t>
            </w:r>
          </w:p>
        </w:tc>
        <w:tc>
          <w:tcPr>
            <w:tcW w:type="dxa" w:w="624"/>
          </w:tcPr>
          <w:p>
            <w:pPr>
              <w:keepNext/>
              <w:spacing w:after="0"/>
              <w:jc w:val="center"/>
            </w:pPr>
            <w:r/>
            <w:r>
              <w:rPr>
                <w:b w:val="0"/>
                <w:i w:val="0"/>
                <w:sz w:val="15"/>
              </w:rPr>
              <w:t>original</w:t>
            </w:r>
          </w:p>
        </w:tc>
        <w:tc>
          <w:tcPr>
            <w:tcW w:type="dxa" w:w="794"/>
          </w:tcPr>
          <w:p>
            <w:pPr>
              <w:keepNext/>
              <w:spacing w:after="0"/>
              <w:jc w:val="center"/>
            </w:pPr>
            <w:r/>
            <w:r>
              <w:rPr>
                <w:b w:val="0"/>
                <w:i w:val="0"/>
                <w:sz w:val="15"/>
              </w:rPr>
              <w:t>0.0114</w:t>
            </w:r>
          </w:p>
        </w:tc>
        <w:tc>
          <w:tcPr>
            <w:tcW w:type="dxa" w:w="794"/>
          </w:tcPr>
          <w:p>
            <w:pPr>
              <w:keepNext/>
              <w:spacing w:after="0"/>
              <w:jc w:val="center"/>
            </w:pPr>
            <w:r/>
            <w:r>
              <w:rPr>
                <w:b w:val="0"/>
                <w:i w:val="0"/>
                <w:sz w:val="15"/>
              </w:rPr>
              <w:t>0.0072</w:t>
            </w:r>
          </w:p>
        </w:tc>
        <w:tc>
          <w:tcPr>
            <w:tcW w:type="dxa" w:w="794"/>
          </w:tcPr>
          <w:p>
            <w:pPr>
              <w:keepNext/>
              <w:spacing w:after="0"/>
              <w:jc w:val="center"/>
            </w:pPr>
            <w:r/>
            <w:r>
              <w:rPr>
                <w:b w:val="0"/>
                <w:i w:val="0"/>
                <w:sz w:val="15"/>
              </w:rPr>
              <w:t>0.0098</w:t>
            </w:r>
          </w:p>
        </w:tc>
        <w:tc>
          <w:tcPr>
            <w:tcW w:type="dxa" w:w="794"/>
          </w:tcPr>
          <w:p>
            <w:pPr>
              <w:keepNext/>
              <w:spacing w:after="0"/>
              <w:jc w:val="center"/>
            </w:pPr>
            <w:r/>
            <w:r>
              <w:rPr>
                <w:b w:val="0"/>
                <w:i w:val="0"/>
                <w:sz w:val="15"/>
              </w:rPr>
              <w:t>0.0103</w:t>
            </w:r>
          </w:p>
        </w:tc>
        <w:tc>
          <w:tcPr>
            <w:tcW w:type="dxa" w:w="680"/>
          </w:tcPr>
          <w:p>
            <w:pPr>
              <w:keepNext/>
              <w:spacing w:after="0"/>
              <w:jc w:val="center"/>
            </w:pPr>
            <w:r/>
            <w:r>
              <w:rPr>
                <w:b w:val="0"/>
                <w:i w:val="0"/>
                <w:sz w:val="15"/>
              </w:rPr>
              <w:t>0.77</w:t>
            </w:r>
          </w:p>
        </w:tc>
        <w:tc>
          <w:tcPr>
            <w:tcW w:type="dxa" w:w="680"/>
          </w:tcPr>
          <w:p>
            <w:pPr>
              <w:keepNext/>
              <w:spacing w:after="0"/>
              <w:jc w:val="center"/>
            </w:pPr>
            <w:r/>
            <w:r>
              <w:rPr>
                <w:b w:val="0"/>
                <w:i w:val="0"/>
                <w:sz w:val="15"/>
              </w:rPr>
              <w:t>2.21</w:t>
            </w:r>
          </w:p>
        </w:tc>
        <w:tc>
          <w:tcPr>
            <w:tcW w:type="dxa" w:w="624"/>
          </w:tcPr>
          <w:p>
            <w:pPr>
              <w:keepNext/>
              <w:spacing w:after="0"/>
              <w:jc w:val="center"/>
            </w:pPr>
            <w:r/>
            <w:r>
              <w:rPr>
                <w:b w:val="0"/>
                <w:i w:val="0"/>
                <w:sz w:val="15"/>
              </w:rPr>
              <w:t>0.42</w:t>
            </w:r>
          </w:p>
        </w:tc>
        <w:tc>
          <w:tcPr>
            <w:tcW w:type="dxa" w:w="624"/>
          </w:tcPr>
          <w:p>
            <w:pPr>
              <w:keepNext/>
              <w:spacing w:after="0"/>
              <w:jc w:val="center"/>
            </w:pPr>
            <w:r/>
            <w:r>
              <w:rPr>
                <w:b w:val="0"/>
                <w:i w:val="0"/>
                <w:sz w:val="15"/>
              </w:rPr>
              <w:t>0.65</w:t>
            </w:r>
          </w:p>
        </w:tc>
        <w:tc>
          <w:tcPr>
            <w:tcW w:type="dxa" w:w="567"/>
          </w:tcPr>
          <w:p>
            <w:pPr>
              <w:keepNext/>
              <w:spacing w:after="0"/>
              <w:jc w:val="center"/>
            </w:pPr>
            <w:r/>
            <w:r>
              <w:rPr>
                <w:b w:val="0"/>
                <w:i w:val="0"/>
                <w:sz w:val="15"/>
              </w:rPr>
              <w:t>0.39</w:t>
            </w:r>
          </w:p>
        </w:tc>
        <w:tc>
          <w:tcPr>
            <w:tcW w:type="dxa" w:w="567"/>
          </w:tcPr>
          <w:p>
            <w:pPr>
              <w:keepNext/>
              <w:spacing w:after="0"/>
              <w:jc w:val="center"/>
            </w:pPr>
            <w:r/>
            <w:r>
              <w:rPr>
                <w:b w:val="0"/>
                <w:i w:val="0"/>
                <w:sz w:val="15"/>
              </w:rPr>
              <w:t>0.61</w:t>
            </w:r>
          </w:p>
        </w:tc>
      </w:tr>
      <w:tr>
        <w:trPr>
          <w:cantSplit/>
        </w:trPr>
        <w:tc>
          <w:tcPr>
            <w:tcW w:type="dxa" w:w="850"/>
          </w:tcPr>
          <w:p>
            <w:pPr>
              <w:keepNext/>
              <w:spacing w:after="0"/>
              <w:jc w:val="left"/>
            </w:pPr>
            <w:r/>
            <w:r>
              <w:rPr>
                <w:b w:val="0"/>
                <w:i w:val="0"/>
                <w:sz w:val="15"/>
              </w:rPr>
              <w:t>Thyroid</w:t>
            </w:r>
          </w:p>
        </w:tc>
        <w:tc>
          <w:tcPr>
            <w:tcW w:type="dxa" w:w="624"/>
          </w:tcPr>
          <w:p>
            <w:pPr>
              <w:keepNext/>
              <w:spacing w:after="0"/>
              <w:jc w:val="center"/>
            </w:pPr>
            <w:r/>
            <w:r>
              <w:rPr>
                <w:b w:val="0"/>
                <w:i w:val="0"/>
                <w:sz w:val="15"/>
              </w:rPr>
              <w:t>original</w:t>
            </w:r>
          </w:p>
        </w:tc>
        <w:tc>
          <w:tcPr>
            <w:tcW w:type="dxa" w:w="794"/>
          </w:tcPr>
          <w:p>
            <w:pPr>
              <w:keepNext/>
              <w:spacing w:after="0"/>
              <w:jc w:val="center"/>
            </w:pPr>
            <w:r/>
            <w:r>
              <w:rPr>
                <w:b w:val="0"/>
                <w:i w:val="0"/>
                <w:sz w:val="15"/>
              </w:rPr>
              <w:t>0.0096</w:t>
            </w:r>
          </w:p>
        </w:tc>
        <w:tc>
          <w:tcPr>
            <w:tcW w:type="dxa" w:w="794"/>
          </w:tcPr>
          <w:p>
            <w:pPr>
              <w:keepNext/>
              <w:spacing w:after="0"/>
              <w:jc w:val="center"/>
            </w:pPr>
            <w:r/>
            <w:r>
              <w:rPr>
                <w:b w:val="0"/>
                <w:i w:val="0"/>
                <w:sz w:val="15"/>
              </w:rPr>
              <w:t>0.0055</w:t>
            </w:r>
          </w:p>
        </w:tc>
        <w:tc>
          <w:tcPr>
            <w:tcW w:type="dxa" w:w="794"/>
          </w:tcPr>
          <w:p>
            <w:pPr>
              <w:keepNext/>
              <w:spacing w:after="0"/>
              <w:jc w:val="center"/>
            </w:pPr>
            <w:r/>
            <w:r>
              <w:rPr>
                <w:b w:val="0"/>
                <w:i w:val="0"/>
                <w:sz w:val="15"/>
              </w:rPr>
              <w:t>0.0148</w:t>
            </w:r>
          </w:p>
        </w:tc>
        <w:tc>
          <w:tcPr>
            <w:tcW w:type="dxa" w:w="794"/>
          </w:tcPr>
          <w:p>
            <w:pPr>
              <w:keepNext/>
              <w:spacing w:after="0"/>
              <w:jc w:val="center"/>
            </w:pPr>
            <w:r/>
            <w:r>
              <w:rPr>
                <w:b w:val="0"/>
                <w:i w:val="0"/>
                <w:sz w:val="15"/>
              </w:rPr>
              <w:t>0.0150</w:t>
            </w:r>
          </w:p>
        </w:tc>
        <w:tc>
          <w:tcPr>
            <w:tcW w:type="dxa" w:w="680"/>
          </w:tcPr>
          <w:p>
            <w:pPr>
              <w:keepNext/>
              <w:spacing w:after="0"/>
              <w:jc w:val="center"/>
            </w:pPr>
            <w:r/>
            <w:r>
              <w:rPr>
                <w:b w:val="0"/>
                <w:i w:val="0"/>
                <w:sz w:val="15"/>
              </w:rPr>
              <w:t>1.17</w:t>
            </w:r>
          </w:p>
        </w:tc>
        <w:tc>
          <w:tcPr>
            <w:tcW w:type="dxa" w:w="680"/>
          </w:tcPr>
          <w:p>
            <w:pPr>
              <w:keepNext/>
              <w:spacing w:after="0"/>
              <w:jc w:val="center"/>
            </w:pPr>
            <w:r/>
            <w:r>
              <w:rPr>
                <w:b w:val="0"/>
                <w:i w:val="0"/>
                <w:sz w:val="15"/>
              </w:rPr>
              <w:t>4.06</w:t>
            </w:r>
          </w:p>
        </w:tc>
        <w:tc>
          <w:tcPr>
            <w:tcW w:type="dxa" w:w="624"/>
          </w:tcPr>
          <w:p>
            <w:pPr>
              <w:keepNext/>
              <w:spacing w:after="0"/>
              <w:jc w:val="center"/>
            </w:pPr>
            <w:r/>
            <w:r>
              <w:rPr>
                <w:b w:val="0"/>
                <w:i w:val="0"/>
                <w:sz w:val="15"/>
              </w:rPr>
              <w:t>0.54</w:t>
            </w:r>
          </w:p>
        </w:tc>
        <w:tc>
          <w:tcPr>
            <w:tcW w:type="dxa" w:w="624"/>
          </w:tcPr>
          <w:p>
            <w:pPr>
              <w:keepNext/>
              <w:spacing w:after="0"/>
              <w:jc w:val="center"/>
            </w:pPr>
            <w:r/>
            <w:r>
              <w:rPr>
                <w:b w:val="0"/>
                <w:i w:val="0"/>
                <w:sz w:val="15"/>
              </w:rPr>
              <w:t>0.77</w:t>
            </w:r>
          </w:p>
        </w:tc>
        <w:tc>
          <w:tcPr>
            <w:tcW w:type="dxa" w:w="567"/>
          </w:tcPr>
          <w:p>
            <w:pPr>
              <w:keepNext/>
              <w:spacing w:after="0"/>
              <w:jc w:val="center"/>
            </w:pPr>
            <w:r/>
            <w:r>
              <w:rPr>
                <w:b w:val="0"/>
                <w:i w:val="0"/>
                <w:sz w:val="15"/>
              </w:rPr>
              <w:t>0.41</w:t>
            </w:r>
          </w:p>
        </w:tc>
        <w:tc>
          <w:tcPr>
            <w:tcW w:type="dxa" w:w="567"/>
          </w:tcPr>
          <w:p>
            <w:pPr>
              <w:keepNext/>
              <w:spacing w:after="0"/>
              <w:jc w:val="center"/>
            </w:pPr>
            <w:r/>
            <w:r>
              <w:rPr>
                <w:b w:val="0"/>
                <w:i w:val="0"/>
                <w:sz w:val="15"/>
              </w:rPr>
              <w:t>0.58</w:t>
            </w:r>
          </w:p>
        </w:tc>
      </w:tr>
      <w:tr>
        <w:trPr>
          <w:cantSplit/>
        </w:trPr>
        <w:tc>
          <w:tcPr>
            <w:tcW w:type="dxa" w:w="850"/>
          </w:tcPr>
          <w:p>
            <w:pPr>
              <w:keepNext/>
              <w:spacing w:after="0"/>
              <w:jc w:val="left"/>
            </w:pPr>
            <w:r/>
            <w:r>
              <w:rPr>
                <w:b w:val="0"/>
                <w:i w:val="0"/>
                <w:sz w:val="15"/>
              </w:rPr>
              <w:t>Thyroid</w:t>
            </w:r>
          </w:p>
        </w:tc>
        <w:tc>
          <w:tcPr>
            <w:tcW w:type="dxa" w:w="624"/>
          </w:tcPr>
          <w:p>
            <w:pPr>
              <w:keepNext/>
              <w:spacing w:after="0"/>
              <w:jc w:val="center"/>
            </w:pPr>
            <w:r/>
            <w:r>
              <w:rPr>
                <w:b w:val="0"/>
                <w:i w:val="0"/>
                <w:sz w:val="15"/>
              </w:rPr>
              <w:t>3:1</w:t>
            </w:r>
          </w:p>
        </w:tc>
        <w:tc>
          <w:tcPr>
            <w:tcW w:type="dxa" w:w="794"/>
          </w:tcPr>
          <w:p>
            <w:pPr>
              <w:keepNext/>
              <w:spacing w:after="0"/>
              <w:jc w:val="center"/>
            </w:pPr>
            <w:r/>
            <w:r>
              <w:rPr>
                <w:b w:val="0"/>
                <w:i w:val="0"/>
                <w:sz w:val="15"/>
              </w:rPr>
              <w:t>0.0147</w:t>
            </w:r>
          </w:p>
        </w:tc>
        <w:tc>
          <w:tcPr>
            <w:tcW w:type="dxa" w:w="794"/>
          </w:tcPr>
          <w:p>
            <w:pPr>
              <w:keepNext/>
              <w:spacing w:after="0"/>
              <w:jc w:val="center"/>
            </w:pPr>
            <w:r/>
            <w:r>
              <w:rPr>
                <w:b w:val="0"/>
                <w:i w:val="0"/>
                <w:sz w:val="15"/>
              </w:rPr>
              <w:t>0.0081</w:t>
            </w:r>
          </w:p>
        </w:tc>
        <w:tc>
          <w:tcPr>
            <w:tcW w:type="dxa" w:w="794"/>
          </w:tcPr>
          <w:p>
            <w:pPr>
              <w:keepNext/>
              <w:spacing w:after="0"/>
              <w:jc w:val="center"/>
            </w:pPr>
            <w:r/>
            <w:r>
              <w:rPr>
                <w:b w:val="0"/>
                <w:i w:val="0"/>
                <w:sz w:val="15"/>
              </w:rPr>
              <w:t>0.0367</w:t>
            </w:r>
          </w:p>
        </w:tc>
        <w:tc>
          <w:tcPr>
            <w:tcW w:type="dxa" w:w="794"/>
          </w:tcPr>
          <w:p>
            <w:pPr>
              <w:keepNext/>
              <w:spacing w:after="0"/>
              <w:jc w:val="center"/>
            </w:pPr>
            <w:r/>
            <w:r>
              <w:rPr>
                <w:b w:val="0"/>
                <w:i w:val="0"/>
                <w:sz w:val="15"/>
              </w:rPr>
              <w:t>0.0377</w:t>
            </w:r>
          </w:p>
        </w:tc>
        <w:tc>
          <w:tcPr>
            <w:tcW w:type="dxa" w:w="680"/>
          </w:tcPr>
          <w:p>
            <w:pPr>
              <w:keepNext/>
              <w:spacing w:after="0"/>
              <w:jc w:val="center"/>
            </w:pPr>
            <w:r/>
            <w:r>
              <w:rPr>
                <w:b w:val="0"/>
                <w:i w:val="0"/>
                <w:sz w:val="15"/>
              </w:rPr>
              <w:t>6.79</w:t>
            </w:r>
          </w:p>
        </w:tc>
        <w:tc>
          <w:tcPr>
            <w:tcW w:type="dxa" w:w="680"/>
          </w:tcPr>
          <w:p>
            <w:pPr>
              <w:keepNext/>
              <w:spacing w:after="0"/>
              <w:jc w:val="center"/>
            </w:pPr>
            <w:r/>
            <w:r>
              <w:rPr>
                <w:b w:val="0"/>
                <w:i w:val="0"/>
                <w:sz w:val="15"/>
              </w:rPr>
              <w:t>21.79</w:t>
            </w:r>
          </w:p>
        </w:tc>
        <w:tc>
          <w:tcPr>
            <w:tcW w:type="dxa" w:w="624"/>
          </w:tcPr>
          <w:p>
            <w:pPr>
              <w:keepNext/>
              <w:spacing w:after="0"/>
              <w:jc w:val="center"/>
            </w:pPr>
            <w:r/>
            <w:r>
              <w:rPr>
                <w:b w:val="0"/>
                <w:i w:val="0"/>
                <w:sz w:val="15"/>
              </w:rPr>
              <w:t>0.83</w:t>
            </w:r>
          </w:p>
        </w:tc>
        <w:tc>
          <w:tcPr>
            <w:tcW w:type="dxa" w:w="624"/>
          </w:tcPr>
          <w:p>
            <w:pPr>
              <w:keepNext/>
              <w:spacing w:after="0"/>
              <w:jc w:val="center"/>
            </w:pPr>
            <w:r/>
            <w:r>
              <w:rPr>
                <w:b w:val="0"/>
                <w:i w:val="0"/>
                <w:sz w:val="15"/>
              </w:rPr>
              <w:t>0.94</w:t>
            </w:r>
          </w:p>
        </w:tc>
        <w:tc>
          <w:tcPr>
            <w:tcW w:type="dxa" w:w="567"/>
          </w:tcPr>
          <w:p>
            <w:pPr>
              <w:keepNext/>
              <w:spacing w:after="0"/>
              <w:jc w:val="center"/>
            </w:pPr>
            <w:r/>
            <w:r>
              <w:rPr>
                <w:b w:val="0"/>
                <w:i w:val="0"/>
                <w:sz w:val="15"/>
              </w:rPr>
              <w:t>0.39</w:t>
            </w:r>
          </w:p>
        </w:tc>
        <w:tc>
          <w:tcPr>
            <w:tcW w:type="dxa" w:w="567"/>
          </w:tcPr>
          <w:p>
            <w:pPr>
              <w:keepNext/>
              <w:spacing w:after="0"/>
              <w:jc w:val="center"/>
            </w:pPr>
            <w:r/>
            <w:r>
              <w:rPr>
                <w:b w:val="0"/>
                <w:i w:val="0"/>
                <w:sz w:val="15"/>
              </w:rPr>
              <w:t>0.52</w:t>
            </w:r>
          </w:p>
        </w:tc>
      </w:tr>
      <w:tr>
        <w:trPr>
          <w:cantSplit/>
        </w:trPr>
        <w:tc>
          <w:tcPr>
            <w:tcW w:type="dxa" w:w="850"/>
          </w:tcPr>
          <w:p>
            <w:pPr>
              <w:keepNext/>
              <w:spacing w:after="0"/>
              <w:jc w:val="left"/>
            </w:pPr>
            <w:r/>
            <w:r>
              <w:rPr>
                <w:b w:val="0"/>
                <w:i w:val="0"/>
                <w:sz w:val="15"/>
              </w:rPr>
              <w:t>Thyroid</w:t>
            </w:r>
          </w:p>
        </w:tc>
        <w:tc>
          <w:tcPr>
            <w:tcW w:type="dxa" w:w="624"/>
          </w:tcPr>
          <w:p>
            <w:pPr>
              <w:keepNext/>
              <w:spacing w:after="0"/>
              <w:jc w:val="center"/>
            </w:pPr>
            <w:r/>
            <w:r>
              <w:rPr>
                <w:b w:val="0"/>
                <w:i w:val="0"/>
                <w:sz w:val="15"/>
              </w:rPr>
              <w:t>6:1</w:t>
            </w:r>
          </w:p>
        </w:tc>
        <w:tc>
          <w:tcPr>
            <w:tcW w:type="dxa" w:w="794"/>
          </w:tcPr>
          <w:p>
            <w:pPr>
              <w:keepNext/>
              <w:spacing w:after="0"/>
              <w:jc w:val="center"/>
            </w:pPr>
            <w:r/>
            <w:r>
              <w:rPr>
                <w:b w:val="0"/>
                <w:i w:val="0"/>
                <w:sz w:val="15"/>
              </w:rPr>
              <w:t>0.0075</w:t>
            </w:r>
          </w:p>
        </w:tc>
        <w:tc>
          <w:tcPr>
            <w:tcW w:type="dxa" w:w="794"/>
          </w:tcPr>
          <w:p>
            <w:pPr>
              <w:keepNext/>
              <w:spacing w:after="0"/>
              <w:jc w:val="center"/>
            </w:pPr>
            <w:r/>
            <w:r>
              <w:rPr>
                <w:b w:val="0"/>
                <w:i w:val="0"/>
                <w:sz w:val="15"/>
              </w:rPr>
              <w:t>0.0040</w:t>
            </w:r>
          </w:p>
        </w:tc>
        <w:tc>
          <w:tcPr>
            <w:tcW w:type="dxa" w:w="794"/>
          </w:tcPr>
          <w:p>
            <w:pPr>
              <w:keepNext/>
              <w:spacing w:after="0"/>
              <w:jc w:val="center"/>
            </w:pPr>
            <w:r/>
            <w:r>
              <w:rPr>
                <w:b w:val="0"/>
                <w:i w:val="0"/>
                <w:sz w:val="15"/>
              </w:rPr>
              <w:t>0.0040</w:t>
            </w:r>
          </w:p>
        </w:tc>
        <w:tc>
          <w:tcPr>
            <w:tcW w:type="dxa" w:w="794"/>
          </w:tcPr>
          <w:p>
            <w:pPr>
              <w:keepNext/>
              <w:spacing w:after="0"/>
              <w:jc w:val="center"/>
            </w:pPr>
            <w:r/>
            <w:r>
              <w:rPr>
                <w:b w:val="0"/>
                <w:i w:val="0"/>
                <w:sz w:val="15"/>
              </w:rPr>
              <w:t>0.0044</w:t>
            </w:r>
          </w:p>
        </w:tc>
        <w:tc>
          <w:tcPr>
            <w:tcW w:type="dxa" w:w="680"/>
          </w:tcPr>
          <w:p>
            <w:pPr>
              <w:keepNext/>
              <w:spacing w:after="0"/>
              <w:jc w:val="center"/>
            </w:pPr>
            <w:r/>
            <w:r>
              <w:rPr>
                <w:b w:val="0"/>
                <w:i w:val="0"/>
                <w:sz w:val="15"/>
              </w:rPr>
              <w:t>0.15</w:t>
            </w:r>
          </w:p>
        </w:tc>
        <w:tc>
          <w:tcPr>
            <w:tcW w:type="dxa" w:w="680"/>
          </w:tcPr>
          <w:p>
            <w:pPr>
              <w:keepNext/>
              <w:spacing w:after="0"/>
              <w:jc w:val="center"/>
            </w:pPr>
            <w:r/>
            <w:r>
              <w:rPr>
                <w:b w:val="0"/>
                <w:i w:val="0"/>
                <w:sz w:val="15"/>
              </w:rPr>
              <w:t>0.88</w:t>
            </w:r>
          </w:p>
        </w:tc>
        <w:tc>
          <w:tcPr>
            <w:tcW w:type="dxa" w:w="624"/>
          </w:tcPr>
          <w:p>
            <w:pPr>
              <w:keepNext/>
              <w:spacing w:after="0"/>
              <w:jc w:val="center"/>
            </w:pPr>
            <w:r/>
            <w:r>
              <w:rPr>
                <w:b w:val="0"/>
                <w:i w:val="0"/>
                <w:sz w:val="15"/>
              </w:rPr>
              <w:t>0.24</w:t>
            </w:r>
          </w:p>
        </w:tc>
        <w:tc>
          <w:tcPr>
            <w:tcW w:type="dxa" w:w="624"/>
          </w:tcPr>
          <w:p>
            <w:pPr>
              <w:keepNext/>
              <w:spacing w:after="0"/>
              <w:jc w:val="center"/>
            </w:pPr>
            <w:r/>
            <w:r>
              <w:rPr>
                <w:b w:val="0"/>
                <w:i w:val="0"/>
                <w:sz w:val="15"/>
              </w:rPr>
              <w:t>0.49</w:t>
            </w:r>
          </w:p>
        </w:tc>
        <w:tc>
          <w:tcPr>
            <w:tcW w:type="dxa" w:w="567"/>
          </w:tcPr>
          <w:p>
            <w:pPr>
              <w:keepNext/>
              <w:spacing w:after="0"/>
              <w:jc w:val="center"/>
            </w:pPr>
            <w:r/>
            <w:r>
              <w:rPr>
                <w:b w:val="0"/>
                <w:i w:val="0"/>
                <w:sz w:val="15"/>
              </w:rPr>
              <w:t>0.22</w:t>
            </w:r>
          </w:p>
        </w:tc>
        <w:tc>
          <w:tcPr>
            <w:tcW w:type="dxa" w:w="567"/>
          </w:tcPr>
          <w:p>
            <w:pPr>
              <w:keepNext/>
              <w:spacing w:after="0"/>
              <w:jc w:val="center"/>
            </w:pPr>
            <w:r/>
            <w:r>
              <w:rPr>
                <w:b w:val="0"/>
                <w:i w:val="0"/>
                <w:sz w:val="15"/>
              </w:rPr>
              <w:t>0.40</w:t>
            </w:r>
          </w:p>
        </w:tc>
      </w:tr>
      <w:tr>
        <w:trPr>
          <w:cantSplit/>
        </w:trPr>
        <w:tc>
          <w:tcPr>
            <w:tcW w:type="dxa" w:w="850"/>
          </w:tcPr>
          <w:p>
            <w:pPr>
              <w:keepNext/>
              <w:spacing w:after="0"/>
              <w:jc w:val="left"/>
            </w:pPr>
            <w:r/>
            <w:r>
              <w:rPr>
                <w:b w:val="0"/>
                <w:i w:val="0"/>
                <w:sz w:val="15"/>
              </w:rPr>
              <w:t>Breast</w:t>
            </w:r>
          </w:p>
        </w:tc>
        <w:tc>
          <w:tcPr>
            <w:tcW w:type="dxa" w:w="624"/>
          </w:tcPr>
          <w:p>
            <w:pPr>
              <w:keepNext/>
              <w:spacing w:after="0"/>
              <w:jc w:val="center"/>
            </w:pPr>
            <w:r/>
            <w:r>
              <w:rPr>
                <w:b w:val="0"/>
                <w:i w:val="0"/>
                <w:sz w:val="15"/>
              </w:rPr>
              <w:t>original</w:t>
            </w:r>
          </w:p>
        </w:tc>
        <w:tc>
          <w:tcPr>
            <w:tcW w:type="dxa" w:w="794"/>
          </w:tcPr>
          <w:p>
            <w:pPr>
              <w:keepNext/>
              <w:spacing w:after="0"/>
              <w:jc w:val="center"/>
            </w:pPr>
            <w:r/>
            <w:r>
              <w:rPr>
                <w:b w:val="0"/>
                <w:i w:val="0"/>
                <w:sz w:val="15"/>
              </w:rPr>
              <w:t>0.0059</w:t>
            </w:r>
          </w:p>
        </w:tc>
        <w:tc>
          <w:tcPr>
            <w:tcW w:type="dxa" w:w="794"/>
          </w:tcPr>
          <w:p>
            <w:pPr>
              <w:keepNext/>
              <w:spacing w:after="0"/>
              <w:jc w:val="center"/>
            </w:pPr>
            <w:r/>
            <w:r>
              <w:rPr>
                <w:b w:val="0"/>
                <w:i w:val="0"/>
                <w:sz w:val="15"/>
              </w:rPr>
              <w:t>0.0032</w:t>
            </w:r>
          </w:p>
        </w:tc>
        <w:tc>
          <w:tcPr>
            <w:tcW w:type="dxa" w:w="794"/>
          </w:tcPr>
          <w:p>
            <w:pPr>
              <w:keepNext/>
              <w:spacing w:after="0"/>
              <w:jc w:val="center"/>
            </w:pPr>
            <w:r/>
            <w:r>
              <w:rPr>
                <w:b w:val="0"/>
                <w:i w:val="0"/>
                <w:sz w:val="15"/>
              </w:rPr>
              <w:t>0.0079</w:t>
            </w:r>
          </w:p>
        </w:tc>
        <w:tc>
          <w:tcPr>
            <w:tcW w:type="dxa" w:w="794"/>
          </w:tcPr>
          <w:p>
            <w:pPr>
              <w:keepNext/>
              <w:spacing w:after="0"/>
              <w:jc w:val="center"/>
            </w:pPr>
            <w:r/>
            <w:r>
              <w:rPr>
                <w:b w:val="0"/>
                <w:i w:val="0"/>
                <w:sz w:val="15"/>
              </w:rPr>
              <w:t>0.0079</w:t>
            </w:r>
          </w:p>
        </w:tc>
        <w:tc>
          <w:tcPr>
            <w:tcW w:type="dxa" w:w="680"/>
          </w:tcPr>
          <w:p>
            <w:pPr>
              <w:keepNext/>
              <w:spacing w:after="0"/>
              <w:jc w:val="center"/>
            </w:pPr>
            <w:r/>
            <w:r>
              <w:rPr>
                <w:b w:val="0"/>
                <w:i w:val="0"/>
                <w:sz w:val="15"/>
              </w:rPr>
              <w:t>1.81</w:t>
            </w:r>
          </w:p>
        </w:tc>
        <w:tc>
          <w:tcPr>
            <w:tcW w:type="dxa" w:w="680"/>
          </w:tcPr>
          <w:p>
            <w:pPr>
              <w:keepNext/>
              <w:spacing w:after="0"/>
              <w:jc w:val="center"/>
            </w:pPr>
            <w:r/>
            <w:r>
              <w:rPr>
                <w:b w:val="0"/>
                <w:i w:val="0"/>
                <w:sz w:val="15"/>
              </w:rPr>
              <w:t>6.63</w:t>
            </w:r>
          </w:p>
        </w:tc>
        <w:tc>
          <w:tcPr>
            <w:tcW w:type="dxa" w:w="624"/>
          </w:tcPr>
          <w:p>
            <w:pPr>
              <w:keepNext/>
              <w:spacing w:after="0"/>
              <w:jc w:val="center"/>
            </w:pPr>
            <w:r/>
            <w:r>
              <w:rPr>
                <w:b w:val="0"/>
                <w:i w:val="0"/>
                <w:sz w:val="15"/>
              </w:rPr>
              <w:t>0.62</w:t>
            </w:r>
          </w:p>
        </w:tc>
        <w:tc>
          <w:tcPr>
            <w:tcW w:type="dxa" w:w="624"/>
          </w:tcPr>
          <w:p>
            <w:pPr>
              <w:keepNext/>
              <w:spacing w:after="0"/>
              <w:jc w:val="center"/>
            </w:pPr>
            <w:r/>
            <w:r>
              <w:rPr>
                <w:b w:val="0"/>
                <w:i w:val="0"/>
                <w:sz w:val="15"/>
              </w:rPr>
              <w:t>0.84</w:t>
            </w:r>
          </w:p>
        </w:tc>
        <w:tc>
          <w:tcPr>
            <w:tcW w:type="dxa" w:w="567"/>
          </w:tcPr>
          <w:p>
            <w:pPr>
              <w:keepNext/>
              <w:spacing w:after="0"/>
              <w:jc w:val="center"/>
            </w:pPr>
            <w:r/>
            <w:r>
              <w:rPr>
                <w:b w:val="0"/>
                <w:i w:val="0"/>
                <w:sz w:val="15"/>
              </w:rPr>
              <w:t>0.58</w:t>
            </w:r>
          </w:p>
        </w:tc>
        <w:tc>
          <w:tcPr>
            <w:tcW w:type="dxa" w:w="567"/>
          </w:tcPr>
          <w:p>
            <w:pPr>
              <w:keepNext/>
              <w:spacing w:after="0"/>
              <w:jc w:val="center"/>
            </w:pPr>
            <w:r/>
            <w:r>
              <w:rPr>
                <w:b w:val="0"/>
                <w:i w:val="0"/>
                <w:sz w:val="15"/>
              </w:rPr>
              <w:t>0.75</w:t>
            </w:r>
          </w:p>
        </w:tc>
      </w:tr>
      <w:tr>
        <w:trPr>
          <w:cantSplit/>
        </w:trPr>
        <w:tc>
          <w:tcPr>
            <w:tcW w:type="dxa" w:w="850"/>
          </w:tcPr>
          <w:p>
            <w:pPr>
              <w:keepNext/>
              <w:spacing w:after="0"/>
              <w:jc w:val="left"/>
            </w:pPr>
            <w:r/>
            <w:r>
              <w:rPr>
                <w:b w:val="0"/>
                <w:i w:val="0"/>
                <w:sz w:val="15"/>
              </w:rPr>
              <w:t>Breast</w:t>
            </w:r>
          </w:p>
        </w:tc>
        <w:tc>
          <w:tcPr>
            <w:tcW w:type="dxa" w:w="624"/>
          </w:tcPr>
          <w:p>
            <w:pPr>
              <w:keepNext/>
              <w:spacing w:after="0"/>
              <w:jc w:val="center"/>
            </w:pPr>
            <w:r/>
            <w:r>
              <w:rPr>
                <w:b w:val="0"/>
                <w:i w:val="0"/>
                <w:sz w:val="15"/>
              </w:rPr>
              <w:t>3:1</w:t>
            </w:r>
          </w:p>
        </w:tc>
        <w:tc>
          <w:tcPr>
            <w:tcW w:type="dxa" w:w="794"/>
          </w:tcPr>
          <w:p>
            <w:pPr>
              <w:keepNext/>
              <w:spacing w:after="0"/>
              <w:jc w:val="center"/>
            </w:pPr>
            <w:r/>
            <w:r>
              <w:rPr>
                <w:b w:val="0"/>
                <w:i w:val="0"/>
                <w:sz w:val="15"/>
              </w:rPr>
              <w:t>0.0066</w:t>
            </w:r>
          </w:p>
        </w:tc>
        <w:tc>
          <w:tcPr>
            <w:tcW w:type="dxa" w:w="794"/>
          </w:tcPr>
          <w:p>
            <w:pPr>
              <w:keepNext/>
              <w:spacing w:after="0"/>
              <w:jc w:val="center"/>
            </w:pPr>
            <w:r/>
            <w:r>
              <w:rPr>
                <w:b w:val="0"/>
                <w:i w:val="0"/>
                <w:sz w:val="15"/>
              </w:rPr>
              <w:t>0.0038</w:t>
            </w:r>
          </w:p>
        </w:tc>
        <w:tc>
          <w:tcPr>
            <w:tcW w:type="dxa" w:w="794"/>
          </w:tcPr>
          <w:p>
            <w:pPr>
              <w:keepNext/>
              <w:spacing w:after="0"/>
              <w:jc w:val="center"/>
            </w:pPr>
            <w:r/>
            <w:r>
              <w:rPr>
                <w:b w:val="0"/>
                <w:i w:val="0"/>
                <w:sz w:val="15"/>
              </w:rPr>
              <w:t>0.0067</w:t>
            </w:r>
          </w:p>
        </w:tc>
        <w:tc>
          <w:tcPr>
            <w:tcW w:type="dxa" w:w="794"/>
          </w:tcPr>
          <w:p>
            <w:pPr>
              <w:keepNext/>
              <w:spacing w:after="0"/>
              <w:jc w:val="center"/>
            </w:pPr>
            <w:r/>
            <w:r>
              <w:rPr>
                <w:b w:val="0"/>
                <w:i w:val="0"/>
                <w:sz w:val="15"/>
              </w:rPr>
              <w:t>0.0070</w:t>
            </w:r>
          </w:p>
        </w:tc>
        <w:tc>
          <w:tcPr>
            <w:tcW w:type="dxa" w:w="680"/>
          </w:tcPr>
          <w:p>
            <w:pPr>
              <w:keepNext/>
              <w:spacing w:after="0"/>
              <w:jc w:val="center"/>
            </w:pPr>
            <w:r/>
            <w:r>
              <w:rPr>
                <w:b w:val="0"/>
                <w:i w:val="0"/>
                <w:sz w:val="15"/>
              </w:rPr>
              <w:t>1.03</w:t>
            </w:r>
          </w:p>
        </w:tc>
        <w:tc>
          <w:tcPr>
            <w:tcW w:type="dxa" w:w="680"/>
          </w:tcPr>
          <w:p>
            <w:pPr>
              <w:keepNext/>
              <w:spacing w:after="0"/>
              <w:jc w:val="center"/>
            </w:pPr>
            <w:r/>
            <w:r>
              <w:rPr>
                <w:b w:val="0"/>
                <w:i w:val="0"/>
                <w:sz w:val="15"/>
              </w:rPr>
              <w:t>2.88</w:t>
            </w:r>
          </w:p>
        </w:tc>
        <w:tc>
          <w:tcPr>
            <w:tcW w:type="dxa" w:w="624"/>
          </w:tcPr>
          <w:p>
            <w:pPr>
              <w:keepNext/>
              <w:spacing w:after="0"/>
              <w:jc w:val="center"/>
            </w:pPr>
            <w:r/>
            <w:r>
              <w:rPr>
                <w:b w:val="0"/>
                <w:i w:val="0"/>
                <w:sz w:val="15"/>
              </w:rPr>
              <w:t>0.48</w:t>
            </w:r>
          </w:p>
        </w:tc>
        <w:tc>
          <w:tcPr>
            <w:tcW w:type="dxa" w:w="624"/>
          </w:tcPr>
          <w:p>
            <w:pPr>
              <w:keepNext/>
              <w:spacing w:after="0"/>
              <w:jc w:val="center"/>
            </w:pPr>
            <w:r/>
            <w:r>
              <w:rPr>
                <w:b w:val="0"/>
                <w:i w:val="0"/>
                <w:sz w:val="15"/>
              </w:rPr>
              <w:t>0.74</w:t>
            </w:r>
          </w:p>
        </w:tc>
        <w:tc>
          <w:tcPr>
            <w:tcW w:type="dxa" w:w="567"/>
          </w:tcPr>
          <w:p>
            <w:pPr>
              <w:keepNext/>
              <w:spacing w:after="0"/>
              <w:jc w:val="center"/>
            </w:pPr>
            <w:r/>
            <w:r>
              <w:rPr>
                <w:b w:val="0"/>
                <w:i w:val="0"/>
                <w:sz w:val="15"/>
              </w:rPr>
              <w:t>0.51</w:t>
            </w:r>
          </w:p>
        </w:tc>
        <w:tc>
          <w:tcPr>
            <w:tcW w:type="dxa" w:w="567"/>
          </w:tcPr>
          <w:p>
            <w:pPr>
              <w:keepNext/>
              <w:spacing w:after="0"/>
              <w:jc w:val="center"/>
            </w:pPr>
            <w:r/>
            <w:r>
              <w:rPr>
                <w:b w:val="0"/>
                <w:i w:val="0"/>
                <w:sz w:val="15"/>
              </w:rPr>
              <w:t>0.68</w:t>
            </w:r>
          </w:p>
        </w:tc>
      </w:tr>
      <w:tr>
        <w:trPr>
          <w:cantSplit/>
        </w:trPr>
        <w:tc>
          <w:tcPr>
            <w:tcW w:type="dxa" w:w="850"/>
          </w:tcPr>
          <w:p>
            <w:pPr>
              <w:keepNext/>
              <w:spacing w:after="0"/>
              <w:jc w:val="left"/>
            </w:pPr>
            <w:r/>
            <w:r>
              <w:rPr>
                <w:b w:val="0"/>
                <w:i w:val="0"/>
                <w:sz w:val="15"/>
              </w:rPr>
              <w:t>Breast</w:t>
            </w:r>
          </w:p>
        </w:tc>
        <w:tc>
          <w:tcPr>
            <w:tcW w:type="dxa" w:w="624"/>
          </w:tcPr>
          <w:p>
            <w:pPr>
              <w:keepNext/>
              <w:spacing w:after="0"/>
              <w:jc w:val="center"/>
            </w:pPr>
            <w:r/>
            <w:r>
              <w:rPr>
                <w:b w:val="0"/>
                <w:i w:val="0"/>
                <w:sz w:val="15"/>
              </w:rPr>
              <w:t>6:1</w:t>
            </w:r>
          </w:p>
        </w:tc>
        <w:tc>
          <w:tcPr>
            <w:tcW w:type="dxa" w:w="794"/>
          </w:tcPr>
          <w:p>
            <w:pPr>
              <w:keepNext/>
              <w:spacing w:after="0"/>
              <w:jc w:val="center"/>
            </w:pPr>
            <w:r/>
            <w:r>
              <w:rPr>
                <w:b w:val="0"/>
                <w:i w:val="0"/>
                <w:sz w:val="15"/>
              </w:rPr>
              <w:t>0.0054</w:t>
            </w:r>
          </w:p>
        </w:tc>
        <w:tc>
          <w:tcPr>
            <w:tcW w:type="dxa" w:w="794"/>
          </w:tcPr>
          <w:p>
            <w:pPr>
              <w:keepNext/>
              <w:spacing w:after="0"/>
              <w:jc w:val="center"/>
            </w:pPr>
            <w:r/>
            <w:r>
              <w:rPr>
                <w:b w:val="0"/>
                <w:i w:val="0"/>
                <w:sz w:val="15"/>
              </w:rPr>
              <w:t>0.0034</w:t>
            </w:r>
          </w:p>
        </w:tc>
        <w:tc>
          <w:tcPr>
            <w:tcW w:type="dxa" w:w="794"/>
          </w:tcPr>
          <w:p>
            <w:pPr>
              <w:keepNext/>
              <w:spacing w:after="0"/>
              <w:jc w:val="center"/>
            </w:pPr>
            <w:r/>
            <w:r>
              <w:rPr>
                <w:b w:val="0"/>
                <w:i w:val="0"/>
                <w:sz w:val="15"/>
              </w:rPr>
              <w:t>0.0053</w:t>
            </w:r>
          </w:p>
        </w:tc>
        <w:tc>
          <w:tcPr>
            <w:tcW w:type="dxa" w:w="794"/>
          </w:tcPr>
          <w:p>
            <w:pPr>
              <w:keepNext/>
              <w:spacing w:after="0"/>
              <w:jc w:val="center"/>
            </w:pPr>
            <w:r/>
            <w:r>
              <w:rPr>
                <w:b w:val="0"/>
                <w:i w:val="0"/>
                <w:sz w:val="15"/>
              </w:rPr>
              <w:t>0.0055</w:t>
            </w:r>
          </w:p>
        </w:tc>
        <w:tc>
          <w:tcPr>
            <w:tcW w:type="dxa" w:w="680"/>
          </w:tcPr>
          <w:p>
            <w:pPr>
              <w:keepNext/>
              <w:spacing w:after="0"/>
              <w:jc w:val="center"/>
            </w:pPr>
            <w:r/>
            <w:r>
              <w:rPr>
                <w:b w:val="0"/>
                <w:i w:val="0"/>
                <w:sz w:val="15"/>
              </w:rPr>
              <w:t>0.78</w:t>
            </w:r>
          </w:p>
        </w:tc>
        <w:tc>
          <w:tcPr>
            <w:tcW w:type="dxa" w:w="680"/>
          </w:tcPr>
          <w:p>
            <w:pPr>
              <w:keepNext/>
              <w:spacing w:after="0"/>
              <w:jc w:val="center"/>
            </w:pPr>
            <w:r/>
            <w:r>
              <w:rPr>
                <w:b w:val="0"/>
                <w:i w:val="0"/>
                <w:sz w:val="15"/>
              </w:rPr>
              <w:t>2.76</w:t>
            </w:r>
          </w:p>
        </w:tc>
        <w:tc>
          <w:tcPr>
            <w:tcW w:type="dxa" w:w="624"/>
          </w:tcPr>
          <w:p>
            <w:pPr>
              <w:keepNext/>
              <w:spacing w:after="0"/>
              <w:jc w:val="center"/>
            </w:pPr>
            <w:r/>
            <w:r>
              <w:rPr>
                <w:b w:val="0"/>
                <w:i w:val="0"/>
                <w:sz w:val="15"/>
              </w:rPr>
              <w:t>0.45</w:t>
            </w:r>
          </w:p>
        </w:tc>
        <w:tc>
          <w:tcPr>
            <w:tcW w:type="dxa" w:w="624"/>
          </w:tcPr>
          <w:p>
            <w:pPr>
              <w:keepNext/>
              <w:spacing w:after="0"/>
              <w:jc w:val="center"/>
            </w:pPr>
            <w:r/>
            <w:r>
              <w:rPr>
                <w:b w:val="0"/>
                <w:i w:val="0"/>
                <w:sz w:val="15"/>
              </w:rPr>
              <w:t>0.67</w:t>
            </w:r>
          </w:p>
        </w:tc>
        <w:tc>
          <w:tcPr>
            <w:tcW w:type="dxa" w:w="567"/>
          </w:tcPr>
          <w:p>
            <w:pPr>
              <w:keepNext/>
              <w:spacing w:after="0"/>
              <w:jc w:val="center"/>
            </w:pPr>
            <w:r/>
            <w:r>
              <w:rPr>
                <w:b w:val="0"/>
                <w:i w:val="0"/>
                <w:sz w:val="15"/>
              </w:rPr>
              <w:t>0.41</w:t>
            </w:r>
          </w:p>
        </w:tc>
        <w:tc>
          <w:tcPr>
            <w:tcW w:type="dxa" w:w="567"/>
          </w:tcPr>
          <w:p>
            <w:pPr>
              <w:keepNext/>
              <w:spacing w:after="0"/>
              <w:jc w:val="center"/>
            </w:pPr>
            <w:r/>
            <w:r>
              <w:rPr>
                <w:b w:val="0"/>
                <w:i w:val="0"/>
                <w:sz w:val="15"/>
              </w:rPr>
              <w:t>0.62</w:t>
            </w:r>
          </w:p>
        </w:tc>
      </w:tr>
      <w:tr>
        <w:trPr>
          <w:cantSplit/>
        </w:trPr>
        <w:tc>
          <w:tcPr>
            <w:tcW w:type="dxa" w:w="850"/>
          </w:tcPr>
          <w:p>
            <w:pPr>
              <w:keepNext/>
              <w:spacing w:after="0"/>
              <w:jc w:val="left"/>
            </w:pPr>
            <w:r/>
            <w:r>
              <w:rPr>
                <w:b w:val="0"/>
                <w:i w:val="0"/>
                <w:sz w:val="15"/>
              </w:rPr>
              <w:t>Breast</w:t>
            </w:r>
          </w:p>
        </w:tc>
        <w:tc>
          <w:tcPr>
            <w:tcW w:type="dxa" w:w="624"/>
          </w:tcPr>
          <w:p>
            <w:pPr>
              <w:keepNext/>
              <w:spacing w:after="0"/>
              <w:jc w:val="center"/>
            </w:pPr>
            <w:r/>
            <w:r>
              <w:rPr>
                <w:b w:val="0"/>
                <w:i w:val="0"/>
                <w:sz w:val="15"/>
              </w:rPr>
              <w:t>12:1</w:t>
            </w:r>
          </w:p>
        </w:tc>
        <w:tc>
          <w:tcPr>
            <w:tcW w:type="dxa" w:w="794"/>
          </w:tcPr>
          <w:p>
            <w:pPr>
              <w:keepNext/>
              <w:spacing w:after="0"/>
              <w:jc w:val="center"/>
            </w:pPr>
            <w:r/>
            <w:r>
              <w:rPr>
                <w:b w:val="0"/>
                <w:i w:val="0"/>
                <w:sz w:val="15"/>
              </w:rPr>
              <w:t>0.0054</w:t>
            </w:r>
          </w:p>
        </w:tc>
        <w:tc>
          <w:tcPr>
            <w:tcW w:type="dxa" w:w="794"/>
          </w:tcPr>
          <w:p>
            <w:pPr>
              <w:keepNext/>
              <w:spacing w:after="0"/>
              <w:jc w:val="center"/>
            </w:pPr>
            <w:r/>
            <w:r>
              <w:rPr>
                <w:b w:val="0"/>
                <w:i w:val="0"/>
                <w:sz w:val="15"/>
              </w:rPr>
              <w:t>0.0029</w:t>
            </w:r>
          </w:p>
        </w:tc>
        <w:tc>
          <w:tcPr>
            <w:tcW w:type="dxa" w:w="794"/>
          </w:tcPr>
          <w:p>
            <w:pPr>
              <w:keepNext/>
              <w:spacing w:after="0"/>
              <w:jc w:val="center"/>
            </w:pPr>
            <w:r/>
            <w:r>
              <w:rPr>
                <w:b w:val="0"/>
                <w:i w:val="0"/>
                <w:sz w:val="15"/>
              </w:rPr>
              <w:t>0.0031</w:t>
            </w:r>
          </w:p>
        </w:tc>
        <w:tc>
          <w:tcPr>
            <w:tcW w:type="dxa" w:w="794"/>
          </w:tcPr>
          <w:p>
            <w:pPr>
              <w:keepNext/>
              <w:spacing w:after="0"/>
              <w:jc w:val="center"/>
            </w:pPr>
            <w:r/>
            <w:r>
              <w:rPr>
                <w:b w:val="0"/>
                <w:i w:val="0"/>
                <w:sz w:val="15"/>
              </w:rPr>
              <w:t>0.0036</w:t>
            </w:r>
          </w:p>
        </w:tc>
        <w:tc>
          <w:tcPr>
            <w:tcW w:type="dxa" w:w="680"/>
          </w:tcPr>
          <w:p>
            <w:pPr>
              <w:keepNext/>
              <w:spacing w:after="0"/>
              <w:jc w:val="center"/>
            </w:pPr>
            <w:r/>
            <w:r>
              <w:rPr>
                <w:b w:val="0"/>
                <w:i w:val="0"/>
                <w:sz w:val="15"/>
              </w:rPr>
              <w:t>0.32</w:t>
            </w:r>
          </w:p>
        </w:tc>
        <w:tc>
          <w:tcPr>
            <w:tcW w:type="dxa" w:w="680"/>
          </w:tcPr>
          <w:p>
            <w:pPr>
              <w:keepNext/>
              <w:spacing w:after="0"/>
              <w:jc w:val="center"/>
            </w:pPr>
            <w:r/>
            <w:r>
              <w:rPr>
                <w:b w:val="0"/>
                <w:i w:val="0"/>
                <w:sz w:val="15"/>
              </w:rPr>
              <w:t>1.21</w:t>
            </w:r>
          </w:p>
        </w:tc>
        <w:tc>
          <w:tcPr>
            <w:tcW w:type="dxa" w:w="624"/>
          </w:tcPr>
          <w:p>
            <w:pPr>
              <w:keepNext/>
              <w:spacing w:after="0"/>
              <w:jc w:val="center"/>
            </w:pPr>
            <w:r/>
            <w:r>
              <w:rPr>
                <w:b w:val="0"/>
                <w:i w:val="0"/>
                <w:sz w:val="15"/>
              </w:rPr>
              <w:t>0.26</w:t>
            </w:r>
          </w:p>
        </w:tc>
        <w:tc>
          <w:tcPr>
            <w:tcW w:type="dxa" w:w="624"/>
          </w:tcPr>
          <w:p>
            <w:pPr>
              <w:keepNext/>
              <w:spacing w:after="0"/>
              <w:jc w:val="center"/>
            </w:pPr>
            <w:r/>
            <w:r>
              <w:rPr>
                <w:b w:val="0"/>
                <w:i w:val="0"/>
                <w:sz w:val="15"/>
              </w:rPr>
              <w:t>0.55</w:t>
            </w:r>
          </w:p>
        </w:tc>
        <w:tc>
          <w:tcPr>
            <w:tcW w:type="dxa" w:w="567"/>
          </w:tcPr>
          <w:p>
            <w:pPr>
              <w:keepNext/>
              <w:spacing w:after="0"/>
              <w:jc w:val="center"/>
            </w:pPr>
            <w:r/>
            <w:r>
              <w:rPr>
                <w:b w:val="0"/>
                <w:i w:val="0"/>
                <w:sz w:val="15"/>
              </w:rPr>
              <w:t>0.29</w:t>
            </w:r>
          </w:p>
        </w:tc>
        <w:tc>
          <w:tcPr>
            <w:tcW w:type="dxa" w:w="567"/>
          </w:tcPr>
          <w:p>
            <w:pPr>
              <w:keepNext/>
              <w:spacing w:after="0"/>
              <w:jc w:val="center"/>
            </w:pPr>
            <w:r/>
            <w:r>
              <w:rPr>
                <w:b w:val="0"/>
                <w:i w:val="0"/>
                <w:sz w:val="15"/>
              </w:rPr>
              <w:t>0.53</w:t>
            </w:r>
          </w:p>
        </w:tc>
      </w:tr>
      <w:tr>
        <w:trPr>
          <w:cantSplit/>
        </w:trPr>
        <w:tc>
          <w:tcPr>
            <w:tcW w:type="dxa" w:w="850"/>
          </w:tcPr>
          <w:p>
            <w:pPr>
              <w:keepNext/>
              <w:spacing w:after="0"/>
              <w:jc w:val="left"/>
            </w:pPr>
            <w:r/>
            <w:r>
              <w:rPr>
                <w:b w:val="0"/>
                <w:i w:val="0"/>
                <w:sz w:val="15"/>
              </w:rPr>
              <w:t>Cervical</w:t>
            </w:r>
          </w:p>
        </w:tc>
        <w:tc>
          <w:tcPr>
            <w:tcW w:type="dxa" w:w="624"/>
          </w:tcPr>
          <w:p>
            <w:pPr>
              <w:keepNext/>
              <w:spacing w:after="0"/>
              <w:jc w:val="center"/>
            </w:pPr>
            <w:r/>
            <w:r>
              <w:rPr>
                <w:b w:val="0"/>
                <w:i w:val="0"/>
                <w:sz w:val="15"/>
              </w:rPr>
              <w:t>3:1</w:t>
            </w:r>
          </w:p>
        </w:tc>
        <w:tc>
          <w:tcPr>
            <w:tcW w:type="dxa" w:w="794"/>
          </w:tcPr>
          <w:p>
            <w:pPr>
              <w:keepNext/>
              <w:spacing w:after="0"/>
              <w:jc w:val="center"/>
            </w:pPr>
            <w:r/>
            <w:r>
              <w:rPr>
                <w:b w:val="0"/>
                <w:i w:val="0"/>
                <w:sz w:val="15"/>
              </w:rPr>
              <w:t>0.0197</w:t>
            </w:r>
          </w:p>
        </w:tc>
        <w:tc>
          <w:tcPr>
            <w:tcW w:type="dxa" w:w="794"/>
          </w:tcPr>
          <w:p>
            <w:pPr>
              <w:keepNext/>
              <w:spacing w:after="0"/>
              <w:jc w:val="center"/>
            </w:pPr>
            <w:r/>
            <w:r>
              <w:rPr>
                <w:b w:val="0"/>
                <w:i w:val="0"/>
                <w:sz w:val="15"/>
              </w:rPr>
              <w:t>0.0114</w:t>
            </w:r>
          </w:p>
        </w:tc>
        <w:tc>
          <w:tcPr>
            <w:tcW w:type="dxa" w:w="794"/>
          </w:tcPr>
          <w:p>
            <w:pPr>
              <w:keepNext/>
              <w:spacing w:after="0"/>
              <w:jc w:val="center"/>
            </w:pPr>
            <w:r/>
            <w:r>
              <w:rPr>
                <w:b w:val="0"/>
                <w:i w:val="0"/>
                <w:sz w:val="15"/>
              </w:rPr>
              <w:t>0.0068</w:t>
            </w:r>
          </w:p>
        </w:tc>
        <w:tc>
          <w:tcPr>
            <w:tcW w:type="dxa" w:w="794"/>
          </w:tcPr>
          <w:p>
            <w:pPr>
              <w:keepNext/>
              <w:spacing w:after="0"/>
              <w:jc w:val="center"/>
            </w:pPr>
            <w:r/>
            <w:r>
              <w:rPr>
                <w:b w:val="0"/>
                <w:i w:val="0"/>
                <w:sz w:val="15"/>
              </w:rPr>
              <w:t>0.0083</w:t>
            </w:r>
          </w:p>
        </w:tc>
        <w:tc>
          <w:tcPr>
            <w:tcW w:type="dxa" w:w="680"/>
          </w:tcPr>
          <w:p>
            <w:pPr>
              <w:keepNext/>
              <w:spacing w:after="0"/>
              <w:jc w:val="center"/>
            </w:pPr>
            <w:r/>
            <w:r>
              <w:rPr>
                <w:b w:val="0"/>
                <w:i w:val="0"/>
                <w:sz w:val="15"/>
              </w:rPr>
              <w:t>0.11</w:t>
            </w:r>
          </w:p>
        </w:tc>
        <w:tc>
          <w:tcPr>
            <w:tcW w:type="dxa" w:w="680"/>
          </w:tcPr>
          <w:p>
            <w:pPr>
              <w:keepNext/>
              <w:spacing w:after="0"/>
              <w:jc w:val="center"/>
            </w:pPr>
            <w:r/>
            <w:r>
              <w:rPr>
                <w:b w:val="0"/>
                <w:i w:val="0"/>
                <w:sz w:val="15"/>
              </w:rPr>
              <w:t>0.57</w:t>
            </w:r>
          </w:p>
        </w:tc>
        <w:tc>
          <w:tcPr>
            <w:tcW w:type="dxa" w:w="624"/>
          </w:tcPr>
          <w:p>
            <w:pPr>
              <w:keepNext/>
              <w:spacing w:after="0"/>
              <w:jc w:val="center"/>
            </w:pPr>
            <w:r/>
            <w:r>
              <w:rPr>
                <w:b w:val="0"/>
                <w:i w:val="0"/>
                <w:sz w:val="15"/>
              </w:rPr>
              <w:t>0.11</w:t>
            </w:r>
          </w:p>
        </w:tc>
        <w:tc>
          <w:tcPr>
            <w:tcW w:type="dxa" w:w="624"/>
          </w:tcPr>
          <w:p>
            <w:pPr>
              <w:keepNext/>
              <w:spacing w:after="0"/>
              <w:jc w:val="center"/>
            </w:pPr>
            <w:r/>
            <w:r>
              <w:rPr>
                <w:b w:val="0"/>
                <w:i w:val="0"/>
                <w:sz w:val="15"/>
              </w:rPr>
              <w:t>0.33</w:t>
            </w:r>
          </w:p>
        </w:tc>
        <w:tc>
          <w:tcPr>
            <w:tcW w:type="dxa" w:w="567"/>
          </w:tcPr>
          <w:p>
            <w:pPr>
              <w:keepNext/>
              <w:spacing w:after="0"/>
              <w:jc w:val="center"/>
            </w:pPr>
            <w:r/>
            <w:r>
              <w:rPr>
                <w:b w:val="0"/>
                <w:i w:val="0"/>
                <w:sz w:val="15"/>
              </w:rPr>
              <w:t>0.11</w:t>
            </w:r>
          </w:p>
        </w:tc>
        <w:tc>
          <w:tcPr>
            <w:tcW w:type="dxa" w:w="567"/>
          </w:tcPr>
          <w:p>
            <w:pPr>
              <w:keepNext/>
              <w:spacing w:after="0"/>
              <w:jc w:val="center"/>
            </w:pPr>
            <w:r/>
            <w:r>
              <w:rPr>
                <w:b w:val="0"/>
                <w:i w:val="0"/>
                <w:sz w:val="15"/>
              </w:rPr>
              <w:t>0.30</w:t>
            </w:r>
          </w:p>
        </w:tc>
      </w:tr>
      <w:tr>
        <w:trPr>
          <w:cantSplit/>
        </w:trPr>
        <w:tc>
          <w:tcPr>
            <w:tcW w:type="dxa" w:w="850"/>
          </w:tcPr>
          <w:p>
            <w:pPr>
              <w:keepNext/>
              <w:spacing w:after="0"/>
              <w:jc w:val="left"/>
            </w:pPr>
            <w:r/>
            <w:r>
              <w:rPr>
                <w:b w:val="0"/>
                <w:i w:val="0"/>
                <w:sz w:val="15"/>
              </w:rPr>
              <w:t>Cervical</w:t>
            </w:r>
          </w:p>
        </w:tc>
        <w:tc>
          <w:tcPr>
            <w:tcW w:type="dxa" w:w="624"/>
          </w:tcPr>
          <w:p>
            <w:pPr>
              <w:keepNext/>
              <w:spacing w:after="0"/>
              <w:jc w:val="center"/>
            </w:pPr>
            <w:r/>
            <w:r>
              <w:rPr>
                <w:b w:val="0"/>
                <w:i w:val="0"/>
                <w:sz w:val="15"/>
              </w:rPr>
              <w:t>6:1</w:t>
            </w:r>
          </w:p>
        </w:tc>
        <w:tc>
          <w:tcPr>
            <w:tcW w:type="dxa" w:w="794"/>
          </w:tcPr>
          <w:p>
            <w:pPr>
              <w:keepNext/>
              <w:spacing w:after="0"/>
              <w:jc w:val="center"/>
            </w:pPr>
            <w:r/>
            <w:r>
              <w:rPr>
                <w:b w:val="0"/>
                <w:i w:val="0"/>
                <w:sz w:val="15"/>
              </w:rPr>
              <w:t>0.0154</w:t>
            </w:r>
          </w:p>
        </w:tc>
        <w:tc>
          <w:tcPr>
            <w:tcW w:type="dxa" w:w="794"/>
          </w:tcPr>
          <w:p>
            <w:pPr>
              <w:keepNext/>
              <w:spacing w:after="0"/>
              <w:jc w:val="center"/>
            </w:pPr>
            <w:r/>
            <w:r>
              <w:rPr>
                <w:b w:val="0"/>
                <w:i w:val="0"/>
                <w:sz w:val="15"/>
              </w:rPr>
              <w:t>0.0090</w:t>
            </w:r>
          </w:p>
        </w:tc>
        <w:tc>
          <w:tcPr>
            <w:tcW w:type="dxa" w:w="794"/>
          </w:tcPr>
          <w:p>
            <w:pPr>
              <w:keepNext/>
              <w:spacing w:after="0"/>
              <w:jc w:val="center"/>
            </w:pPr>
            <w:r/>
            <w:r>
              <w:rPr>
                <w:b w:val="0"/>
                <w:i w:val="0"/>
                <w:sz w:val="15"/>
              </w:rPr>
              <w:t>0.0170</w:t>
            </w:r>
          </w:p>
        </w:tc>
        <w:tc>
          <w:tcPr>
            <w:tcW w:type="dxa" w:w="794"/>
          </w:tcPr>
          <w:p>
            <w:pPr>
              <w:keepNext/>
              <w:spacing w:after="0"/>
              <w:jc w:val="center"/>
            </w:pPr>
            <w:r/>
            <w:r>
              <w:rPr>
                <w:b w:val="0"/>
                <w:i w:val="0"/>
                <w:sz w:val="15"/>
              </w:rPr>
              <w:t>0.0170</w:t>
            </w:r>
          </w:p>
        </w:tc>
        <w:tc>
          <w:tcPr>
            <w:tcW w:type="dxa" w:w="680"/>
          </w:tcPr>
          <w:p>
            <w:pPr>
              <w:keepNext/>
              <w:spacing w:after="0"/>
              <w:jc w:val="center"/>
            </w:pPr>
            <w:r/>
            <w:r>
              <w:rPr>
                <w:b w:val="0"/>
                <w:i w:val="0"/>
                <w:sz w:val="15"/>
              </w:rPr>
              <w:t>1.32</w:t>
            </w:r>
          </w:p>
        </w:tc>
        <w:tc>
          <w:tcPr>
            <w:tcW w:type="dxa" w:w="680"/>
          </w:tcPr>
          <w:p>
            <w:pPr>
              <w:keepNext/>
              <w:spacing w:after="0"/>
              <w:jc w:val="center"/>
            </w:pPr>
            <w:r/>
            <w:r>
              <w:rPr>
                <w:b w:val="0"/>
                <w:i w:val="0"/>
                <w:sz w:val="15"/>
              </w:rPr>
              <w:t>3.98</w:t>
            </w:r>
          </w:p>
        </w:tc>
        <w:tc>
          <w:tcPr>
            <w:tcW w:type="dxa" w:w="624"/>
          </w:tcPr>
          <w:p>
            <w:pPr>
              <w:keepNext/>
              <w:spacing w:after="0"/>
              <w:jc w:val="center"/>
            </w:pPr>
            <w:r/>
            <w:r>
              <w:rPr>
                <w:b w:val="0"/>
                <w:i w:val="0"/>
                <w:sz w:val="15"/>
              </w:rPr>
              <w:t>0.53</w:t>
            </w:r>
          </w:p>
        </w:tc>
        <w:tc>
          <w:tcPr>
            <w:tcW w:type="dxa" w:w="624"/>
          </w:tcPr>
          <w:p>
            <w:pPr>
              <w:keepNext/>
              <w:spacing w:after="0"/>
              <w:jc w:val="center"/>
            </w:pPr>
            <w:r/>
            <w:r>
              <w:rPr>
                <w:b w:val="0"/>
                <w:i w:val="0"/>
                <w:sz w:val="15"/>
              </w:rPr>
              <w:t>0.75</w:t>
            </w:r>
          </w:p>
        </w:tc>
        <w:tc>
          <w:tcPr>
            <w:tcW w:type="dxa" w:w="567"/>
          </w:tcPr>
          <w:p>
            <w:pPr>
              <w:keepNext/>
              <w:spacing w:after="0"/>
              <w:jc w:val="center"/>
            </w:pPr>
            <w:r/>
            <w:r>
              <w:rPr>
                <w:b w:val="0"/>
                <w:i w:val="0"/>
                <w:sz w:val="15"/>
              </w:rPr>
              <w:t>0.45</w:t>
            </w:r>
          </w:p>
        </w:tc>
        <w:tc>
          <w:tcPr>
            <w:tcW w:type="dxa" w:w="567"/>
          </w:tcPr>
          <w:p>
            <w:pPr>
              <w:keepNext/>
              <w:spacing w:after="0"/>
              <w:jc w:val="center"/>
            </w:pPr>
            <w:r/>
            <w:r>
              <w:rPr>
                <w:b w:val="0"/>
                <w:i w:val="0"/>
                <w:sz w:val="15"/>
              </w:rPr>
              <w:t>0.63</w:t>
            </w:r>
          </w:p>
        </w:tc>
      </w:tr>
      <w:tr>
        <w:trPr>
          <w:cantSplit/>
        </w:trPr>
        <w:tc>
          <w:tcPr>
            <w:tcW w:type="dxa" w:w="850"/>
          </w:tcPr>
          <w:p>
            <w:pPr>
              <w:keepNext/>
              <w:spacing w:after="0"/>
              <w:jc w:val="left"/>
            </w:pPr>
            <w:r/>
            <w:r>
              <w:rPr>
                <w:b w:val="0"/>
                <w:i w:val="0"/>
                <w:sz w:val="15"/>
              </w:rPr>
              <w:t>Cervical</w:t>
            </w:r>
          </w:p>
        </w:tc>
        <w:tc>
          <w:tcPr>
            <w:tcW w:type="dxa" w:w="624"/>
          </w:tcPr>
          <w:p>
            <w:pPr>
              <w:keepNext/>
              <w:spacing w:after="0"/>
              <w:jc w:val="center"/>
            </w:pPr>
            <w:r/>
            <w:r>
              <w:rPr>
                <w:b w:val="0"/>
                <w:i w:val="0"/>
                <w:sz w:val="15"/>
              </w:rPr>
              <w:t>12:1</w:t>
            </w:r>
          </w:p>
        </w:tc>
        <w:tc>
          <w:tcPr>
            <w:tcW w:type="dxa" w:w="794"/>
          </w:tcPr>
          <w:p>
            <w:pPr>
              <w:keepNext/>
              <w:spacing w:after="0"/>
              <w:jc w:val="center"/>
            </w:pPr>
            <w:r/>
            <w:r>
              <w:rPr>
                <w:b w:val="0"/>
                <w:i w:val="0"/>
                <w:sz w:val="15"/>
              </w:rPr>
              <w:t>0.0080</w:t>
            </w:r>
          </w:p>
        </w:tc>
        <w:tc>
          <w:tcPr>
            <w:tcW w:type="dxa" w:w="794"/>
          </w:tcPr>
          <w:p>
            <w:pPr>
              <w:keepNext/>
              <w:spacing w:after="0"/>
              <w:jc w:val="center"/>
            </w:pPr>
            <w:r/>
            <w:r>
              <w:rPr>
                <w:b w:val="0"/>
                <w:i w:val="0"/>
                <w:sz w:val="15"/>
              </w:rPr>
              <w:t>0.0046</w:t>
            </w:r>
          </w:p>
        </w:tc>
        <w:tc>
          <w:tcPr>
            <w:tcW w:type="dxa" w:w="794"/>
          </w:tcPr>
          <w:p>
            <w:pPr>
              <w:keepNext/>
              <w:spacing w:after="0"/>
              <w:jc w:val="center"/>
            </w:pPr>
            <w:r/>
            <w:r>
              <w:rPr>
                <w:b w:val="0"/>
                <w:i w:val="0"/>
                <w:sz w:val="15"/>
              </w:rPr>
              <w:t>0.0135</w:t>
            </w:r>
          </w:p>
        </w:tc>
        <w:tc>
          <w:tcPr>
            <w:tcW w:type="dxa" w:w="794"/>
          </w:tcPr>
          <w:p>
            <w:pPr>
              <w:keepNext/>
              <w:spacing w:after="0"/>
              <w:jc w:val="center"/>
            </w:pPr>
            <w:r/>
            <w:r>
              <w:rPr>
                <w:b w:val="0"/>
                <w:i w:val="0"/>
                <w:sz w:val="15"/>
              </w:rPr>
              <w:t>0.0136</w:t>
            </w:r>
          </w:p>
        </w:tc>
        <w:tc>
          <w:tcPr>
            <w:tcW w:type="dxa" w:w="680"/>
          </w:tcPr>
          <w:p>
            <w:pPr>
              <w:keepNext/>
              <w:spacing w:after="0"/>
              <w:jc w:val="center"/>
            </w:pPr>
            <w:r/>
            <w:r>
              <w:rPr>
                <w:b w:val="0"/>
                <w:i w:val="0"/>
                <w:sz w:val="15"/>
              </w:rPr>
              <w:t>2.92</w:t>
            </w:r>
          </w:p>
        </w:tc>
        <w:tc>
          <w:tcPr>
            <w:tcW w:type="dxa" w:w="680"/>
          </w:tcPr>
          <w:p>
            <w:pPr>
              <w:keepNext/>
              <w:spacing w:after="0"/>
              <w:jc w:val="center"/>
            </w:pPr>
            <w:r/>
            <w:r>
              <w:rPr>
                <w:b w:val="0"/>
                <w:i w:val="0"/>
                <w:sz w:val="15"/>
              </w:rPr>
              <w:t>10.12</w:t>
            </w:r>
          </w:p>
        </w:tc>
        <w:tc>
          <w:tcPr>
            <w:tcW w:type="dxa" w:w="624"/>
          </w:tcPr>
          <w:p>
            <w:pPr>
              <w:keepNext/>
              <w:spacing w:after="0"/>
              <w:jc w:val="center"/>
            </w:pPr>
            <w:r/>
            <w:r>
              <w:rPr>
                <w:b w:val="0"/>
                <w:i w:val="0"/>
                <w:sz w:val="15"/>
              </w:rPr>
              <w:t>0.73</w:t>
            </w:r>
          </w:p>
        </w:tc>
        <w:tc>
          <w:tcPr>
            <w:tcW w:type="dxa" w:w="624"/>
          </w:tcPr>
          <w:p>
            <w:pPr>
              <w:keepNext/>
              <w:spacing w:after="0"/>
              <w:jc w:val="center"/>
            </w:pPr>
            <w:r/>
            <w:r>
              <w:rPr>
                <w:b w:val="0"/>
                <w:i w:val="0"/>
                <w:sz w:val="15"/>
              </w:rPr>
              <w:t>0.89</w:t>
            </w:r>
          </w:p>
        </w:tc>
        <w:tc>
          <w:tcPr>
            <w:tcW w:type="dxa" w:w="567"/>
          </w:tcPr>
          <w:p>
            <w:pPr>
              <w:keepNext/>
              <w:spacing w:after="0"/>
              <w:jc w:val="center"/>
            </w:pPr>
            <w:r/>
            <w:r>
              <w:rPr>
                <w:b w:val="0"/>
                <w:i w:val="0"/>
                <w:sz w:val="15"/>
              </w:rPr>
              <w:t>0.63</w:t>
            </w:r>
          </w:p>
        </w:tc>
        <w:tc>
          <w:tcPr>
            <w:tcW w:type="dxa" w:w="567"/>
          </w:tcPr>
          <w:p>
            <w:pPr>
              <w:keepNext/>
              <w:spacing w:after="0"/>
              <w:jc w:val="center"/>
            </w:pPr>
            <w:r/>
            <w:r>
              <w:rPr>
                <w:b w:val="0"/>
                <w:i w:val="0"/>
                <w:sz w:val="15"/>
              </w:rPr>
              <w:t>0.78</w:t>
            </w:r>
          </w:p>
        </w:tc>
      </w:tr>
      <w:tr>
        <w:trPr>
          <w:cantSplit/>
        </w:trPr>
        <w:tc>
          <w:tcPr>
            <w:tcW w:type="dxa" w:w="850"/>
          </w:tcPr>
          <w:p>
            <w:pPr>
              <w:keepNext/>
              <w:spacing w:after="0"/>
              <w:jc w:val="left"/>
            </w:pPr>
            <w:r/>
            <w:r>
              <w:rPr>
                <w:b w:val="0"/>
                <w:i w:val="0"/>
                <w:sz w:val="15"/>
              </w:rPr>
              <w:t>Cervical</w:t>
            </w:r>
          </w:p>
        </w:tc>
        <w:tc>
          <w:tcPr>
            <w:tcW w:type="dxa" w:w="624"/>
          </w:tcPr>
          <w:p>
            <w:pPr>
              <w:keepNext/>
              <w:spacing w:after="0"/>
              <w:jc w:val="center"/>
            </w:pPr>
            <w:r/>
            <w:r>
              <w:rPr>
                <w:b w:val="0"/>
                <w:i w:val="0"/>
                <w:sz w:val="15"/>
              </w:rPr>
              <w:t>original</w:t>
            </w:r>
          </w:p>
        </w:tc>
        <w:tc>
          <w:tcPr>
            <w:tcW w:type="dxa" w:w="794"/>
          </w:tcPr>
          <w:p>
            <w:pPr>
              <w:keepNext/>
              <w:spacing w:after="0"/>
              <w:jc w:val="center"/>
            </w:pPr>
            <w:r/>
            <w:r>
              <w:rPr>
                <w:b w:val="0"/>
                <w:i w:val="0"/>
                <w:sz w:val="15"/>
              </w:rPr>
              <w:t>0.0075</w:t>
            </w:r>
          </w:p>
        </w:tc>
        <w:tc>
          <w:tcPr>
            <w:tcW w:type="dxa" w:w="794"/>
          </w:tcPr>
          <w:p>
            <w:pPr>
              <w:keepNext/>
              <w:spacing w:after="0"/>
              <w:jc w:val="center"/>
            </w:pPr>
            <w:r/>
            <w:r>
              <w:rPr>
                <w:b w:val="0"/>
                <w:i w:val="0"/>
                <w:sz w:val="15"/>
              </w:rPr>
              <w:t>0.0040</w:t>
            </w:r>
          </w:p>
        </w:tc>
        <w:tc>
          <w:tcPr>
            <w:tcW w:type="dxa" w:w="794"/>
          </w:tcPr>
          <w:p>
            <w:pPr>
              <w:keepNext/>
              <w:spacing w:after="0"/>
              <w:jc w:val="center"/>
            </w:pPr>
            <w:r/>
            <w:r>
              <w:rPr>
                <w:b w:val="0"/>
                <w:i w:val="0"/>
                <w:sz w:val="15"/>
              </w:rPr>
              <w:t>0.0140</w:t>
            </w:r>
          </w:p>
        </w:tc>
        <w:tc>
          <w:tcPr>
            <w:tcW w:type="dxa" w:w="794"/>
          </w:tcPr>
          <w:p>
            <w:pPr>
              <w:keepNext/>
              <w:spacing w:after="0"/>
              <w:jc w:val="center"/>
            </w:pPr>
            <w:r/>
            <w:r>
              <w:rPr>
                <w:b w:val="0"/>
                <w:i w:val="0"/>
                <w:sz w:val="15"/>
              </w:rPr>
              <w:t>0.0140</w:t>
            </w:r>
          </w:p>
        </w:tc>
        <w:tc>
          <w:tcPr>
            <w:tcW w:type="dxa" w:w="680"/>
          </w:tcPr>
          <w:p>
            <w:pPr>
              <w:keepNext/>
              <w:spacing w:after="0"/>
              <w:jc w:val="center"/>
            </w:pPr>
            <w:r/>
            <w:r>
              <w:rPr>
                <w:b w:val="0"/>
                <w:i w:val="0"/>
                <w:sz w:val="15"/>
              </w:rPr>
              <w:t>4.12</w:t>
            </w:r>
          </w:p>
        </w:tc>
        <w:tc>
          <w:tcPr>
            <w:tcW w:type="dxa" w:w="680"/>
          </w:tcPr>
          <w:p>
            <w:pPr>
              <w:keepNext/>
              <w:spacing w:after="0"/>
              <w:jc w:val="center"/>
            </w:pPr>
            <w:r/>
            <w:r>
              <w:rPr>
                <w:b w:val="0"/>
                <w:i w:val="0"/>
                <w:sz w:val="15"/>
              </w:rPr>
              <w:t>13.60</w:t>
            </w:r>
          </w:p>
        </w:tc>
        <w:tc>
          <w:tcPr>
            <w:tcW w:type="dxa" w:w="624"/>
          </w:tcPr>
          <w:p>
            <w:pPr>
              <w:keepNext/>
              <w:spacing w:after="0"/>
              <w:jc w:val="center"/>
            </w:pPr>
            <w:r/>
            <w:r>
              <w:rPr>
                <w:b w:val="0"/>
                <w:i w:val="0"/>
                <w:sz w:val="15"/>
              </w:rPr>
              <w:t>0.77</w:t>
            </w:r>
          </w:p>
        </w:tc>
        <w:tc>
          <w:tcPr>
            <w:tcW w:type="dxa" w:w="624"/>
          </w:tcPr>
          <w:p>
            <w:pPr>
              <w:keepNext/>
              <w:spacing w:after="0"/>
              <w:jc w:val="center"/>
            </w:pPr>
            <w:r/>
            <w:r>
              <w:rPr>
                <w:b w:val="0"/>
                <w:i w:val="0"/>
                <w:sz w:val="15"/>
              </w:rPr>
              <w:t>0.92</w:t>
            </w:r>
          </w:p>
        </w:tc>
        <w:tc>
          <w:tcPr>
            <w:tcW w:type="dxa" w:w="567"/>
          </w:tcPr>
          <w:p>
            <w:pPr>
              <w:keepNext/>
              <w:spacing w:after="0"/>
              <w:jc w:val="center"/>
            </w:pPr>
            <w:r/>
            <w:r>
              <w:rPr>
                <w:b w:val="0"/>
                <w:i w:val="0"/>
                <w:sz w:val="15"/>
              </w:rPr>
              <w:t>0.70</w:t>
            </w:r>
          </w:p>
        </w:tc>
        <w:tc>
          <w:tcPr>
            <w:tcW w:type="dxa" w:w="567"/>
          </w:tcPr>
          <w:p>
            <w:pPr>
              <w:keepNext/>
              <w:spacing w:after="0"/>
              <w:jc w:val="center"/>
            </w:pPr>
            <w:r/>
            <w:r>
              <w:rPr>
                <w:b w:val="0"/>
                <w:i w:val="0"/>
                <w:sz w:val="15"/>
              </w:rPr>
              <w:t>0.82</w:t>
            </w:r>
          </w:p>
        </w:tc>
      </w:tr>
      <w:tr>
        <w:trPr>
          <w:cantSplit/>
        </w:trPr>
        <w:tc>
          <w:tcPr>
            <w:tcW w:type="dxa" w:w="850"/>
            <w:tcBorders>
              <w:bottom w:val="single" w:sz="6" w:color="000000"/>
            </w:tcBorders>
          </w:tcPr>
          <w:p>
            <w:pPr>
              <w:spacing w:after="0"/>
              <w:jc w:val="left"/>
            </w:pPr>
            <w:r/>
            <w:r>
              <w:rPr>
                <w:b w:val="0"/>
                <w:i w:val="0"/>
                <w:sz w:val="15"/>
              </w:rPr>
              <w:t>Cervical</w:t>
            </w:r>
          </w:p>
        </w:tc>
        <w:tc>
          <w:tcPr>
            <w:tcW w:type="dxa" w:w="624"/>
            <w:tcBorders>
              <w:bottom w:val="single" w:sz="6" w:color="000000"/>
            </w:tcBorders>
          </w:tcPr>
          <w:p>
            <w:pPr>
              <w:spacing w:after="0"/>
              <w:jc w:val="center"/>
            </w:pPr>
            <w:r/>
            <w:r>
              <w:rPr>
                <w:b w:val="0"/>
                <w:i w:val="0"/>
                <w:sz w:val="15"/>
              </w:rPr>
              <w:t>20:1</w:t>
            </w:r>
          </w:p>
        </w:tc>
        <w:tc>
          <w:tcPr>
            <w:tcW w:type="dxa" w:w="794"/>
            <w:tcBorders>
              <w:bottom w:val="single" w:sz="6" w:color="000000"/>
            </w:tcBorders>
          </w:tcPr>
          <w:p>
            <w:pPr>
              <w:spacing w:after="0"/>
              <w:jc w:val="center"/>
            </w:pPr>
            <w:r/>
            <w:r>
              <w:rPr>
                <w:b w:val="0"/>
                <w:i w:val="0"/>
                <w:sz w:val="15"/>
              </w:rPr>
              <w:t>0.0059</w:t>
            </w:r>
          </w:p>
        </w:tc>
        <w:tc>
          <w:tcPr>
            <w:tcW w:type="dxa" w:w="794"/>
            <w:tcBorders>
              <w:bottom w:val="single" w:sz="6" w:color="000000"/>
            </w:tcBorders>
          </w:tcPr>
          <w:p>
            <w:pPr>
              <w:spacing w:after="0"/>
              <w:jc w:val="center"/>
            </w:pPr>
            <w:r/>
            <w:r>
              <w:rPr>
                <w:b w:val="0"/>
                <w:i w:val="0"/>
                <w:sz w:val="15"/>
              </w:rPr>
              <w:t>0.0033</w:t>
            </w:r>
          </w:p>
        </w:tc>
        <w:tc>
          <w:tcPr>
            <w:tcW w:type="dxa" w:w="794"/>
            <w:tcBorders>
              <w:bottom w:val="single" w:sz="6" w:color="000000"/>
            </w:tcBorders>
          </w:tcPr>
          <w:p>
            <w:pPr>
              <w:spacing w:after="0"/>
              <w:jc w:val="center"/>
            </w:pPr>
            <w:r/>
            <w:r>
              <w:rPr>
                <w:b w:val="0"/>
                <w:i w:val="0"/>
                <w:sz w:val="15"/>
              </w:rPr>
              <w:t>0.0132</w:t>
            </w:r>
          </w:p>
        </w:tc>
        <w:tc>
          <w:tcPr>
            <w:tcW w:type="dxa" w:w="794"/>
            <w:tcBorders>
              <w:bottom w:val="single" w:sz="6" w:color="000000"/>
            </w:tcBorders>
          </w:tcPr>
          <w:p>
            <w:pPr>
              <w:spacing w:after="0"/>
              <w:jc w:val="center"/>
            </w:pPr>
            <w:r/>
            <w:r>
              <w:rPr>
                <w:b w:val="0"/>
                <w:i w:val="0"/>
                <w:sz w:val="15"/>
              </w:rPr>
              <w:t>0.0132</w:t>
            </w:r>
          </w:p>
        </w:tc>
        <w:tc>
          <w:tcPr>
            <w:tcW w:type="dxa" w:w="680"/>
            <w:tcBorders>
              <w:bottom w:val="single" w:sz="6" w:color="000000"/>
            </w:tcBorders>
          </w:tcPr>
          <w:p>
            <w:pPr>
              <w:spacing w:after="0"/>
              <w:jc w:val="center"/>
            </w:pPr>
            <w:r/>
            <w:r>
              <w:rPr>
                <w:b w:val="0"/>
                <w:i w:val="0"/>
                <w:sz w:val="15"/>
              </w:rPr>
              <w:t>5.59</w:t>
            </w:r>
          </w:p>
        </w:tc>
        <w:tc>
          <w:tcPr>
            <w:tcW w:type="dxa" w:w="680"/>
            <w:tcBorders>
              <w:bottom w:val="single" w:sz="6" w:color="000000"/>
            </w:tcBorders>
          </w:tcPr>
          <w:p>
            <w:pPr>
              <w:spacing w:after="0"/>
              <w:jc w:val="center"/>
            </w:pPr>
            <w:r/>
            <w:r>
              <w:rPr>
                <w:b w:val="0"/>
                <w:i w:val="0"/>
                <w:sz w:val="15"/>
              </w:rPr>
              <w:t>16.77</w:t>
            </w:r>
          </w:p>
        </w:tc>
        <w:tc>
          <w:tcPr>
            <w:tcW w:type="dxa" w:w="624"/>
            <w:tcBorders>
              <w:bottom w:val="single" w:sz="6" w:color="000000"/>
            </w:tcBorders>
          </w:tcPr>
          <w:p>
            <w:pPr>
              <w:spacing w:after="0"/>
              <w:jc w:val="center"/>
            </w:pPr>
            <w:r/>
            <w:r>
              <w:rPr>
                <w:b w:val="0"/>
                <w:i w:val="0"/>
                <w:sz w:val="15"/>
              </w:rPr>
              <w:t>0.82</w:t>
            </w:r>
          </w:p>
        </w:tc>
        <w:tc>
          <w:tcPr>
            <w:tcW w:type="dxa" w:w="624"/>
            <w:tcBorders>
              <w:bottom w:val="single" w:sz="6" w:color="000000"/>
            </w:tcBorders>
          </w:tcPr>
          <w:p>
            <w:pPr>
              <w:spacing w:after="0"/>
              <w:jc w:val="center"/>
            </w:pPr>
            <w:r/>
            <w:r>
              <w:rPr>
                <w:b w:val="0"/>
                <w:i w:val="0"/>
                <w:sz w:val="15"/>
              </w:rPr>
              <w:t>0.94</w:t>
            </w:r>
          </w:p>
        </w:tc>
        <w:tc>
          <w:tcPr>
            <w:tcW w:type="dxa" w:w="567"/>
            <w:tcBorders>
              <w:bottom w:val="single" w:sz="6" w:color="000000"/>
            </w:tcBorders>
          </w:tcPr>
          <w:p>
            <w:pPr>
              <w:spacing w:after="0"/>
              <w:jc w:val="center"/>
            </w:pPr>
            <w:r/>
            <w:r>
              <w:rPr>
                <w:b w:val="0"/>
                <w:i w:val="0"/>
                <w:sz w:val="15"/>
              </w:rPr>
              <w:t>0.73</w:t>
            </w:r>
          </w:p>
        </w:tc>
        <w:tc>
          <w:tcPr>
            <w:tcW w:type="dxa" w:w="567"/>
            <w:tcBorders>
              <w:bottom w:val="single" w:sz="6" w:color="000000"/>
            </w:tcBorders>
          </w:tcPr>
          <w:p>
            <w:pPr>
              <w:spacing w:after="0"/>
              <w:jc w:val="center"/>
            </w:pPr>
            <w:r/>
            <w:r>
              <w:rPr>
                <w:b w:val="0"/>
                <w:i w:val="0"/>
                <w:sz w:val="15"/>
              </w:rPr>
              <w:t>0.84</w:t>
            </w:r>
          </w:p>
        </w:tc>
      </w:tr>
    </w:tbl>
    <w:p>
      <w:pPr>
        <w:spacing w:after="160"/>
      </w:pPr>
      <w:r>
        <w:rPr>
          <w:b w:val="0"/>
          <w:i w:val="0"/>
          <w:sz w:val="17"/>
        </w:rPr>
        <w:t>σ = standard deviation of wF1; SNR = σ²signal/σ²noise; ICC = σ²signal/(σ²signal + σ²noise); τ = mean Kendall τ of rankings across partitions.</w:t>
      </w:r>
    </w:p>
    <w:p>
      <w:pPr>
        <w:keepNext/>
        <w:jc w:val="center"/>
      </w:pPr>
      <w:r>
        <w:drawing>
          <wp:inline xmlns:a="http://schemas.openxmlformats.org/drawingml/2006/main" xmlns:pic="http://schemas.openxmlformats.org/drawingml/2006/picture">
            <wp:extent cx="5760000" cy="2177753"/>
            <wp:docPr id="2" name="Picture 2"/>
            <wp:cNvGraphicFramePr>
              <a:graphicFrameLocks noChangeAspect="1"/>
            </wp:cNvGraphicFramePr>
            <a:graphic>
              <a:graphicData uri="http://schemas.openxmlformats.org/drawingml/2006/picture">
                <pic:pic>
                  <pic:nvPicPr>
                    <pic:cNvPr id="0" name="Fig2_noise_signal_mechanism.png"/>
                    <pic:cNvPicPr/>
                  </pic:nvPicPr>
                  <pic:blipFill>
                    <a:blip r:embed="rId10"/>
                    <a:stretch>
                      <a:fillRect/>
                    </a:stretch>
                  </pic:blipFill>
                  <pic:spPr>
                    <a:xfrm>
                      <a:off x="0" y="0"/>
                      <a:ext cx="5760000" cy="2177753"/>
                    </a:xfrm>
                    <a:prstGeom prst="rect"/>
                  </pic:spPr>
                </pic:pic>
              </a:graphicData>
            </a:graphic>
          </wp:inline>
        </w:drawing>
      </w:r>
    </w:p>
    <w:p>
      <w:pPr>
        <w:spacing w:after="200"/>
        <w:jc w:val="both"/>
      </w:pPr>
      <w:r>
        <w:rPr>
          <w:b/>
          <w:i w:val="0"/>
          <w:sz w:val="20"/>
        </w:rPr>
        <w:t xml:space="preserve">Figure 2. </w:t>
      </w:r>
      <w:r>
        <w:rPr>
          <w:b w:val="0"/>
          <w:i w:val="0"/>
          <w:sz w:val="20"/>
        </w:rPr>
        <w:t>Mechanism of evaluation noise in weighted F1. (a) Evaluation σ noise against the number of majority samples; (b) between-configuration σ signal against the number of minority samples; (c) SNR against class size. Points are condition means (cv5x1, 10 runs); β is the log–log coefficient of the mixed model (Table 5), which controls for the other class count, CV scheme, and dataset, so the raw pattern in each panel need not look linear.</w:t>
      </w:r>
    </w:p>
    <w:p>
      <w:pPr>
        <w:keepNext/>
        <w:spacing w:before="120"/>
      </w:pPr>
      <w:r>
        <w:rPr>
          <w:b/>
          <w:i w:val="0"/>
          <w:sz w:val="20"/>
        </w:rPr>
        <w:t xml:space="preserve">Table 5. </w:t>
      </w:r>
      <w:r>
        <w:rPr>
          <w:b w:val="0"/>
          <w:i w:val="0"/>
          <w:sz w:val="20"/>
        </w:rPr>
        <w:t>Log–log models of noise, signal, and SNR on class sample counts and CV scheme (280 units).</w:t>
      </w:r>
    </w:p>
    <w:tbl>
      <w:tblPr>
        <w:jc w:val="center"/>
        <w:tblLayout w:type="fixed"/>
        <w:tblLook w:firstColumn="1" w:firstRow="1" w:lastColumn="0" w:lastRow="0" w:noHBand="0" w:noVBand="1" w:val="04A0"/>
        <w:tblW w:w="8731" w:type="dxa"/>
        <w:tblLayout w:type="fixed"/>
      </w:tblPr>
      <w:tblGrid>
        <w:gridCol w:w="1077"/>
        <w:gridCol w:w="1871"/>
        <w:gridCol w:w="737"/>
        <w:gridCol w:w="1360"/>
        <w:gridCol w:w="793"/>
        <w:gridCol w:w="737"/>
        <w:gridCol w:w="1360"/>
        <w:gridCol w:w="793"/>
      </w:tblGrid>
      <w:tr>
        <w:trPr>
          <w:cantSplit/>
        </w:trPr>
        <w:tc>
          <w:tcPr>
            <w:tcW w:type="dxa" w:w="1077"/>
            <w:tcBorders>
              <w:top w:val="single" w:sz="6" w:color="000000"/>
              <w:bottom w:val="single" w:sz="6" w:color="000000"/>
            </w:tcBorders>
          </w:tcPr>
          <w:p>
            <w:pPr>
              <w:keepNext/>
              <w:spacing w:after="0"/>
              <w:jc w:val="center"/>
            </w:pPr>
            <w:r>
              <w:rPr>
                <w:b/>
              </w:rPr>
            </w:r>
            <w:r>
              <w:rPr>
                <w:b/>
                <w:i w:val="0"/>
                <w:sz w:val="16"/>
              </w:rPr>
              <w:t>Response</w:t>
            </w:r>
          </w:p>
        </w:tc>
        <w:tc>
          <w:tcPr>
            <w:tcW w:type="dxa" w:w="1871"/>
            <w:tcBorders>
              <w:top w:val="single" w:sz="6" w:color="000000"/>
              <w:bottom w:val="single" w:sz="6" w:color="000000"/>
            </w:tcBorders>
          </w:tcPr>
          <w:p>
            <w:pPr>
              <w:keepNext/>
              <w:spacing w:after="0"/>
              <w:jc w:val="center"/>
            </w:pPr>
            <w:r>
              <w:rPr>
                <w:b/>
              </w:rPr>
            </w:r>
            <w:r>
              <w:rPr>
                <w:b/>
                <w:i w:val="0"/>
                <w:sz w:val="16"/>
              </w:rPr>
              <w:t>Predictor</w:t>
            </w:r>
          </w:p>
        </w:tc>
        <w:tc>
          <w:tcPr>
            <w:tcW w:type="dxa" w:w="737"/>
            <w:tcBorders>
              <w:top w:val="single" w:sz="6" w:color="000000"/>
              <w:bottom w:val="single" w:sz="6" w:color="000000"/>
            </w:tcBorders>
          </w:tcPr>
          <w:p>
            <w:pPr>
              <w:keepNext/>
              <w:spacing w:after="0"/>
              <w:jc w:val="center"/>
            </w:pPr>
            <w:r>
              <w:rPr>
                <w:b/>
              </w:rPr>
            </w:r>
            <w:r>
              <w:rPr>
                <w:b/>
                <w:i w:val="0"/>
                <w:sz w:val="16"/>
              </w:rPr>
              <w:t>β mixed</w:t>
            </w:r>
          </w:p>
        </w:tc>
        <w:tc>
          <w:tcPr>
            <w:tcW w:type="dxa" w:w="1361"/>
            <w:tcBorders>
              <w:top w:val="single" w:sz="6" w:color="000000"/>
              <w:bottom w:val="single" w:sz="6" w:color="000000"/>
            </w:tcBorders>
          </w:tcPr>
          <w:p>
            <w:pPr>
              <w:keepNext/>
              <w:spacing w:after="0"/>
              <w:jc w:val="center"/>
            </w:pPr>
            <w:r>
              <w:rPr>
                <w:b/>
              </w:rPr>
            </w:r>
            <w:r>
              <w:rPr>
                <w:b/>
                <w:i w:val="0"/>
                <w:sz w:val="16"/>
              </w:rPr>
              <w:t>95% CI</w:t>
            </w:r>
          </w:p>
        </w:tc>
        <w:tc>
          <w:tcPr>
            <w:tcW w:type="dxa" w:w="794"/>
            <w:tcBorders>
              <w:top w:val="single" w:sz="6" w:color="000000"/>
              <w:bottom w:val="single" w:sz="6" w:color="000000"/>
            </w:tcBorders>
          </w:tcPr>
          <w:p>
            <w:pPr>
              <w:keepNext/>
              <w:spacing w:after="0"/>
              <w:jc w:val="center"/>
            </w:pPr>
            <w:r>
              <w:rPr>
                <w:b/>
              </w:rPr>
            </w:r>
            <w:r>
              <w:rPr>
                <w:b/>
                <w:i w:val="0"/>
                <w:sz w:val="16"/>
              </w:rPr>
              <w:t>p</w:t>
            </w:r>
          </w:p>
        </w:tc>
        <w:tc>
          <w:tcPr>
            <w:tcW w:type="dxa" w:w="737"/>
            <w:tcBorders>
              <w:top w:val="single" w:sz="6" w:color="000000"/>
              <w:bottom w:val="single" w:sz="6" w:color="000000"/>
            </w:tcBorders>
          </w:tcPr>
          <w:p>
            <w:pPr>
              <w:keepNext/>
              <w:spacing w:after="0"/>
              <w:jc w:val="center"/>
            </w:pPr>
            <w:r>
              <w:rPr>
                <w:b/>
              </w:rPr>
            </w:r>
            <w:r>
              <w:rPr>
                <w:b/>
                <w:i w:val="0"/>
                <w:sz w:val="16"/>
              </w:rPr>
              <w:t>β FE</w:t>
            </w:r>
          </w:p>
        </w:tc>
        <w:tc>
          <w:tcPr>
            <w:tcW w:type="dxa" w:w="1361"/>
            <w:tcBorders>
              <w:top w:val="single" w:sz="6" w:color="000000"/>
              <w:bottom w:val="single" w:sz="6" w:color="000000"/>
            </w:tcBorders>
          </w:tcPr>
          <w:p>
            <w:pPr>
              <w:keepNext/>
              <w:spacing w:after="0"/>
              <w:jc w:val="center"/>
            </w:pPr>
            <w:r>
              <w:rPr>
                <w:b/>
              </w:rPr>
            </w:r>
            <w:r>
              <w:rPr>
                <w:b/>
                <w:i w:val="0"/>
                <w:sz w:val="16"/>
              </w:rPr>
              <w:t>95% CI</w:t>
            </w:r>
          </w:p>
        </w:tc>
        <w:tc>
          <w:tcPr>
            <w:tcW w:type="dxa" w:w="794"/>
            <w:tcBorders>
              <w:top w:val="single" w:sz="6" w:color="000000"/>
              <w:bottom w:val="single" w:sz="6" w:color="000000"/>
            </w:tcBorders>
          </w:tcPr>
          <w:p>
            <w:pPr>
              <w:keepNext/>
              <w:spacing w:after="0"/>
              <w:jc w:val="center"/>
            </w:pPr>
            <w:r>
              <w:rPr>
                <w:b/>
              </w:rPr>
            </w:r>
            <w:r>
              <w:rPr>
                <w:b/>
                <w:i w:val="0"/>
                <w:sz w:val="16"/>
              </w:rPr>
              <w:t>p</w:t>
            </w:r>
          </w:p>
        </w:tc>
      </w:tr>
      <w:tr>
        <w:trPr>
          <w:cantSplit/>
        </w:trPr>
        <w:tc>
          <w:tcPr>
            <w:tcW w:type="dxa" w:w="1077"/>
          </w:tcPr>
          <w:p>
            <w:pPr>
              <w:keepNext/>
              <w:spacing w:after="0"/>
              <w:jc w:val="left"/>
            </w:pPr>
            <w:r/>
            <w:r>
              <w:rPr>
                <w:b w:val="0"/>
                <w:i w:val="0"/>
                <w:sz w:val="16"/>
              </w:rPr>
              <w:t>log σ noise</w:t>
            </w:r>
          </w:p>
        </w:tc>
        <w:tc>
          <w:tcPr>
            <w:tcW w:type="dxa" w:w="1871"/>
          </w:tcPr>
          <w:p>
            <w:pPr>
              <w:keepNext/>
              <w:spacing w:after="0"/>
              <w:jc w:val="center"/>
            </w:pPr>
            <w:r/>
            <w:r>
              <w:rPr>
                <w:b w:val="0"/>
                <w:i w:val="0"/>
                <w:sz w:val="16"/>
              </w:rPr>
              <w:t>log(no. of positives)</w:t>
            </w:r>
          </w:p>
        </w:tc>
        <w:tc>
          <w:tcPr>
            <w:tcW w:type="dxa" w:w="737"/>
          </w:tcPr>
          <w:p>
            <w:pPr>
              <w:keepNext/>
              <w:spacing w:after="0"/>
              <w:jc w:val="center"/>
            </w:pPr>
            <w:r/>
            <w:r>
              <w:rPr>
                <w:b w:val="0"/>
                <w:i w:val="0"/>
                <w:sz w:val="16"/>
              </w:rPr>
              <w:t>0.146</w:t>
            </w:r>
          </w:p>
        </w:tc>
        <w:tc>
          <w:tcPr>
            <w:tcW w:type="dxa" w:w="1361"/>
          </w:tcPr>
          <w:p>
            <w:pPr>
              <w:keepNext/>
              <w:spacing w:after="0"/>
              <w:jc w:val="center"/>
            </w:pPr>
            <w:r/>
            <w:r>
              <w:rPr>
                <w:b w:val="0"/>
                <w:i w:val="0"/>
                <w:sz w:val="16"/>
              </w:rPr>
              <w:t>[0.08, 0.21]</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0.148</w:t>
            </w:r>
          </w:p>
        </w:tc>
        <w:tc>
          <w:tcPr>
            <w:tcW w:type="dxa" w:w="1361"/>
          </w:tcPr>
          <w:p>
            <w:pPr>
              <w:keepNext/>
              <w:spacing w:after="0"/>
              <w:jc w:val="center"/>
            </w:pPr>
            <w:r/>
            <w:r>
              <w:rPr>
                <w:b w:val="0"/>
                <w:i w:val="0"/>
                <w:sz w:val="16"/>
              </w:rPr>
              <w:t>[−0.01, 0.31]</w:t>
            </w:r>
          </w:p>
        </w:tc>
        <w:tc>
          <w:tcPr>
            <w:tcW w:type="dxa" w:w="794"/>
          </w:tcPr>
          <w:p>
            <w:pPr>
              <w:keepNext/>
              <w:spacing w:after="0"/>
              <w:jc w:val="center"/>
            </w:pPr>
            <w:r/>
            <w:r>
              <w:rPr>
                <w:b w:val="0"/>
                <w:i w:val="0"/>
                <w:sz w:val="16"/>
              </w:rPr>
              <w:t>0.065</w:t>
            </w:r>
          </w:p>
        </w:tc>
      </w:tr>
      <w:tr>
        <w:trPr>
          <w:cantSplit/>
        </w:trPr>
        <w:tc>
          <w:tcPr>
            <w:tcW w:type="dxa" w:w="1077"/>
          </w:tcPr>
          <w:p>
            <w:pPr>
              <w:keepNext/>
              <w:spacing w:after="0"/>
              <w:jc w:val="left"/>
            </w:pPr>
            <w:r/>
            <w:r>
              <w:rPr>
                <w:b w:val="0"/>
                <w:i w:val="0"/>
                <w:sz w:val="16"/>
              </w:rPr>
              <w:t>log σ noise</w:t>
            </w:r>
          </w:p>
        </w:tc>
        <w:tc>
          <w:tcPr>
            <w:tcW w:type="dxa" w:w="1871"/>
          </w:tcPr>
          <w:p>
            <w:pPr>
              <w:keepNext/>
              <w:spacing w:after="0"/>
              <w:jc w:val="center"/>
            </w:pPr>
            <w:r/>
            <w:r>
              <w:rPr>
                <w:b w:val="0"/>
                <w:i w:val="0"/>
                <w:sz w:val="16"/>
              </w:rPr>
              <w:t>log(no. of negatives)</w:t>
            </w:r>
          </w:p>
        </w:tc>
        <w:tc>
          <w:tcPr>
            <w:tcW w:type="dxa" w:w="737"/>
          </w:tcPr>
          <w:p>
            <w:pPr>
              <w:keepNext/>
              <w:spacing w:after="0"/>
              <w:jc w:val="center"/>
            </w:pPr>
            <w:r/>
            <w:r>
              <w:rPr>
                <w:b w:val="0"/>
                <w:i w:val="0"/>
                <w:sz w:val="16"/>
              </w:rPr>
              <w:t>−0.734</w:t>
            </w:r>
          </w:p>
        </w:tc>
        <w:tc>
          <w:tcPr>
            <w:tcW w:type="dxa" w:w="1361"/>
          </w:tcPr>
          <w:p>
            <w:pPr>
              <w:keepNext/>
              <w:spacing w:after="0"/>
              <w:jc w:val="center"/>
            </w:pPr>
            <w:r/>
            <w:r>
              <w:rPr>
                <w:b w:val="0"/>
                <w:i w:val="0"/>
                <w:sz w:val="16"/>
              </w:rPr>
              <w:t>[−0.80, −0.67]</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−0.734</w:t>
            </w:r>
          </w:p>
        </w:tc>
        <w:tc>
          <w:tcPr>
            <w:tcW w:type="dxa" w:w="1361"/>
          </w:tcPr>
          <w:p>
            <w:pPr>
              <w:keepNext/>
              <w:spacing w:after="0"/>
              <w:jc w:val="center"/>
            </w:pPr>
            <w:r/>
            <w:r>
              <w:rPr>
                <w:b w:val="0"/>
                <w:i w:val="0"/>
                <w:sz w:val="16"/>
              </w:rPr>
              <w:t>[−0.88, −0.59]</w:t>
            </w:r>
          </w:p>
        </w:tc>
        <w:tc>
          <w:tcPr>
            <w:tcW w:type="dxa" w:w="794"/>
          </w:tcPr>
          <w:p>
            <w:pPr>
              <w:keepNext/>
              <w:spacing w:after="0"/>
              <w:jc w:val="center"/>
            </w:pPr>
            <w:r/>
            <w:r>
              <w:rPr>
                <w:b w:val="0"/>
                <w:i w:val="0"/>
                <w:sz w:val="16"/>
              </w:rPr>
              <w:t>&lt; 0.001</w:t>
            </w:r>
          </w:p>
        </w:tc>
      </w:tr>
      <w:tr>
        <w:trPr>
          <w:cantSplit/>
        </w:trPr>
        <w:tc>
          <w:tcPr>
            <w:tcW w:type="dxa" w:w="1077"/>
          </w:tcPr>
          <w:p>
            <w:pPr>
              <w:keepNext/>
              <w:spacing w:after="0"/>
              <w:jc w:val="left"/>
            </w:pPr>
            <w:r/>
            <w:r>
              <w:rPr>
                <w:b w:val="0"/>
                <w:i w:val="0"/>
                <w:sz w:val="16"/>
              </w:rPr>
              <w:t>log σ noise</w:t>
            </w:r>
          </w:p>
        </w:tc>
        <w:tc>
          <w:tcPr>
            <w:tcW w:type="dxa" w:w="1871"/>
          </w:tcPr>
          <w:p>
            <w:pPr>
              <w:keepNext/>
              <w:spacing w:after="0"/>
              <w:jc w:val="center"/>
            </w:pPr>
            <w:r/>
            <w:r>
              <w:rPr>
                <w:b w:val="0"/>
                <w:i w:val="0"/>
                <w:sz w:val="16"/>
              </w:rPr>
              <w:t>cv5x3 (vs cv5x1)</w:t>
            </w:r>
          </w:p>
        </w:tc>
        <w:tc>
          <w:tcPr>
            <w:tcW w:type="dxa" w:w="737"/>
          </w:tcPr>
          <w:p>
            <w:pPr>
              <w:keepNext/>
              <w:spacing w:after="0"/>
              <w:jc w:val="center"/>
            </w:pPr>
            <w:r/>
            <w:r>
              <w:rPr>
                <w:b w:val="0"/>
                <w:i w:val="0"/>
                <w:sz w:val="16"/>
              </w:rPr>
              <w:t>−0.562</w:t>
            </w:r>
          </w:p>
        </w:tc>
        <w:tc>
          <w:tcPr>
            <w:tcW w:type="dxa" w:w="1361"/>
          </w:tcPr>
          <w:p>
            <w:pPr>
              <w:keepNext/>
              <w:spacing w:after="0"/>
              <w:jc w:val="center"/>
            </w:pPr>
            <w:r/>
            <w:r>
              <w:rPr>
                <w:b w:val="0"/>
                <w:i w:val="0"/>
                <w:sz w:val="16"/>
              </w:rPr>
              <w:t>[−0.62, −0.51]</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−0.562</w:t>
            </w:r>
          </w:p>
        </w:tc>
        <w:tc>
          <w:tcPr>
            <w:tcW w:type="dxa" w:w="1361"/>
          </w:tcPr>
          <w:p>
            <w:pPr>
              <w:keepNext/>
              <w:spacing w:after="0"/>
              <w:jc w:val="center"/>
            </w:pPr>
            <w:r/>
            <w:r>
              <w:rPr>
                <w:b w:val="0"/>
                <w:i w:val="0"/>
                <w:sz w:val="16"/>
              </w:rPr>
              <w:t>[−0.59, −0.54]</w:t>
            </w:r>
          </w:p>
        </w:tc>
        <w:tc>
          <w:tcPr>
            <w:tcW w:type="dxa" w:w="794"/>
          </w:tcPr>
          <w:p>
            <w:pPr>
              <w:keepNext/>
              <w:spacing w:after="0"/>
              <w:jc w:val="center"/>
            </w:pPr>
            <w:r/>
            <w:r>
              <w:rPr>
                <w:b w:val="0"/>
                <w:i w:val="0"/>
                <w:sz w:val="16"/>
              </w:rPr>
              <w:t>&lt; 0.001</w:t>
            </w:r>
          </w:p>
        </w:tc>
      </w:tr>
      <w:tr>
        <w:trPr>
          <w:cantSplit/>
        </w:trPr>
        <w:tc>
          <w:tcPr>
            <w:tcW w:type="dxa" w:w="1077"/>
          </w:tcPr>
          <w:p>
            <w:pPr>
              <w:keepNext/>
              <w:spacing w:after="0"/>
              <w:jc w:val="left"/>
            </w:pPr>
            <w:r/>
            <w:r>
              <w:rPr>
                <w:b w:val="0"/>
                <w:i w:val="0"/>
                <w:sz w:val="16"/>
              </w:rPr>
              <w:t>log σ signal</w:t>
            </w:r>
          </w:p>
        </w:tc>
        <w:tc>
          <w:tcPr>
            <w:tcW w:type="dxa" w:w="1871"/>
          </w:tcPr>
          <w:p>
            <w:pPr>
              <w:keepNext/>
              <w:spacing w:after="0"/>
              <w:jc w:val="center"/>
            </w:pPr>
            <w:r/>
            <w:r>
              <w:rPr>
                <w:b w:val="0"/>
                <w:i w:val="0"/>
                <w:sz w:val="16"/>
              </w:rPr>
              <w:t>log(no. of positives)</w:t>
            </w:r>
          </w:p>
        </w:tc>
        <w:tc>
          <w:tcPr>
            <w:tcW w:type="dxa" w:w="737"/>
          </w:tcPr>
          <w:p>
            <w:pPr>
              <w:keepNext/>
              <w:spacing w:after="0"/>
              <w:jc w:val="center"/>
            </w:pPr>
            <w:r/>
            <w:r>
              <w:rPr>
                <w:b w:val="0"/>
                <w:i w:val="0"/>
                <w:sz w:val="16"/>
              </w:rPr>
              <w:t>0.846</w:t>
            </w:r>
          </w:p>
        </w:tc>
        <w:tc>
          <w:tcPr>
            <w:tcW w:type="dxa" w:w="1361"/>
          </w:tcPr>
          <w:p>
            <w:pPr>
              <w:keepNext/>
              <w:spacing w:after="0"/>
              <w:jc w:val="center"/>
            </w:pPr>
            <w:r/>
            <w:r>
              <w:rPr>
                <w:b w:val="0"/>
                <w:i w:val="0"/>
                <w:sz w:val="16"/>
              </w:rPr>
              <w:t>[0.59, 1.10]</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0.867</w:t>
            </w:r>
          </w:p>
        </w:tc>
        <w:tc>
          <w:tcPr>
            <w:tcW w:type="dxa" w:w="1361"/>
          </w:tcPr>
          <w:p>
            <w:pPr>
              <w:keepNext/>
              <w:spacing w:after="0"/>
              <w:jc w:val="center"/>
            </w:pPr>
            <w:r/>
            <w:r>
              <w:rPr>
                <w:b w:val="0"/>
                <w:i w:val="0"/>
                <w:sz w:val="16"/>
              </w:rPr>
              <w:t>[0.40, 1.33]</w:t>
            </w:r>
          </w:p>
        </w:tc>
        <w:tc>
          <w:tcPr>
            <w:tcW w:type="dxa" w:w="794"/>
          </w:tcPr>
          <w:p>
            <w:pPr>
              <w:keepNext/>
              <w:spacing w:after="0"/>
              <w:jc w:val="center"/>
            </w:pPr>
            <w:r/>
            <w:r>
              <w:rPr>
                <w:b w:val="0"/>
                <w:i w:val="0"/>
                <w:sz w:val="16"/>
              </w:rPr>
              <w:t>&lt; 0.001</w:t>
            </w:r>
          </w:p>
        </w:tc>
      </w:tr>
      <w:tr>
        <w:trPr>
          <w:cantSplit/>
        </w:trPr>
        <w:tc>
          <w:tcPr>
            <w:tcW w:type="dxa" w:w="1077"/>
          </w:tcPr>
          <w:p>
            <w:pPr>
              <w:keepNext/>
              <w:spacing w:after="0"/>
              <w:jc w:val="left"/>
            </w:pPr>
            <w:r/>
            <w:r>
              <w:rPr>
                <w:b w:val="0"/>
                <w:i w:val="0"/>
                <w:sz w:val="16"/>
              </w:rPr>
              <w:t>log σ signal</w:t>
            </w:r>
          </w:p>
        </w:tc>
        <w:tc>
          <w:tcPr>
            <w:tcW w:type="dxa" w:w="1871"/>
          </w:tcPr>
          <w:p>
            <w:pPr>
              <w:keepNext/>
              <w:spacing w:after="0"/>
              <w:jc w:val="center"/>
            </w:pPr>
            <w:r/>
            <w:r>
              <w:rPr>
                <w:b w:val="0"/>
                <w:i w:val="0"/>
                <w:sz w:val="16"/>
              </w:rPr>
              <w:t>log(no. of negatives)</w:t>
            </w:r>
          </w:p>
        </w:tc>
        <w:tc>
          <w:tcPr>
            <w:tcW w:type="dxa" w:w="737"/>
          </w:tcPr>
          <w:p>
            <w:pPr>
              <w:keepNext/>
              <w:spacing w:after="0"/>
              <w:jc w:val="center"/>
            </w:pPr>
            <w:r/>
            <w:r>
              <w:rPr>
                <w:b w:val="0"/>
                <w:i w:val="0"/>
                <w:sz w:val="16"/>
              </w:rPr>
              <w:t>0.139</w:t>
            </w:r>
          </w:p>
        </w:tc>
        <w:tc>
          <w:tcPr>
            <w:tcW w:type="dxa" w:w="1361"/>
          </w:tcPr>
          <w:p>
            <w:pPr>
              <w:keepNext/>
              <w:spacing w:after="0"/>
              <w:jc w:val="center"/>
            </w:pPr>
            <w:r/>
            <w:r>
              <w:rPr>
                <w:b w:val="0"/>
                <w:i w:val="0"/>
                <w:sz w:val="16"/>
              </w:rPr>
              <w:t>[−0.14, 0.42]</w:t>
            </w:r>
          </w:p>
        </w:tc>
        <w:tc>
          <w:tcPr>
            <w:tcW w:type="dxa" w:w="794"/>
          </w:tcPr>
          <w:p>
            <w:pPr>
              <w:keepNext/>
              <w:spacing w:after="0"/>
              <w:jc w:val="center"/>
            </w:pPr>
            <w:r/>
            <w:r>
              <w:rPr>
                <w:b w:val="0"/>
                <w:i w:val="0"/>
                <w:sz w:val="16"/>
              </w:rPr>
              <w:t>0.338</w:t>
            </w:r>
          </w:p>
        </w:tc>
        <w:tc>
          <w:tcPr>
            <w:tcW w:type="dxa" w:w="737"/>
          </w:tcPr>
          <w:p>
            <w:pPr>
              <w:keepNext/>
              <w:spacing w:after="0"/>
              <w:jc w:val="center"/>
            </w:pPr>
            <w:r/>
            <w:r>
              <w:rPr>
                <w:b w:val="0"/>
                <w:i w:val="0"/>
                <w:sz w:val="16"/>
              </w:rPr>
              <w:t>0.158</w:t>
            </w:r>
          </w:p>
        </w:tc>
        <w:tc>
          <w:tcPr>
            <w:tcW w:type="dxa" w:w="1361"/>
          </w:tcPr>
          <w:p>
            <w:pPr>
              <w:keepNext/>
              <w:spacing w:after="0"/>
              <w:jc w:val="center"/>
            </w:pPr>
            <w:r/>
            <w:r>
              <w:rPr>
                <w:b w:val="0"/>
                <w:i w:val="0"/>
                <w:sz w:val="16"/>
              </w:rPr>
              <w:t>[−0.41, 0.73]</w:t>
            </w:r>
          </w:p>
        </w:tc>
        <w:tc>
          <w:tcPr>
            <w:tcW w:type="dxa" w:w="794"/>
          </w:tcPr>
          <w:p>
            <w:pPr>
              <w:keepNext/>
              <w:spacing w:after="0"/>
              <w:jc w:val="center"/>
            </w:pPr>
            <w:r/>
            <w:r>
              <w:rPr>
                <w:b w:val="0"/>
                <w:i w:val="0"/>
                <w:sz w:val="16"/>
              </w:rPr>
              <w:t>0.589</w:t>
            </w:r>
          </w:p>
        </w:tc>
      </w:tr>
      <w:tr>
        <w:trPr>
          <w:cantSplit/>
        </w:trPr>
        <w:tc>
          <w:tcPr>
            <w:tcW w:type="dxa" w:w="1077"/>
          </w:tcPr>
          <w:p>
            <w:pPr>
              <w:keepNext/>
              <w:spacing w:after="0"/>
              <w:jc w:val="left"/>
            </w:pPr>
            <w:r/>
            <w:r>
              <w:rPr>
                <w:b w:val="0"/>
                <w:i w:val="0"/>
                <w:sz w:val="16"/>
              </w:rPr>
              <w:t>log σ signal</w:t>
            </w:r>
          </w:p>
        </w:tc>
        <w:tc>
          <w:tcPr>
            <w:tcW w:type="dxa" w:w="1871"/>
          </w:tcPr>
          <w:p>
            <w:pPr>
              <w:keepNext/>
              <w:spacing w:after="0"/>
              <w:jc w:val="center"/>
            </w:pPr>
            <w:r/>
            <w:r>
              <w:rPr>
                <w:b w:val="0"/>
                <w:i w:val="0"/>
                <w:sz w:val="16"/>
              </w:rPr>
              <w:t>cv5x3 (vs cv5x1)</w:t>
            </w:r>
          </w:p>
        </w:tc>
        <w:tc>
          <w:tcPr>
            <w:tcW w:type="dxa" w:w="737"/>
          </w:tcPr>
          <w:p>
            <w:pPr>
              <w:keepNext/>
              <w:spacing w:after="0"/>
              <w:jc w:val="center"/>
            </w:pPr>
            <w:r/>
            <w:r>
              <w:rPr>
                <w:b w:val="0"/>
                <w:i w:val="0"/>
                <w:sz w:val="16"/>
              </w:rPr>
              <w:t>0.173</w:t>
            </w:r>
          </w:p>
        </w:tc>
        <w:tc>
          <w:tcPr>
            <w:tcW w:type="dxa" w:w="1361"/>
          </w:tcPr>
          <w:p>
            <w:pPr>
              <w:keepNext/>
              <w:spacing w:after="0"/>
              <w:jc w:val="center"/>
            </w:pPr>
            <w:r/>
            <w:r>
              <w:rPr>
                <w:b w:val="0"/>
                <w:i w:val="0"/>
                <w:sz w:val="16"/>
              </w:rPr>
              <w:t>[−0.05, 0.40]</w:t>
            </w:r>
          </w:p>
        </w:tc>
        <w:tc>
          <w:tcPr>
            <w:tcW w:type="dxa" w:w="794"/>
          </w:tcPr>
          <w:p>
            <w:pPr>
              <w:keepNext/>
              <w:spacing w:after="0"/>
              <w:jc w:val="center"/>
            </w:pPr>
            <w:r/>
            <w:r>
              <w:rPr>
                <w:b w:val="0"/>
                <w:i w:val="0"/>
                <w:sz w:val="16"/>
              </w:rPr>
              <w:t>0.129</w:t>
            </w:r>
          </w:p>
        </w:tc>
        <w:tc>
          <w:tcPr>
            <w:tcW w:type="dxa" w:w="737"/>
          </w:tcPr>
          <w:p>
            <w:pPr>
              <w:keepNext/>
              <w:spacing w:after="0"/>
              <w:jc w:val="center"/>
            </w:pPr>
            <w:r/>
            <w:r>
              <w:rPr>
                <w:b w:val="0"/>
                <w:i w:val="0"/>
                <w:sz w:val="16"/>
              </w:rPr>
              <w:t>0.173</w:t>
            </w:r>
          </w:p>
        </w:tc>
        <w:tc>
          <w:tcPr>
            <w:tcW w:type="dxa" w:w="1361"/>
          </w:tcPr>
          <w:p>
            <w:pPr>
              <w:keepNext/>
              <w:spacing w:after="0"/>
              <w:jc w:val="center"/>
            </w:pPr>
            <w:r/>
            <w:r>
              <w:rPr>
                <w:b w:val="0"/>
                <w:i w:val="0"/>
                <w:sz w:val="16"/>
              </w:rPr>
              <w:t>[0.01, 0.33]</w:t>
            </w:r>
          </w:p>
        </w:tc>
        <w:tc>
          <w:tcPr>
            <w:tcW w:type="dxa" w:w="794"/>
          </w:tcPr>
          <w:p>
            <w:pPr>
              <w:keepNext/>
              <w:spacing w:after="0"/>
              <w:jc w:val="center"/>
            </w:pPr>
            <w:r/>
            <w:r>
              <w:rPr>
                <w:b w:val="0"/>
                <w:i w:val="0"/>
                <w:sz w:val="16"/>
              </w:rPr>
              <w:t>0.032</w:t>
            </w:r>
          </w:p>
        </w:tc>
      </w:tr>
      <w:tr>
        <w:trPr>
          <w:cantSplit/>
        </w:trPr>
        <w:tc>
          <w:tcPr>
            <w:tcW w:type="dxa" w:w="1077"/>
          </w:tcPr>
          <w:p>
            <w:pPr>
              <w:keepNext/>
              <w:spacing w:after="0"/>
              <w:jc w:val="left"/>
            </w:pPr>
            <w:r/>
            <w:r>
              <w:rPr>
                <w:b w:val="0"/>
                <w:i w:val="0"/>
                <w:sz w:val="16"/>
              </w:rPr>
              <w:t>log SNR</w:t>
            </w:r>
          </w:p>
        </w:tc>
        <w:tc>
          <w:tcPr>
            <w:tcW w:type="dxa" w:w="1871"/>
          </w:tcPr>
          <w:p>
            <w:pPr>
              <w:keepNext/>
              <w:spacing w:after="0"/>
              <w:jc w:val="center"/>
            </w:pPr>
            <w:r/>
            <w:r>
              <w:rPr>
                <w:b w:val="0"/>
                <w:i w:val="0"/>
                <w:sz w:val="16"/>
              </w:rPr>
              <w:t>log(no. of positives)</w:t>
            </w:r>
          </w:p>
        </w:tc>
        <w:tc>
          <w:tcPr>
            <w:tcW w:type="dxa" w:w="737"/>
          </w:tcPr>
          <w:p>
            <w:pPr>
              <w:keepNext/>
              <w:spacing w:after="0"/>
              <w:jc w:val="center"/>
            </w:pPr>
            <w:r/>
            <w:r>
              <w:rPr>
                <w:b w:val="0"/>
                <w:i w:val="0"/>
                <w:sz w:val="16"/>
              </w:rPr>
              <w:t>1.173</w:t>
            </w:r>
          </w:p>
        </w:tc>
        <w:tc>
          <w:tcPr>
            <w:tcW w:type="dxa" w:w="1361"/>
          </w:tcPr>
          <w:p>
            <w:pPr>
              <w:keepNext/>
              <w:spacing w:after="0"/>
              <w:jc w:val="center"/>
            </w:pPr>
            <w:r/>
            <w:r>
              <w:rPr>
                <w:b w:val="0"/>
                <w:i w:val="0"/>
                <w:sz w:val="16"/>
              </w:rPr>
              <w:t>[0.81, 1.53]</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1.202</w:t>
            </w:r>
          </w:p>
        </w:tc>
        <w:tc>
          <w:tcPr>
            <w:tcW w:type="dxa" w:w="1361"/>
          </w:tcPr>
          <w:p>
            <w:pPr>
              <w:keepNext/>
              <w:spacing w:after="0"/>
              <w:jc w:val="center"/>
            </w:pPr>
            <w:r/>
            <w:r>
              <w:rPr>
                <w:b w:val="0"/>
                <w:i w:val="0"/>
                <w:sz w:val="16"/>
              </w:rPr>
              <w:t>[0.63, 1.77]</w:t>
            </w:r>
          </w:p>
        </w:tc>
        <w:tc>
          <w:tcPr>
            <w:tcW w:type="dxa" w:w="794"/>
          </w:tcPr>
          <w:p>
            <w:pPr>
              <w:keepNext/>
              <w:spacing w:after="0"/>
              <w:jc w:val="center"/>
            </w:pPr>
            <w:r/>
            <w:r>
              <w:rPr>
                <w:b w:val="0"/>
                <w:i w:val="0"/>
                <w:sz w:val="16"/>
              </w:rPr>
              <w:t>&lt; 0.001</w:t>
            </w:r>
          </w:p>
        </w:tc>
      </w:tr>
      <w:tr>
        <w:trPr>
          <w:cantSplit/>
        </w:trPr>
        <w:tc>
          <w:tcPr>
            <w:tcW w:type="dxa" w:w="1077"/>
          </w:tcPr>
          <w:p>
            <w:pPr>
              <w:keepNext/>
              <w:spacing w:after="0"/>
              <w:jc w:val="left"/>
            </w:pPr>
            <w:r/>
            <w:r>
              <w:rPr>
                <w:b w:val="0"/>
                <w:i w:val="0"/>
                <w:sz w:val="16"/>
              </w:rPr>
              <w:t>log SNR</w:t>
            </w:r>
          </w:p>
        </w:tc>
        <w:tc>
          <w:tcPr>
            <w:tcW w:type="dxa" w:w="1871"/>
          </w:tcPr>
          <w:p>
            <w:pPr>
              <w:keepNext/>
              <w:spacing w:after="0"/>
              <w:jc w:val="center"/>
            </w:pPr>
            <w:r/>
            <w:r>
              <w:rPr>
                <w:b w:val="0"/>
                <w:i w:val="0"/>
                <w:sz w:val="16"/>
              </w:rPr>
              <w:t>log(no. of negatives)</w:t>
            </w:r>
          </w:p>
        </w:tc>
        <w:tc>
          <w:tcPr>
            <w:tcW w:type="dxa" w:w="737"/>
          </w:tcPr>
          <w:p>
            <w:pPr>
              <w:keepNext/>
              <w:spacing w:after="0"/>
              <w:jc w:val="center"/>
            </w:pPr>
            <w:r/>
            <w:r>
              <w:rPr>
                <w:b w:val="0"/>
                <w:i w:val="0"/>
                <w:sz w:val="16"/>
              </w:rPr>
              <w:t>1.721</w:t>
            </w:r>
          </w:p>
        </w:tc>
        <w:tc>
          <w:tcPr>
            <w:tcW w:type="dxa" w:w="1361"/>
          </w:tcPr>
          <w:p>
            <w:pPr>
              <w:keepNext/>
              <w:spacing w:after="0"/>
              <w:jc w:val="center"/>
            </w:pPr>
            <w:r/>
            <w:r>
              <w:rPr>
                <w:b w:val="0"/>
                <w:i w:val="0"/>
                <w:sz w:val="16"/>
              </w:rPr>
              <w:t>[1.32, 2.12]</w:t>
            </w:r>
          </w:p>
        </w:tc>
        <w:tc>
          <w:tcPr>
            <w:tcW w:type="dxa" w:w="794"/>
          </w:tcPr>
          <w:p>
            <w:pPr>
              <w:keepNext/>
              <w:spacing w:after="0"/>
              <w:jc w:val="center"/>
            </w:pPr>
            <w:r/>
            <w:r>
              <w:rPr>
                <w:b w:val="0"/>
                <w:i w:val="0"/>
                <w:sz w:val="16"/>
              </w:rPr>
              <w:t>&lt; 0.001</w:t>
            </w:r>
          </w:p>
        </w:tc>
        <w:tc>
          <w:tcPr>
            <w:tcW w:type="dxa" w:w="737"/>
          </w:tcPr>
          <w:p>
            <w:pPr>
              <w:keepNext/>
              <w:spacing w:after="0"/>
              <w:jc w:val="center"/>
            </w:pPr>
            <w:r/>
            <w:r>
              <w:rPr>
                <w:b w:val="0"/>
                <w:i w:val="0"/>
                <w:sz w:val="16"/>
              </w:rPr>
              <w:t>1.765</w:t>
            </w:r>
          </w:p>
        </w:tc>
        <w:tc>
          <w:tcPr>
            <w:tcW w:type="dxa" w:w="1361"/>
          </w:tcPr>
          <w:p>
            <w:pPr>
              <w:keepNext/>
              <w:spacing w:after="0"/>
              <w:jc w:val="center"/>
            </w:pPr>
            <w:r/>
            <w:r>
              <w:rPr>
                <w:b w:val="0"/>
                <w:i w:val="0"/>
                <w:sz w:val="16"/>
              </w:rPr>
              <w:t>[0.80, 2.73]</w:t>
            </w:r>
          </w:p>
        </w:tc>
        <w:tc>
          <w:tcPr>
            <w:tcW w:type="dxa" w:w="794"/>
          </w:tcPr>
          <w:p>
            <w:pPr>
              <w:keepNext/>
              <w:spacing w:after="0"/>
              <w:jc w:val="center"/>
            </w:pPr>
            <w:r/>
            <w:r>
              <w:rPr>
                <w:b w:val="0"/>
                <w:i w:val="0"/>
                <w:sz w:val="16"/>
              </w:rPr>
              <w:t>&lt; 0.001</w:t>
            </w:r>
          </w:p>
        </w:tc>
      </w:tr>
      <w:tr>
        <w:trPr>
          <w:cantSplit/>
        </w:trPr>
        <w:tc>
          <w:tcPr>
            <w:tcW w:type="dxa" w:w="1077"/>
            <w:tcBorders>
              <w:bottom w:val="single" w:sz="6" w:color="000000"/>
            </w:tcBorders>
          </w:tcPr>
          <w:p>
            <w:pPr>
              <w:spacing w:after="0"/>
              <w:jc w:val="left"/>
            </w:pPr>
            <w:r/>
            <w:r>
              <w:rPr>
                <w:b w:val="0"/>
                <w:i w:val="0"/>
                <w:sz w:val="16"/>
              </w:rPr>
              <w:t>log SNR</w:t>
            </w:r>
          </w:p>
        </w:tc>
        <w:tc>
          <w:tcPr>
            <w:tcW w:type="dxa" w:w="1871"/>
            <w:tcBorders>
              <w:bottom w:val="single" w:sz="6" w:color="000000"/>
            </w:tcBorders>
          </w:tcPr>
          <w:p>
            <w:pPr>
              <w:spacing w:after="0"/>
              <w:jc w:val="center"/>
            </w:pPr>
            <w:r/>
            <w:r>
              <w:rPr>
                <w:b w:val="0"/>
                <w:i w:val="0"/>
                <w:sz w:val="16"/>
              </w:rPr>
              <w:t>cv5x3 (vs cv5x1)</w:t>
            </w:r>
          </w:p>
        </w:tc>
        <w:tc>
          <w:tcPr>
            <w:tcW w:type="dxa" w:w="737"/>
            <w:tcBorders>
              <w:bottom w:val="single" w:sz="6" w:color="000000"/>
            </w:tcBorders>
          </w:tcPr>
          <w:p>
            <w:pPr>
              <w:spacing w:after="0"/>
              <w:jc w:val="center"/>
            </w:pPr>
            <w:r/>
            <w:r>
              <w:rPr>
                <w:b w:val="0"/>
                <w:i w:val="0"/>
                <w:sz w:val="16"/>
              </w:rPr>
              <w:t>1.354</w:t>
            </w:r>
          </w:p>
        </w:tc>
        <w:tc>
          <w:tcPr>
            <w:tcW w:type="dxa" w:w="1361"/>
            <w:tcBorders>
              <w:bottom w:val="single" w:sz="6" w:color="000000"/>
            </w:tcBorders>
          </w:tcPr>
          <w:p>
            <w:pPr>
              <w:spacing w:after="0"/>
              <w:jc w:val="center"/>
            </w:pPr>
            <w:r/>
            <w:r>
              <w:rPr>
                <w:b w:val="0"/>
                <w:i w:val="0"/>
                <w:sz w:val="16"/>
              </w:rPr>
              <w:t>[1.04, 1.67]</w:t>
            </w:r>
          </w:p>
        </w:tc>
        <w:tc>
          <w:tcPr>
            <w:tcW w:type="dxa" w:w="794"/>
            <w:tcBorders>
              <w:bottom w:val="single" w:sz="6" w:color="000000"/>
            </w:tcBorders>
          </w:tcPr>
          <w:p>
            <w:pPr>
              <w:spacing w:after="0"/>
              <w:jc w:val="center"/>
            </w:pPr>
            <w:r/>
            <w:r>
              <w:rPr>
                <w:b w:val="0"/>
                <w:i w:val="0"/>
                <w:sz w:val="16"/>
              </w:rPr>
              <w:t>&lt; 0.001</w:t>
            </w:r>
          </w:p>
        </w:tc>
        <w:tc>
          <w:tcPr>
            <w:tcW w:type="dxa" w:w="737"/>
            <w:tcBorders>
              <w:bottom w:val="single" w:sz="6" w:color="000000"/>
            </w:tcBorders>
          </w:tcPr>
          <w:p>
            <w:pPr>
              <w:spacing w:after="0"/>
              <w:jc w:val="center"/>
            </w:pPr>
            <w:r/>
            <w:r>
              <w:rPr>
                <w:b w:val="0"/>
                <w:i w:val="0"/>
                <w:sz w:val="16"/>
              </w:rPr>
              <w:t>1.354</w:t>
            </w:r>
          </w:p>
        </w:tc>
        <w:tc>
          <w:tcPr>
            <w:tcW w:type="dxa" w:w="1361"/>
            <w:tcBorders>
              <w:bottom w:val="single" w:sz="6" w:color="000000"/>
            </w:tcBorders>
          </w:tcPr>
          <w:p>
            <w:pPr>
              <w:spacing w:after="0"/>
              <w:jc w:val="center"/>
            </w:pPr>
            <w:r/>
            <w:r>
              <w:rPr>
                <w:b w:val="0"/>
                <w:i w:val="0"/>
                <w:sz w:val="16"/>
              </w:rPr>
              <w:t>[1.17, 1.53]</w:t>
            </w:r>
          </w:p>
        </w:tc>
        <w:tc>
          <w:tcPr>
            <w:tcW w:type="dxa" w:w="794"/>
            <w:tcBorders>
              <w:bottom w:val="single" w:sz="6" w:color="000000"/>
            </w:tcBorders>
          </w:tcPr>
          <w:p>
            <w:pPr>
              <w:spacing w:after="0"/>
              <w:jc w:val="center"/>
            </w:pPr>
            <w:r/>
            <w:r>
              <w:rPr>
                <w:b w:val="0"/>
                <w:i w:val="0"/>
                <w:sz w:val="16"/>
              </w:rPr>
              <w:t>&lt; 0.001</w:t>
            </w:r>
          </w:p>
        </w:tc>
      </w:tr>
    </w:tbl>
    <w:p>
      <w:pPr>
        <w:spacing w:after="160"/>
      </w:pPr>
      <w:r>
        <w:rPr>
          <w:b w:val="0"/>
          <w:i w:val="0"/>
          <w:sz w:val="17"/>
        </w:rPr>
        <w:t>Mixed: linear mixed model with a random intercept per dataset; FE: dataset fixed effects with cluster-robust standard errors.</w:t>
      </w:r>
    </w:p>
    <w:p>
      <w:pPr>
        <w:keepNext/>
        <w:jc w:val="center"/>
      </w:pPr>
      <w:r>
        <w:drawing>
          <wp:inline xmlns:a="http://schemas.openxmlformats.org/drawingml/2006/main" xmlns:pic="http://schemas.openxmlformats.org/drawingml/2006/picture">
            <wp:extent cx="5760000" cy="2102900"/>
            <wp:docPr id="3" name="Picture 3"/>
            <wp:cNvGraphicFramePr>
              <a:graphicFrameLocks noChangeAspect="1"/>
            </wp:cNvGraphicFramePr>
            <a:graphic>
              <a:graphicData uri="http://schemas.openxmlformats.org/drawingml/2006/picture">
                <pic:pic>
                  <pic:nvPicPr>
                    <pic:cNvPr id="0" name="Fig3_noise_manipulation.png"/>
                    <pic:cNvPicPr/>
                  </pic:nvPicPr>
                  <pic:blipFill>
                    <a:blip r:embed="rId11"/>
                    <a:stretch>
                      <a:fillRect/>
                    </a:stretch>
                  </pic:blipFill>
                  <pic:spPr>
                    <a:xfrm>
                      <a:off x="0" y="0"/>
                      <a:ext cx="5760000" cy="2102900"/>
                    </a:xfrm>
                    <a:prstGeom prst="rect"/>
                  </pic:spPr>
                </pic:pic>
              </a:graphicData>
            </a:graphic>
          </wp:inline>
        </w:drawing>
      </w:r>
    </w:p>
    <w:p>
      <w:pPr>
        <w:spacing w:after="200"/>
        <w:jc w:val="both"/>
      </w:pPr>
      <w:r>
        <w:rPr>
          <w:b/>
          <w:i w:val="0"/>
          <w:sz w:val="20"/>
        </w:rPr>
        <w:t xml:space="preserve">Figure 3. </w:t>
      </w:r>
      <w:r>
        <w:rPr>
          <w:b w:val="0"/>
          <w:i w:val="0"/>
          <w:sz w:val="20"/>
        </w:rPr>
        <w:t>Validation of the noise manipulation. (a) Ratio of σ noise cv5x3/cv5x1 over 140 pairs, centred near the theoretical value 1/√3. (b) Median SNR per condition under cv5x1 and cv5x3.</w:t>
      </w:r>
    </w:p>
    <w:p>
      <w:pPr>
        <w:keepNext/>
        <w:spacing w:before="120"/>
      </w:pPr>
      <w:r>
        <w:rPr>
          <w:b/>
          <w:i w:val="0"/>
          <w:sz w:val="20"/>
        </w:rPr>
        <w:t xml:space="preserve">Table 6. </w:t>
      </w:r>
      <w:r>
        <w:rPr>
          <w:b w:val="0"/>
          <w:i w:val="0"/>
          <w:sz w:val="20"/>
        </w:rPr>
        <w:t>Effect of noise on landscape metrics: paired differences cv5x3 − cv5x1 (140 pairs) and correlation with log SNR (280 units).</w:t>
      </w:r>
    </w:p>
    <w:tbl>
      <w:tblPr>
        <w:jc w:val="center"/>
        <w:tblLayout w:type="fixed"/>
        <w:tblLook w:firstColumn="1" w:firstRow="1" w:lastColumn="0" w:lastRow="0" w:noHBand="0" w:noVBand="1" w:val="04A0"/>
        <w:tblW w:w="8334" w:type="dxa"/>
        <w:tblLayout w:type="fixed"/>
      </w:tblPr>
      <w:tblGrid>
        <w:gridCol w:w="2211"/>
        <w:gridCol w:w="2211"/>
        <w:gridCol w:w="907"/>
        <w:gridCol w:w="737"/>
        <w:gridCol w:w="907"/>
        <w:gridCol w:w="1360"/>
      </w:tblGrid>
      <w:tr>
        <w:trPr>
          <w:cantSplit/>
        </w:trPr>
        <w:tc>
          <w:tcPr>
            <w:tcW w:type="dxa" w:w="2211"/>
            <w:tcBorders>
              <w:top w:val="single" w:sz="6" w:color="000000"/>
              <w:bottom w:val="single" w:sz="6" w:color="000000"/>
            </w:tcBorders>
          </w:tcPr>
          <w:p>
            <w:pPr>
              <w:keepNext/>
              <w:spacing w:after="0"/>
              <w:jc w:val="center"/>
            </w:pPr>
            <w:r>
              <w:rPr>
                <w:b/>
              </w:rPr>
            </w:r>
            <w:r>
              <w:rPr>
                <w:b/>
                <w:i w:val="0"/>
                <w:sz w:val="17"/>
              </w:rPr>
              <w:t>Metric</w:t>
            </w:r>
          </w:p>
        </w:tc>
        <w:tc>
          <w:tcPr>
            <w:tcW w:type="dxa" w:w="2211"/>
            <w:tcBorders>
              <w:top w:val="single" w:sz="6" w:color="000000"/>
              <w:bottom w:val="single" w:sz="6" w:color="000000"/>
            </w:tcBorders>
          </w:tcPr>
          <w:p>
            <w:pPr>
              <w:keepNext/>
              <w:spacing w:after="0"/>
              <w:jc w:val="center"/>
            </w:pPr>
            <w:r>
              <w:rPr>
                <w:b/>
              </w:rPr>
            </w:r>
            <w:r>
              <w:rPr>
                <w:b/>
                <w:i w:val="0"/>
                <w:sz w:val="17"/>
              </w:rPr>
              <w:t>Median Δ [95% CI]</w:t>
            </w:r>
          </w:p>
        </w:tc>
        <w:tc>
          <w:tcPr>
            <w:tcW w:type="dxa" w:w="907"/>
            <w:tcBorders>
              <w:top w:val="single" w:sz="6" w:color="000000"/>
              <w:bottom w:val="single" w:sz="6" w:color="000000"/>
            </w:tcBorders>
          </w:tcPr>
          <w:p>
            <w:pPr>
              <w:keepNext/>
              <w:spacing w:after="0"/>
              <w:jc w:val="center"/>
            </w:pPr>
            <w:r>
              <w:rPr>
                <w:b/>
              </w:rPr>
            </w:r>
            <w:r>
              <w:rPr>
                <w:b/>
                <w:i w:val="0"/>
                <w:sz w:val="17"/>
              </w:rPr>
              <w:t>Δ &gt; 0</w:t>
            </w:r>
          </w:p>
        </w:tc>
        <w:tc>
          <w:tcPr>
            <w:tcW w:type="dxa" w:w="737"/>
            <w:tcBorders>
              <w:top w:val="single" w:sz="6" w:color="000000"/>
              <w:bottom w:val="single" w:sz="6" w:color="000000"/>
            </w:tcBorders>
          </w:tcPr>
          <w:p>
            <w:pPr>
              <w:keepNext/>
              <w:spacing w:after="0"/>
              <w:jc w:val="center"/>
            </w:pPr>
            <w:r>
              <w:rPr>
                <w:b/>
              </w:rPr>
            </w:r>
            <w:r>
              <w:rPr>
                <w:b/>
                <w:i w:val="0"/>
                <w:sz w:val="17"/>
              </w:rPr>
              <w:t>r</w:t>
            </w:r>
          </w:p>
        </w:tc>
        <w:tc>
          <w:tcPr>
            <w:tcW w:type="dxa" w:w="907"/>
            <w:tcBorders>
              <w:top w:val="single" w:sz="6" w:color="000000"/>
              <w:bottom w:val="single" w:sz="6" w:color="000000"/>
            </w:tcBorders>
          </w:tcPr>
          <w:p>
            <w:pPr>
              <w:keepNext/>
              <w:spacing w:after="0"/>
              <w:jc w:val="center"/>
            </w:pPr>
            <w:r>
              <w:rPr>
                <w:b/>
              </w:rPr>
            </w:r>
            <w:r>
              <w:rPr>
                <w:b/>
                <w:i w:val="0"/>
                <w:sz w:val="17"/>
              </w:rPr>
              <w:t>p Holm</w:t>
            </w:r>
          </w:p>
        </w:tc>
        <w:tc>
          <w:tcPr>
            <w:tcW w:type="dxa" w:w="1361"/>
            <w:tcBorders>
              <w:top w:val="single" w:sz="6" w:color="000000"/>
              <w:bottom w:val="single" w:sz="6" w:color="000000"/>
            </w:tcBorders>
          </w:tcPr>
          <w:p>
            <w:pPr>
              <w:keepNext/>
              <w:spacing w:after="0"/>
              <w:jc w:val="center"/>
            </w:pPr>
            <w:r>
              <w:rPr>
                <w:b/>
              </w:rPr>
            </w:r>
            <w:r>
              <w:rPr>
                <w:b/>
                <w:i w:val="0"/>
                <w:sz w:val="17"/>
              </w:rPr>
              <w:t>Spearman ρ (log SNR)</w:t>
            </w:r>
          </w:p>
        </w:tc>
      </w:tr>
      <w:tr>
        <w:trPr>
          <w:cantSplit/>
        </w:trPr>
        <w:tc>
          <w:tcPr>
            <w:tcW w:type="dxa" w:w="2211"/>
          </w:tcPr>
          <w:p>
            <w:pPr>
              <w:keepNext/>
              <w:spacing w:after="0"/>
              <w:jc w:val="left"/>
            </w:pPr>
            <w:r/>
            <w:r>
              <w:rPr>
                <w:b w:val="0"/>
                <w:i w:val="0"/>
                <w:sz w:val="17"/>
              </w:rPr>
              <w:t>ρ₁ random walk</w:t>
            </w:r>
          </w:p>
        </w:tc>
        <w:tc>
          <w:tcPr>
            <w:tcW w:type="dxa" w:w="2211"/>
          </w:tcPr>
          <w:p>
            <w:pPr>
              <w:keepNext/>
              <w:spacing w:after="0"/>
              <w:jc w:val="center"/>
            </w:pPr>
            <w:r/>
            <w:r>
              <w:rPr>
                <w:b w:val="0"/>
                <w:i w:val="0"/>
                <w:sz w:val="17"/>
              </w:rPr>
              <w:t>0.098 [0.078, 0.109]</w:t>
            </w:r>
          </w:p>
        </w:tc>
        <w:tc>
          <w:tcPr>
            <w:tcW w:type="dxa" w:w="907"/>
          </w:tcPr>
          <w:p>
            <w:pPr>
              <w:keepNext/>
              <w:spacing w:after="0"/>
              <w:jc w:val="center"/>
            </w:pPr>
            <w:r/>
            <w:r>
              <w:rPr>
                <w:b w:val="0"/>
                <w:i w:val="0"/>
                <w:sz w:val="17"/>
              </w:rPr>
              <w:t>124/140</w:t>
            </w:r>
          </w:p>
        </w:tc>
        <w:tc>
          <w:tcPr>
            <w:tcW w:type="dxa" w:w="737"/>
          </w:tcPr>
          <w:p>
            <w:pPr>
              <w:keepNext/>
              <w:spacing w:after="0"/>
              <w:jc w:val="center"/>
            </w:pPr>
            <w:r/>
            <w:r>
              <w:rPr>
                <w:b w:val="0"/>
                <w:i w:val="0"/>
                <w:sz w:val="17"/>
              </w:rPr>
              <w:t>0.82</w:t>
            </w:r>
          </w:p>
        </w:tc>
        <w:tc>
          <w:tcPr>
            <w:tcW w:type="dxa" w:w="907"/>
          </w:tcPr>
          <w:p>
            <w:pPr>
              <w:keepNext/>
              <w:spacing w:after="0"/>
              <w:jc w:val="center"/>
            </w:pPr>
            <w:r/>
            <w:r>
              <w:rPr>
                <w:b w:val="0"/>
                <w:i w:val="0"/>
                <w:sz w:val="17"/>
              </w:rPr>
              <w:t>&lt; 0.001</w:t>
            </w:r>
          </w:p>
        </w:tc>
        <w:tc>
          <w:tcPr>
            <w:tcW w:type="dxa" w:w="1361"/>
          </w:tcPr>
          <w:p>
            <w:pPr>
              <w:keepNext/>
              <w:spacing w:after="0"/>
              <w:jc w:val="center"/>
            </w:pPr>
            <w:r/>
            <w:r>
              <w:rPr>
                <w:b w:val="0"/>
                <w:i w:val="0"/>
                <w:sz w:val="17"/>
              </w:rPr>
              <w:t>0.44</w:t>
            </w:r>
          </w:p>
        </w:tc>
      </w:tr>
      <w:tr>
        <w:trPr>
          <w:cantSplit/>
        </w:trPr>
        <w:tc>
          <w:tcPr>
            <w:tcW w:type="dxa" w:w="2211"/>
          </w:tcPr>
          <w:p>
            <w:pPr>
              <w:keepNext/>
              <w:spacing w:after="0"/>
              <w:jc w:val="left"/>
            </w:pPr>
            <w:r/>
            <w:r>
              <w:rPr>
                <w:b w:val="0"/>
                <w:i w:val="0"/>
                <w:sz w:val="17"/>
              </w:rPr>
              <w:t>Surrogate R² (learnability)</w:t>
            </w:r>
          </w:p>
        </w:tc>
        <w:tc>
          <w:tcPr>
            <w:tcW w:type="dxa" w:w="2211"/>
          </w:tcPr>
          <w:p>
            <w:pPr>
              <w:keepNext/>
              <w:spacing w:after="0"/>
              <w:jc w:val="center"/>
            </w:pPr>
            <w:r/>
            <w:r>
              <w:rPr>
                <w:b w:val="0"/>
                <w:i w:val="0"/>
                <w:sz w:val="17"/>
              </w:rPr>
              <w:t>0.080 [0.066, 0.101]</w:t>
            </w:r>
          </w:p>
        </w:tc>
        <w:tc>
          <w:tcPr>
            <w:tcW w:type="dxa" w:w="907"/>
          </w:tcPr>
          <w:p>
            <w:pPr>
              <w:keepNext/>
              <w:spacing w:after="0"/>
              <w:jc w:val="center"/>
            </w:pPr>
            <w:r/>
            <w:r>
              <w:rPr>
                <w:b w:val="0"/>
                <w:i w:val="0"/>
                <w:sz w:val="17"/>
              </w:rPr>
              <w:t>126/140</w:t>
            </w:r>
          </w:p>
        </w:tc>
        <w:tc>
          <w:tcPr>
            <w:tcW w:type="dxa" w:w="737"/>
          </w:tcPr>
          <w:p>
            <w:pPr>
              <w:keepNext/>
              <w:spacing w:after="0"/>
              <w:jc w:val="center"/>
            </w:pPr>
            <w:r/>
            <w:r>
              <w:rPr>
                <w:b w:val="0"/>
                <w:i w:val="0"/>
                <w:sz w:val="17"/>
              </w:rPr>
              <w:t>0.93</w:t>
            </w:r>
          </w:p>
        </w:tc>
        <w:tc>
          <w:tcPr>
            <w:tcW w:type="dxa" w:w="907"/>
          </w:tcPr>
          <w:p>
            <w:pPr>
              <w:keepNext/>
              <w:spacing w:after="0"/>
              <w:jc w:val="center"/>
            </w:pPr>
            <w:r/>
            <w:r>
              <w:rPr>
                <w:b w:val="0"/>
                <w:i w:val="0"/>
                <w:sz w:val="17"/>
              </w:rPr>
              <w:t>&lt; 0.001</w:t>
            </w:r>
          </w:p>
        </w:tc>
        <w:tc>
          <w:tcPr>
            <w:tcW w:type="dxa" w:w="1361"/>
          </w:tcPr>
          <w:p>
            <w:pPr>
              <w:keepNext/>
              <w:spacing w:after="0"/>
              <w:jc w:val="center"/>
            </w:pPr>
            <w:r/>
            <w:r>
              <w:rPr>
                <w:b w:val="0"/>
                <w:i w:val="0"/>
                <w:sz w:val="17"/>
              </w:rPr>
              <w:t>0.59</w:t>
            </w:r>
          </w:p>
        </w:tc>
      </w:tr>
      <w:tr>
        <w:trPr>
          <w:cantSplit/>
        </w:trPr>
        <w:tc>
          <w:tcPr>
            <w:tcW w:type="dxa" w:w="2211"/>
          </w:tcPr>
          <w:p>
            <w:pPr>
              <w:keepNext/>
              <w:spacing w:after="0"/>
              <w:jc w:val="left"/>
            </w:pPr>
            <w:r/>
            <w:r>
              <w:rPr>
                <w:b w:val="0"/>
                <w:i w:val="0"/>
                <w:sz w:val="17"/>
              </w:rPr>
              <w:t>FDC</w:t>
            </w:r>
          </w:p>
        </w:tc>
        <w:tc>
          <w:tcPr>
            <w:tcW w:type="dxa" w:w="2211"/>
          </w:tcPr>
          <w:p>
            <w:pPr>
              <w:keepNext/>
              <w:spacing w:after="0"/>
              <w:jc w:val="center"/>
            </w:pPr>
            <w:r/>
            <w:r>
              <w:rPr>
                <w:b w:val="0"/>
                <w:i w:val="0"/>
                <w:sz w:val="17"/>
              </w:rPr>
              <w:t>0.028 [0.016, 0.048]</w:t>
            </w:r>
          </w:p>
        </w:tc>
        <w:tc>
          <w:tcPr>
            <w:tcW w:type="dxa" w:w="907"/>
          </w:tcPr>
          <w:p>
            <w:pPr>
              <w:keepNext/>
              <w:spacing w:after="0"/>
              <w:jc w:val="center"/>
            </w:pPr>
            <w:r/>
            <w:r>
              <w:rPr>
                <w:b w:val="0"/>
                <w:i w:val="0"/>
                <w:sz w:val="17"/>
              </w:rPr>
              <w:t>101/140</w:t>
            </w:r>
          </w:p>
        </w:tc>
        <w:tc>
          <w:tcPr>
            <w:tcW w:type="dxa" w:w="737"/>
          </w:tcPr>
          <w:p>
            <w:pPr>
              <w:keepNext/>
              <w:spacing w:after="0"/>
              <w:jc w:val="center"/>
            </w:pPr>
            <w:r/>
            <w:r>
              <w:rPr>
                <w:b w:val="0"/>
                <w:i w:val="0"/>
                <w:sz w:val="17"/>
              </w:rPr>
              <w:t>0.50</w:t>
            </w:r>
          </w:p>
        </w:tc>
        <w:tc>
          <w:tcPr>
            <w:tcW w:type="dxa" w:w="907"/>
          </w:tcPr>
          <w:p>
            <w:pPr>
              <w:keepNext/>
              <w:spacing w:after="0"/>
              <w:jc w:val="center"/>
            </w:pPr>
            <w:r/>
            <w:r>
              <w:rPr>
                <w:b w:val="0"/>
                <w:i w:val="0"/>
                <w:sz w:val="17"/>
              </w:rPr>
              <w:t>&lt; 0.001</w:t>
            </w:r>
          </w:p>
        </w:tc>
        <w:tc>
          <w:tcPr>
            <w:tcW w:type="dxa" w:w="1361"/>
          </w:tcPr>
          <w:p>
            <w:pPr>
              <w:keepNext/>
              <w:spacing w:after="0"/>
              <w:jc w:val="center"/>
            </w:pPr>
            <w:r/>
            <w:r>
              <w:rPr>
                <w:b w:val="0"/>
                <w:i w:val="0"/>
                <w:sz w:val="17"/>
              </w:rPr>
              <w:t>0.37</w:t>
            </w:r>
          </w:p>
        </w:tc>
      </w:tr>
      <w:tr>
        <w:trPr>
          <w:cantSplit/>
        </w:trPr>
        <w:tc>
          <w:tcPr>
            <w:tcW w:type="dxa" w:w="2211"/>
          </w:tcPr>
          <w:p>
            <w:pPr>
              <w:keepNext/>
              <w:spacing w:after="0"/>
              <w:jc w:val="left"/>
            </w:pPr>
            <w:r/>
            <w:r>
              <w:rPr>
                <w:b w:val="0"/>
                <w:i w:val="0"/>
                <w:sz w:val="17"/>
              </w:rPr>
              <w:t>Neutrality ratio</w:t>
            </w:r>
          </w:p>
        </w:tc>
        <w:tc>
          <w:tcPr>
            <w:tcW w:type="dxa" w:w="2211"/>
          </w:tcPr>
          <w:p>
            <w:pPr>
              <w:keepNext/>
              <w:spacing w:after="0"/>
              <w:jc w:val="center"/>
            </w:pPr>
            <w:r/>
            <w:r>
              <w:rPr>
                <w:b w:val="0"/>
                <w:i w:val="0"/>
                <w:sz w:val="17"/>
              </w:rPr>
              <w:t>−0.051 [−0.071, −0.030]</w:t>
            </w:r>
          </w:p>
        </w:tc>
        <w:tc>
          <w:tcPr>
            <w:tcW w:type="dxa" w:w="907"/>
          </w:tcPr>
          <w:p>
            <w:pPr>
              <w:keepNext/>
              <w:spacing w:after="0"/>
              <w:jc w:val="center"/>
            </w:pPr>
            <w:r/>
            <w:r>
              <w:rPr>
                <w:b w:val="0"/>
                <w:i w:val="0"/>
                <w:sz w:val="17"/>
              </w:rPr>
              <w:t>37/140</w:t>
            </w:r>
          </w:p>
        </w:tc>
        <w:tc>
          <w:tcPr>
            <w:tcW w:type="dxa" w:w="737"/>
          </w:tcPr>
          <w:p>
            <w:pPr>
              <w:keepNext/>
              <w:spacing w:after="0"/>
              <w:jc w:val="center"/>
            </w:pPr>
            <w:r/>
            <w:r>
              <w:rPr>
                <w:b w:val="0"/>
                <w:i w:val="0"/>
                <w:sz w:val="17"/>
              </w:rPr>
              <w:t>−0.58</w:t>
            </w:r>
          </w:p>
        </w:tc>
        <w:tc>
          <w:tcPr>
            <w:tcW w:type="dxa" w:w="907"/>
          </w:tcPr>
          <w:p>
            <w:pPr>
              <w:keepNext/>
              <w:spacing w:after="0"/>
              <w:jc w:val="center"/>
            </w:pPr>
            <w:r/>
            <w:r>
              <w:rPr>
                <w:b w:val="0"/>
                <w:i w:val="0"/>
                <w:sz w:val="17"/>
              </w:rPr>
              <w:t>&lt; 0.001</w:t>
            </w:r>
          </w:p>
        </w:tc>
        <w:tc>
          <w:tcPr>
            <w:tcW w:type="dxa" w:w="1361"/>
          </w:tcPr>
          <w:p>
            <w:pPr>
              <w:keepNext/>
              <w:spacing w:after="0"/>
              <w:jc w:val="center"/>
            </w:pPr>
            <w:r/>
            <w:r>
              <w:rPr>
                <w:b w:val="0"/>
                <w:i w:val="0"/>
                <w:sz w:val="17"/>
              </w:rPr>
              <w:t>−0.53</w:t>
            </w:r>
          </w:p>
        </w:tc>
      </w:tr>
      <w:tr>
        <w:trPr>
          <w:cantSplit/>
        </w:trPr>
        <w:tc>
          <w:tcPr>
            <w:tcW w:type="dxa" w:w="2211"/>
          </w:tcPr>
          <w:p>
            <w:pPr>
              <w:keepNext/>
              <w:spacing w:after="0"/>
              <w:jc w:val="left"/>
            </w:pPr>
            <w:r/>
            <w:r>
              <w:rPr>
                <w:b w:val="0"/>
                <w:i w:val="0"/>
                <w:sz w:val="17"/>
              </w:rPr>
              <w:t>Top-10% clusters</w:t>
            </w:r>
          </w:p>
        </w:tc>
        <w:tc>
          <w:tcPr>
            <w:tcW w:type="dxa" w:w="2211"/>
          </w:tcPr>
          <w:p>
            <w:pPr>
              <w:keepNext/>
              <w:spacing w:after="0"/>
              <w:jc w:val="center"/>
            </w:pPr>
            <w:r/>
            <w:r>
              <w:rPr>
                <w:b w:val="0"/>
                <w:i w:val="0"/>
                <w:sz w:val="17"/>
              </w:rPr>
              <w:t>0.000 [0.000, 0.000]</w:t>
            </w:r>
          </w:p>
        </w:tc>
        <w:tc>
          <w:tcPr>
            <w:tcW w:type="dxa" w:w="907"/>
          </w:tcPr>
          <w:p>
            <w:pPr>
              <w:keepNext/>
              <w:spacing w:after="0"/>
              <w:jc w:val="center"/>
            </w:pPr>
            <w:r/>
            <w:r>
              <w:rPr>
                <w:b w:val="0"/>
                <w:i w:val="0"/>
                <w:sz w:val="17"/>
              </w:rPr>
              <w:t>41/140</w:t>
            </w:r>
          </w:p>
        </w:tc>
        <w:tc>
          <w:tcPr>
            <w:tcW w:type="dxa" w:w="737"/>
          </w:tcPr>
          <w:p>
            <w:pPr>
              <w:keepNext/>
              <w:spacing w:after="0"/>
              <w:jc w:val="center"/>
            </w:pPr>
            <w:r/>
            <w:r>
              <w:rPr>
                <w:b w:val="0"/>
                <w:i w:val="0"/>
                <w:sz w:val="17"/>
              </w:rPr>
              <w:t>−0.21</w:t>
            </w:r>
          </w:p>
        </w:tc>
        <w:tc>
          <w:tcPr>
            <w:tcW w:type="dxa" w:w="907"/>
          </w:tcPr>
          <w:p>
            <w:pPr>
              <w:keepNext/>
              <w:spacing w:after="0"/>
              <w:jc w:val="center"/>
            </w:pPr>
            <w:r/>
            <w:r>
              <w:rPr>
                <w:b w:val="0"/>
                <w:i w:val="0"/>
                <w:sz w:val="17"/>
              </w:rPr>
              <w:t>0.078</w:t>
            </w:r>
          </w:p>
        </w:tc>
        <w:tc>
          <w:tcPr>
            <w:tcW w:type="dxa" w:w="1361"/>
          </w:tcPr>
          <w:p>
            <w:pPr>
              <w:keepNext/>
              <w:spacing w:after="0"/>
              <w:jc w:val="center"/>
            </w:pPr>
            <w:r/>
            <w:r>
              <w:rPr>
                <w:b w:val="0"/>
                <w:i w:val="0"/>
                <w:sz w:val="17"/>
              </w:rPr>
              <w:t>–</w:t>
            </w:r>
          </w:p>
        </w:tc>
      </w:tr>
      <w:tr>
        <w:trPr>
          <w:cantSplit/>
        </w:trPr>
        <w:tc>
          <w:tcPr>
            <w:tcW w:type="dxa" w:w="2211"/>
          </w:tcPr>
          <w:p>
            <w:pPr>
              <w:keepNext/>
              <w:spacing w:after="0"/>
              <w:jc w:val="left"/>
            </w:pPr>
            <w:r/>
            <w:r>
              <w:rPr>
                <w:b w:val="0"/>
                <w:i w:val="0"/>
                <w:sz w:val="17"/>
              </w:rPr>
              <w:t>Dispersion</w:t>
            </w:r>
          </w:p>
        </w:tc>
        <w:tc>
          <w:tcPr>
            <w:tcW w:type="dxa" w:w="2211"/>
          </w:tcPr>
          <w:p>
            <w:pPr>
              <w:keepNext/>
              <w:spacing w:after="0"/>
              <w:jc w:val="center"/>
            </w:pPr>
            <w:r/>
            <w:r>
              <w:rPr>
                <w:b w:val="0"/>
                <w:i w:val="0"/>
                <w:sz w:val="17"/>
              </w:rPr>
              <w:t>−0.011 [−0.019, −0.005]</w:t>
            </w:r>
          </w:p>
        </w:tc>
        <w:tc>
          <w:tcPr>
            <w:tcW w:type="dxa" w:w="907"/>
          </w:tcPr>
          <w:p>
            <w:pPr>
              <w:keepNext/>
              <w:spacing w:after="0"/>
              <w:jc w:val="center"/>
            </w:pPr>
            <w:r/>
            <w:r>
              <w:rPr>
                <w:b w:val="0"/>
                <w:i w:val="0"/>
                <w:sz w:val="17"/>
              </w:rPr>
              <w:t>50/140</w:t>
            </w:r>
          </w:p>
        </w:tc>
        <w:tc>
          <w:tcPr>
            <w:tcW w:type="dxa" w:w="737"/>
          </w:tcPr>
          <w:p>
            <w:pPr>
              <w:keepNext/>
              <w:spacing w:after="0"/>
              <w:jc w:val="center"/>
            </w:pPr>
            <w:r/>
            <w:r>
              <w:rPr>
                <w:b w:val="0"/>
                <w:i w:val="0"/>
                <w:sz w:val="17"/>
              </w:rPr>
              <w:t>−0.34</w:t>
            </w:r>
          </w:p>
        </w:tc>
        <w:tc>
          <w:tcPr>
            <w:tcW w:type="dxa" w:w="907"/>
          </w:tcPr>
          <w:p>
            <w:pPr>
              <w:keepNext/>
              <w:spacing w:after="0"/>
              <w:jc w:val="center"/>
            </w:pPr>
            <w:r/>
            <w:r>
              <w:rPr>
                <w:b w:val="0"/>
                <w:i w:val="0"/>
                <w:sz w:val="17"/>
              </w:rPr>
              <w:t>&lt; 0.001</w:t>
            </w:r>
          </w:p>
        </w:tc>
        <w:tc>
          <w:tcPr>
            <w:tcW w:type="dxa" w:w="1361"/>
          </w:tcPr>
          <w:p>
            <w:pPr>
              <w:keepNext/>
              <w:spacing w:after="0"/>
              <w:jc w:val="center"/>
            </w:pPr>
            <w:r/>
            <w:r>
              <w:rPr>
                <w:b w:val="0"/>
                <w:i w:val="0"/>
                <w:sz w:val="17"/>
              </w:rPr>
              <w:t>–</w:t>
            </w:r>
          </w:p>
        </w:tc>
      </w:tr>
      <w:tr>
        <w:trPr>
          <w:cantSplit/>
        </w:trPr>
        <w:tc>
          <w:tcPr>
            <w:tcW w:type="dxa" w:w="2211"/>
            <w:tcBorders>
              <w:bottom w:val="single" w:sz="6" w:color="000000"/>
            </w:tcBorders>
          </w:tcPr>
          <w:p>
            <w:pPr>
              <w:spacing w:after="0"/>
              <w:jc w:val="left"/>
            </w:pPr>
            <w:r/>
            <w:r>
              <w:rPr>
                <w:b w:val="0"/>
                <w:i w:val="0"/>
                <w:sz w:val="17"/>
              </w:rPr>
              <w:t>wF1 range</w:t>
            </w:r>
          </w:p>
        </w:tc>
        <w:tc>
          <w:tcPr>
            <w:tcW w:type="dxa" w:w="2211"/>
            <w:tcBorders>
              <w:bottom w:val="single" w:sz="6" w:color="000000"/>
            </w:tcBorders>
          </w:tcPr>
          <w:p>
            <w:pPr>
              <w:spacing w:after="0"/>
              <w:jc w:val="center"/>
            </w:pPr>
            <w:r/>
            <w:r>
              <w:rPr>
                <w:b w:val="0"/>
                <w:i w:val="0"/>
                <w:sz w:val="17"/>
              </w:rPr>
              <w:t>−0.006 [−0.008, −0.003]</w:t>
            </w:r>
          </w:p>
        </w:tc>
        <w:tc>
          <w:tcPr>
            <w:tcW w:type="dxa" w:w="907"/>
            <w:tcBorders>
              <w:bottom w:val="single" w:sz="6" w:color="000000"/>
            </w:tcBorders>
          </w:tcPr>
          <w:p>
            <w:pPr>
              <w:spacing w:after="0"/>
              <w:jc w:val="center"/>
            </w:pPr>
            <w:r/>
            <w:r>
              <w:rPr>
                <w:b w:val="0"/>
                <w:i w:val="0"/>
                <w:sz w:val="17"/>
              </w:rPr>
              <w:t>37/140</w:t>
            </w:r>
          </w:p>
        </w:tc>
        <w:tc>
          <w:tcPr>
            <w:tcW w:type="dxa" w:w="737"/>
            <w:tcBorders>
              <w:bottom w:val="single" w:sz="6" w:color="000000"/>
            </w:tcBorders>
          </w:tcPr>
          <w:p>
            <w:pPr>
              <w:spacing w:after="0"/>
              <w:jc w:val="center"/>
            </w:pPr>
            <w:r/>
            <w:r>
              <w:rPr>
                <w:b w:val="0"/>
                <w:i w:val="0"/>
                <w:sz w:val="17"/>
              </w:rPr>
              <w:t>−0.60</w:t>
            </w:r>
          </w:p>
        </w:tc>
        <w:tc>
          <w:tcPr>
            <w:tcW w:type="dxa" w:w="907"/>
            <w:tcBorders>
              <w:bottom w:val="single" w:sz="6" w:color="000000"/>
            </w:tcBorders>
          </w:tcPr>
          <w:p>
            <w:pPr>
              <w:spacing w:after="0"/>
              <w:jc w:val="center"/>
            </w:pPr>
            <w:r/>
            <w:r>
              <w:rPr>
                <w:b w:val="0"/>
                <w:i w:val="0"/>
                <w:sz w:val="17"/>
              </w:rPr>
              <w:t>&lt; 0.001</w:t>
            </w:r>
          </w:p>
        </w:tc>
        <w:tc>
          <w:tcPr>
            <w:tcW w:type="dxa" w:w="1361"/>
            <w:tcBorders>
              <w:bottom w:val="single" w:sz="6" w:color="000000"/>
            </w:tcBorders>
          </w:tcPr>
          <w:p>
            <w:pPr>
              <w:spacing w:after="0"/>
              <w:jc w:val="center"/>
            </w:pPr>
            <w:r/>
            <w:r>
              <w:rPr>
                <w:b w:val="0"/>
                <w:i w:val="0"/>
                <w:sz w:val="17"/>
              </w:rPr>
              <w:t>0.34</w:t>
            </w:r>
          </w:p>
        </w:tc>
      </w:tr>
    </w:tbl>
    <w:p>
      <w:pPr>
        <w:spacing w:after="160"/>
      </w:pPr>
      <w:r>
        <w:rPr>
          <w:b w:val="0"/>
          <w:i w:val="0"/>
          <w:sz w:val="17"/>
        </w:rPr>
        <w:t>r = rank-biserial correlation; all Spearman correlations have Holm-adjusted p &lt; 0.001.</w:t>
      </w:r>
    </w:p>
    <w:p>
      <w:pPr>
        <w:keepNext/>
        <w:jc w:val="center"/>
      </w:pPr>
      <w:r>
        <w:drawing>
          <wp:inline xmlns:a="http://schemas.openxmlformats.org/drawingml/2006/main" xmlns:pic="http://schemas.openxmlformats.org/drawingml/2006/picture">
            <wp:extent cx="5760000" cy="2435364"/>
            <wp:docPr id="4" name="Picture 4"/>
            <wp:cNvGraphicFramePr>
              <a:graphicFrameLocks noChangeAspect="1"/>
            </wp:cNvGraphicFramePr>
            <a:graphic>
              <a:graphicData uri="http://schemas.openxmlformats.org/drawingml/2006/picture">
                <pic:pic>
                  <pic:nvPicPr>
                    <pic:cNvPr id="0" name="Fig4_landscape_vs_noise.png"/>
                    <pic:cNvPicPr/>
                  </pic:nvPicPr>
                  <pic:blipFill>
                    <a:blip r:embed="rId12"/>
                    <a:stretch>
                      <a:fillRect/>
                    </a:stretch>
                  </pic:blipFill>
                  <pic:spPr>
                    <a:xfrm>
                      <a:off x="0" y="0"/>
                      <a:ext cx="5760000" cy="2435364"/>
                    </a:xfrm>
                    <a:prstGeom prst="rect"/>
                  </pic:spPr>
                </pic:pic>
              </a:graphicData>
            </a:graphic>
          </wp:inline>
        </w:drawing>
      </w:r>
    </w:p>
    <w:p>
      <w:pPr>
        <w:spacing w:after="200"/>
        <w:jc w:val="both"/>
      </w:pPr>
      <w:r>
        <w:rPr>
          <w:b/>
          <w:i w:val="0"/>
          <w:sz w:val="20"/>
        </w:rPr>
        <w:t xml:space="preserve">Figure 4. </w:t>
      </w:r>
      <w:r>
        <w:rPr>
          <w:b w:val="0"/>
          <w:i w:val="0"/>
          <w:sz w:val="20"/>
        </w:rPr>
        <w:t>Noise changes the measured landscape. (a) Landscape learnability (out-of-bag R² of a random-forest surrogate) against SNR, per unit. (b) Paired differences (cv5x3 − cv5x1) for random-walk ρ₁, surrogate R², FDC, and neutrality ratio.</w:t>
      </w:r>
    </w:p>
    <w:p>
      <w:pPr>
        <w:keepNext/>
        <w:jc w:val="center"/>
      </w:pPr>
      <w:r>
        <w:drawing>
          <wp:inline xmlns:a="http://schemas.openxmlformats.org/drawingml/2006/main" xmlns:pic="http://schemas.openxmlformats.org/drawingml/2006/picture">
            <wp:extent cx="5760000" cy="2843476"/>
            <wp:docPr id="5" name="Picture 5"/>
            <wp:cNvGraphicFramePr>
              <a:graphicFrameLocks noChangeAspect="1"/>
            </wp:cNvGraphicFramePr>
            <a:graphic>
              <a:graphicData uri="http://schemas.openxmlformats.org/drawingml/2006/picture">
                <pic:pic>
                  <pic:nvPicPr>
                    <pic:cNvPr id="0" name="Fig5_hyperparameter_importance.png"/>
                    <pic:cNvPicPr/>
                  </pic:nvPicPr>
                  <pic:blipFill>
                    <a:blip r:embed="rId13"/>
                    <a:stretch>
                      <a:fillRect/>
                    </a:stretch>
                  </pic:blipFill>
                  <pic:spPr>
                    <a:xfrm>
                      <a:off x="0" y="0"/>
                      <a:ext cx="5760000" cy="2843476"/>
                    </a:xfrm>
                    <a:prstGeom prst="rect"/>
                  </pic:spPr>
                </pic:pic>
              </a:graphicData>
            </a:graphic>
          </wp:inline>
        </w:drawing>
      </w:r>
    </w:p>
    <w:p>
      <w:pPr>
        <w:spacing w:after="200"/>
        <w:jc w:val="both"/>
      </w:pPr>
      <w:r>
        <w:rPr>
          <w:b/>
          <w:i w:val="0"/>
          <w:sz w:val="20"/>
        </w:rPr>
        <w:t xml:space="preserve">Figure 5. </w:t>
      </w:r>
      <w:r>
        <w:rPr>
          <w:b w:val="0"/>
          <w:i w:val="0"/>
          <w:sz w:val="20"/>
        </w:rPr>
        <w:t>Relative hyperparameter importance (normalized permutation importance of the random-forest surrogate; mean of 20 units per condition). Values ≥ 0.10 are shown.</w:t>
      </w:r>
    </w:p>
    <w:p>
      <w:pPr>
        <w:keepNext/>
        <w:jc w:val="center"/>
      </w:pPr>
      <w:r>
        <w:drawing>
          <wp:inline xmlns:a="http://schemas.openxmlformats.org/drawingml/2006/main" xmlns:pic="http://schemas.openxmlformats.org/drawingml/2006/picture">
            <wp:extent cx="5760000" cy="2324542"/>
            <wp:docPr id="6" name="Picture 6"/>
            <wp:cNvGraphicFramePr>
              <a:graphicFrameLocks noChangeAspect="1"/>
            </wp:cNvGraphicFramePr>
            <a:graphic>
              <a:graphicData uri="http://schemas.openxmlformats.org/drawingml/2006/picture">
                <pic:pic>
                  <pic:nvPicPr>
                    <pic:cNvPr id="0" name="Fig6_search_behaviour.png"/>
                    <pic:cNvPicPr/>
                  </pic:nvPicPr>
                  <pic:blipFill>
                    <a:blip r:embed="rId14"/>
                    <a:stretch>
                      <a:fillRect/>
                    </a:stretch>
                  </pic:blipFill>
                  <pic:spPr>
                    <a:xfrm>
                      <a:off x="0" y="0"/>
                      <a:ext cx="5760000" cy="2324542"/>
                    </a:xfrm>
                    <a:prstGeom prst="rect"/>
                  </pic:spPr>
                </pic:pic>
              </a:graphicData>
            </a:graphic>
          </wp:inline>
        </w:drawing>
      </w:r>
    </w:p>
    <w:p>
      <w:pPr>
        <w:spacing w:after="200"/>
        <w:jc w:val="both"/>
      </w:pPr>
      <w:r>
        <w:rPr>
          <w:b/>
          <w:i w:val="0"/>
          <w:sz w:val="20"/>
        </w:rPr>
        <w:t xml:space="preserve">Figure 6. </w:t>
      </w:r>
      <w:r>
        <w:rPr>
          <w:b w:val="0"/>
          <w:i w:val="0"/>
          <w:sz w:val="20"/>
        </w:rPr>
        <w:t>Search behaviour (cv5x1, original orientation, n = 140 units). (a) Exploration as a percentage of the maximum population diversity (median and IQR). (b) Mean gap between the best CV score found so far and the best CV score reached by any method on the same unit.</w:t>
      </w:r>
    </w:p>
    <w:p>
      <w:pPr>
        <w:keepNext/>
        <w:spacing w:before="120"/>
      </w:pPr>
      <w:r>
        <w:rPr>
          <w:b/>
          <w:i w:val="0"/>
          <w:sz w:val="20"/>
        </w:rPr>
        <w:t xml:space="preserve">Table 7. </w:t>
      </w:r>
      <w:r>
        <w:rPr>
          <w:b w:val="0"/>
          <w:i w:val="0"/>
          <w:sz w:val="20"/>
        </w:rPr>
        <w:t>Flip test: re-evaluation difference, original − mirrored space (cv5x1, 140 pairs), and fraction of dimensions at the bounds.</w:t>
      </w:r>
    </w:p>
    <w:tbl>
      <w:tblPr>
        <w:jc w:val="center"/>
        <w:tblLayout w:type="fixed"/>
        <w:tblLook w:firstColumn="1" w:firstRow="1" w:lastColumn="0" w:lastRow="0" w:noHBand="0" w:noVBand="1" w:val="04A0"/>
        <w:tblW w:w="9128" w:type="dxa"/>
        <w:tblLayout w:type="fixed"/>
      </w:tblPr>
      <w:tblGrid>
        <w:gridCol w:w="963"/>
        <w:gridCol w:w="1644"/>
        <w:gridCol w:w="680"/>
        <w:gridCol w:w="510"/>
        <w:gridCol w:w="737"/>
        <w:gridCol w:w="1644"/>
        <w:gridCol w:w="680"/>
        <w:gridCol w:w="1077"/>
        <w:gridCol w:w="1190"/>
      </w:tblGrid>
      <w:tr>
        <w:trPr>
          <w:cantSplit/>
        </w:trPr>
        <w:tc>
          <w:tcPr>
            <w:tcW w:type="dxa" w:w="964"/>
            <w:tcBorders>
              <w:top w:val="single" w:sz="6" w:color="000000"/>
              <w:bottom w:val="single" w:sz="6" w:color="000000"/>
            </w:tcBorders>
          </w:tcPr>
          <w:p>
            <w:pPr>
              <w:keepNext/>
              <w:spacing w:after="0"/>
              <w:jc w:val="center"/>
            </w:pPr>
            <w:r>
              <w:rPr>
                <w:b/>
              </w:rPr>
            </w:r>
            <w:r>
              <w:rPr>
                <w:b/>
                <w:i w:val="0"/>
                <w:sz w:val="15"/>
              </w:rPr>
              <w:t>Optimizer</w:t>
            </w:r>
          </w:p>
        </w:tc>
        <w:tc>
          <w:tcPr>
            <w:tcW w:type="dxa" w:w="1644"/>
            <w:tcBorders>
              <w:top w:val="single" w:sz="6" w:color="000000"/>
              <w:bottom w:val="single" w:sz="6" w:color="000000"/>
            </w:tcBorders>
          </w:tcPr>
          <w:p>
            <w:pPr>
              <w:keepNext/>
              <w:spacing w:after="0"/>
              <w:jc w:val="center"/>
            </w:pPr>
            <w:r>
              <w:rPr>
                <w:b/>
              </w:rPr>
            </w:r>
            <w:r>
              <w:rPr>
                <w:b/>
                <w:i w:val="0"/>
                <w:sz w:val="15"/>
              </w:rPr>
              <w:t>Δ wF1 [95% CI]</w:t>
            </w:r>
          </w:p>
        </w:tc>
        <w:tc>
          <w:tcPr>
            <w:tcW w:type="dxa" w:w="680"/>
            <w:tcBorders>
              <w:top w:val="single" w:sz="6" w:color="000000"/>
              <w:bottom w:val="single" w:sz="6" w:color="000000"/>
            </w:tcBorders>
          </w:tcPr>
          <w:p>
            <w:pPr>
              <w:keepNext/>
              <w:spacing w:after="0"/>
              <w:jc w:val="center"/>
            </w:pPr>
            <w:r>
              <w:rPr>
                <w:b/>
              </w:rPr>
            </w:r>
            <w:r>
              <w:rPr>
                <w:b/>
                <w:i w:val="0"/>
                <w:sz w:val="15"/>
              </w:rPr>
              <w:t>Δ &gt; 0</w:t>
            </w:r>
          </w:p>
        </w:tc>
        <w:tc>
          <w:tcPr>
            <w:tcW w:type="dxa" w:w="510"/>
            <w:tcBorders>
              <w:top w:val="single" w:sz="6" w:color="000000"/>
              <w:bottom w:val="single" w:sz="6" w:color="000000"/>
            </w:tcBorders>
          </w:tcPr>
          <w:p>
            <w:pPr>
              <w:keepNext/>
              <w:spacing w:after="0"/>
              <w:jc w:val="center"/>
            </w:pPr>
            <w:r>
              <w:rPr>
                <w:b/>
              </w:rPr>
            </w:r>
            <w:r>
              <w:rPr>
                <w:b/>
                <w:i w:val="0"/>
                <w:sz w:val="15"/>
              </w:rPr>
              <w:t>r</w:t>
            </w:r>
          </w:p>
        </w:tc>
        <w:tc>
          <w:tcPr>
            <w:tcW w:type="dxa" w:w="737"/>
            <w:tcBorders>
              <w:top w:val="single" w:sz="6" w:color="000000"/>
              <w:bottom w:val="single" w:sz="6" w:color="000000"/>
            </w:tcBorders>
          </w:tcPr>
          <w:p>
            <w:pPr>
              <w:keepNext/>
              <w:spacing w:after="0"/>
              <w:jc w:val="center"/>
            </w:pPr>
            <w:r>
              <w:rPr>
                <w:b/>
              </w:rPr>
            </w:r>
            <w:r>
              <w:rPr>
                <w:b/>
                <w:i w:val="0"/>
                <w:sz w:val="15"/>
              </w:rPr>
              <w:t>p Holm</w:t>
            </w:r>
          </w:p>
        </w:tc>
        <w:tc>
          <w:tcPr>
            <w:tcW w:type="dxa" w:w="1644"/>
            <w:tcBorders>
              <w:top w:val="single" w:sz="6" w:color="000000"/>
              <w:bottom w:val="single" w:sz="6" w:color="000000"/>
            </w:tcBorders>
          </w:tcPr>
          <w:p>
            <w:pPr>
              <w:keepNext/>
              <w:spacing w:after="0"/>
              <w:jc w:val="center"/>
            </w:pPr>
            <w:r>
              <w:rPr>
                <w:b/>
              </w:rPr>
            </w:r>
            <w:r>
              <w:rPr>
                <w:b/>
                <w:i w:val="0"/>
                <w:sz w:val="15"/>
              </w:rPr>
              <w:t>Δ minority F1 [95% CI]</w:t>
            </w:r>
          </w:p>
        </w:tc>
        <w:tc>
          <w:tcPr>
            <w:tcW w:type="dxa" w:w="680"/>
            <w:tcBorders>
              <w:top w:val="single" w:sz="6" w:color="000000"/>
              <w:bottom w:val="single" w:sz="6" w:color="000000"/>
            </w:tcBorders>
          </w:tcPr>
          <w:p>
            <w:pPr>
              <w:keepNext/>
              <w:spacing w:after="0"/>
              <w:jc w:val="center"/>
            </w:pPr>
            <w:r>
              <w:rPr>
                <w:b/>
              </w:rPr>
            </w:r>
            <w:r>
              <w:rPr>
                <w:b/>
                <w:i w:val="0"/>
                <w:sz w:val="15"/>
              </w:rPr>
              <w:t>p Holm</w:t>
            </w:r>
          </w:p>
        </w:tc>
        <w:tc>
          <w:tcPr>
            <w:tcW w:type="dxa" w:w="1077"/>
            <w:tcBorders>
              <w:top w:val="single" w:sz="6" w:color="000000"/>
              <w:bottom w:val="single" w:sz="6" w:color="000000"/>
            </w:tcBorders>
          </w:tcPr>
          <w:p>
            <w:pPr>
              <w:keepNext/>
              <w:spacing w:after="0"/>
              <w:jc w:val="center"/>
            </w:pPr>
            <w:r>
              <w:rPr>
                <w:b/>
              </w:rPr>
            </w:r>
            <w:r>
              <w:rPr>
                <w:b/>
                <w:i w:val="0"/>
                <w:sz w:val="15"/>
              </w:rPr>
              <w:t>Lower/upper bound (original)</w:t>
            </w:r>
          </w:p>
        </w:tc>
        <w:tc>
          <w:tcPr>
            <w:tcW w:type="dxa" w:w="1191"/>
            <w:tcBorders>
              <w:top w:val="single" w:sz="6" w:color="000000"/>
              <w:bottom w:val="single" w:sz="6" w:color="000000"/>
            </w:tcBorders>
          </w:tcPr>
          <w:p>
            <w:pPr>
              <w:keepNext/>
              <w:spacing w:after="0"/>
              <w:jc w:val="center"/>
            </w:pPr>
            <w:r>
              <w:rPr>
                <w:b/>
              </w:rPr>
            </w:r>
            <w:r>
              <w:rPr>
                <w:b/>
                <w:i w:val="0"/>
                <w:sz w:val="15"/>
              </w:rPr>
              <w:t>Lower/upper bound (mirrored)</w:t>
            </w:r>
          </w:p>
        </w:tc>
      </w:tr>
      <w:tr>
        <w:trPr>
          <w:cantSplit/>
        </w:trPr>
        <w:tc>
          <w:tcPr>
            <w:tcW w:type="dxa" w:w="964"/>
          </w:tcPr>
          <w:p>
            <w:pPr>
              <w:keepNext/>
              <w:spacing w:after="0"/>
              <w:jc w:val="left"/>
            </w:pPr>
            <w:r/>
            <w:r>
              <w:rPr>
                <w:b w:val="0"/>
                <w:i w:val="0"/>
                <w:sz w:val="15"/>
              </w:rPr>
              <w:t>BFO</w:t>
            </w:r>
          </w:p>
        </w:tc>
        <w:tc>
          <w:tcPr>
            <w:tcW w:type="dxa" w:w="1644"/>
          </w:tcPr>
          <w:p>
            <w:pPr>
              <w:keepNext/>
              <w:spacing w:after="0"/>
              <w:jc w:val="center"/>
            </w:pPr>
            <w:r/>
            <w:r>
              <w:rPr>
                <w:b w:val="0"/>
                <w:i w:val="0"/>
                <w:sz w:val="15"/>
              </w:rPr>
              <w:t>−0.0022 [−0.0032, −0.0011]</w:t>
            </w:r>
          </w:p>
        </w:tc>
        <w:tc>
          <w:tcPr>
            <w:tcW w:type="dxa" w:w="680"/>
          </w:tcPr>
          <w:p>
            <w:pPr>
              <w:keepNext/>
              <w:spacing w:after="0"/>
              <w:jc w:val="center"/>
            </w:pPr>
            <w:r/>
            <w:r>
              <w:rPr>
                <w:b w:val="0"/>
                <w:i w:val="0"/>
                <w:sz w:val="15"/>
              </w:rPr>
              <w:t>54/140</w:t>
            </w:r>
          </w:p>
        </w:tc>
        <w:tc>
          <w:tcPr>
            <w:tcW w:type="dxa" w:w="510"/>
          </w:tcPr>
          <w:p>
            <w:pPr>
              <w:keepNext/>
              <w:spacing w:after="0"/>
              <w:jc w:val="center"/>
            </w:pPr>
            <w:r/>
            <w:r>
              <w:rPr>
                <w:b w:val="0"/>
                <w:i w:val="0"/>
                <w:sz w:val="15"/>
              </w:rPr>
              <w:t>−0.14</w:t>
            </w:r>
          </w:p>
        </w:tc>
        <w:tc>
          <w:tcPr>
            <w:tcW w:type="dxa" w:w="737"/>
          </w:tcPr>
          <w:p>
            <w:pPr>
              <w:keepNext/>
              <w:spacing w:after="0"/>
              <w:jc w:val="center"/>
            </w:pPr>
            <w:r/>
            <w:r>
              <w:rPr>
                <w:b w:val="0"/>
                <w:i w:val="0"/>
                <w:sz w:val="15"/>
              </w:rPr>
              <w:t>0.143</w:t>
            </w:r>
          </w:p>
        </w:tc>
        <w:tc>
          <w:tcPr>
            <w:tcW w:type="dxa" w:w="1644"/>
          </w:tcPr>
          <w:p>
            <w:pPr>
              <w:keepNext/>
              <w:spacing w:after="0"/>
              <w:jc w:val="center"/>
            </w:pPr>
            <w:r/>
            <w:r>
              <w:rPr>
                <w:b w:val="0"/>
                <w:i w:val="0"/>
                <w:sz w:val="15"/>
              </w:rPr>
              <w:t>−0.0037 [−0.0081, −0.0006]</w:t>
            </w:r>
          </w:p>
        </w:tc>
        <w:tc>
          <w:tcPr>
            <w:tcW w:type="dxa" w:w="680"/>
          </w:tcPr>
          <w:p>
            <w:pPr>
              <w:keepNext/>
              <w:spacing w:after="0"/>
              <w:jc w:val="center"/>
            </w:pPr>
            <w:r/>
            <w:r>
              <w:rPr>
                <w:b w:val="0"/>
                <w:i w:val="0"/>
                <w:sz w:val="15"/>
              </w:rPr>
              <w:t>0.096</w:t>
            </w:r>
          </w:p>
        </w:tc>
        <w:tc>
          <w:tcPr>
            <w:tcW w:type="dxa" w:w="1077"/>
          </w:tcPr>
          <w:p>
            <w:pPr>
              <w:keepNext/>
              <w:spacing w:after="0"/>
              <w:jc w:val="center"/>
            </w:pPr>
            <w:r/>
            <w:r>
              <w:rPr>
                <w:b w:val="0"/>
                <w:i w:val="0"/>
                <w:sz w:val="15"/>
              </w:rPr>
              <w:t>0% / 0%</w:t>
            </w:r>
          </w:p>
        </w:tc>
        <w:tc>
          <w:tcPr>
            <w:tcW w:type="dxa" w:w="1191"/>
          </w:tcPr>
          <w:p>
            <w:pPr>
              <w:keepNext/>
              <w:spacing w:after="0"/>
              <w:jc w:val="center"/>
            </w:pPr>
            <w:r/>
            <w:r>
              <w:rPr>
                <w:b w:val="0"/>
                <w:i w:val="0"/>
                <w:sz w:val="15"/>
              </w:rPr>
              <w:t>0% / 0%</w:t>
            </w:r>
          </w:p>
        </w:tc>
      </w:tr>
      <w:tr>
        <w:trPr>
          <w:cantSplit/>
        </w:trPr>
        <w:tc>
          <w:tcPr>
            <w:tcW w:type="dxa" w:w="964"/>
          </w:tcPr>
          <w:p>
            <w:pPr>
              <w:keepNext/>
              <w:spacing w:after="0"/>
              <w:jc w:val="left"/>
            </w:pPr>
            <w:r/>
            <w:r>
              <w:rPr>
                <w:b w:val="0"/>
                <w:i w:val="0"/>
                <w:sz w:val="15"/>
              </w:rPr>
              <w:t>HHO</w:t>
            </w:r>
          </w:p>
        </w:tc>
        <w:tc>
          <w:tcPr>
            <w:tcW w:type="dxa" w:w="1644"/>
          </w:tcPr>
          <w:p>
            <w:pPr>
              <w:keepNext/>
              <w:spacing w:after="0"/>
              <w:jc w:val="center"/>
            </w:pPr>
            <w:r/>
            <w:r>
              <w:rPr>
                <w:b w:val="0"/>
                <w:i w:val="0"/>
                <w:sz w:val="15"/>
              </w:rPr>
              <w:t>0.0019 [0.0008, 0.0034]</w:t>
            </w:r>
          </w:p>
        </w:tc>
        <w:tc>
          <w:tcPr>
            <w:tcW w:type="dxa" w:w="680"/>
          </w:tcPr>
          <w:p>
            <w:pPr>
              <w:keepNext/>
              <w:spacing w:after="0"/>
              <w:jc w:val="center"/>
            </w:pPr>
            <w:r/>
            <w:r>
              <w:rPr>
                <w:b w:val="0"/>
                <w:i w:val="0"/>
                <w:sz w:val="15"/>
              </w:rPr>
              <w:t>88/140</w:t>
            </w:r>
          </w:p>
        </w:tc>
        <w:tc>
          <w:tcPr>
            <w:tcW w:type="dxa" w:w="510"/>
          </w:tcPr>
          <w:p>
            <w:pPr>
              <w:keepNext/>
              <w:spacing w:after="0"/>
              <w:jc w:val="center"/>
            </w:pPr>
            <w:r/>
            <w:r>
              <w:rPr>
                <w:b w:val="0"/>
                <w:i w:val="0"/>
                <w:sz w:val="15"/>
              </w:rPr>
              <w:t>0.31</w:t>
            </w:r>
          </w:p>
        </w:tc>
        <w:tc>
          <w:tcPr>
            <w:tcW w:type="dxa" w:w="737"/>
          </w:tcPr>
          <w:p>
            <w:pPr>
              <w:keepNext/>
              <w:spacing w:after="0"/>
              <w:jc w:val="center"/>
            </w:pPr>
            <w:r/>
            <w:r>
              <w:rPr>
                <w:b w:val="0"/>
                <w:i w:val="0"/>
                <w:sz w:val="15"/>
              </w:rPr>
              <w:t>0.003</w:t>
            </w:r>
          </w:p>
        </w:tc>
        <w:tc>
          <w:tcPr>
            <w:tcW w:type="dxa" w:w="1644"/>
          </w:tcPr>
          <w:p>
            <w:pPr>
              <w:keepNext/>
              <w:spacing w:after="0"/>
              <w:jc w:val="center"/>
            </w:pPr>
            <w:r/>
            <w:r>
              <w:rPr>
                <w:b w:val="0"/>
                <w:i w:val="0"/>
                <w:sz w:val="15"/>
              </w:rPr>
              <w:t>0.0038 [0.0005, 0.0082]</w:t>
            </w:r>
          </w:p>
        </w:tc>
        <w:tc>
          <w:tcPr>
            <w:tcW w:type="dxa" w:w="680"/>
          </w:tcPr>
          <w:p>
            <w:pPr>
              <w:keepNext/>
              <w:spacing w:after="0"/>
              <w:jc w:val="center"/>
            </w:pPr>
            <w:r/>
            <w:r>
              <w:rPr>
                <w:b w:val="0"/>
                <w:i w:val="0"/>
                <w:sz w:val="15"/>
              </w:rPr>
              <w:t>0.004</w:t>
            </w:r>
          </w:p>
        </w:tc>
        <w:tc>
          <w:tcPr>
            <w:tcW w:type="dxa" w:w="1077"/>
          </w:tcPr>
          <w:p>
            <w:pPr>
              <w:keepNext/>
              <w:spacing w:after="0"/>
              <w:jc w:val="center"/>
            </w:pPr>
            <w:r/>
            <w:r>
              <w:rPr>
                <w:b w:val="0"/>
                <w:i w:val="0"/>
                <w:sz w:val="15"/>
              </w:rPr>
              <w:t>50% / 1%</w:t>
            </w:r>
          </w:p>
        </w:tc>
        <w:tc>
          <w:tcPr>
            <w:tcW w:type="dxa" w:w="1191"/>
          </w:tcPr>
          <w:p>
            <w:pPr>
              <w:keepNext/>
              <w:spacing w:after="0"/>
              <w:jc w:val="center"/>
            </w:pPr>
            <w:r/>
            <w:r>
              <w:rPr>
                <w:b w:val="0"/>
                <w:i w:val="0"/>
                <w:sz w:val="15"/>
              </w:rPr>
              <w:t>31% / 3%</w:t>
            </w:r>
          </w:p>
        </w:tc>
      </w:tr>
      <w:tr>
        <w:trPr>
          <w:cantSplit/>
        </w:trPr>
        <w:tc>
          <w:tcPr>
            <w:tcW w:type="dxa" w:w="964"/>
          </w:tcPr>
          <w:p>
            <w:pPr>
              <w:keepNext/>
              <w:spacing w:after="0"/>
              <w:jc w:val="left"/>
            </w:pPr>
            <w:r/>
            <w:r>
              <w:rPr>
                <w:b w:val="0"/>
                <w:i w:val="0"/>
                <w:sz w:val="15"/>
              </w:rPr>
              <w:t>SMA</w:t>
            </w:r>
          </w:p>
        </w:tc>
        <w:tc>
          <w:tcPr>
            <w:tcW w:type="dxa" w:w="1644"/>
          </w:tcPr>
          <w:p>
            <w:pPr>
              <w:keepNext/>
              <w:spacing w:after="0"/>
              <w:jc w:val="center"/>
            </w:pPr>
            <w:r/>
            <w:r>
              <w:rPr>
                <w:b w:val="0"/>
                <w:i w:val="0"/>
                <w:sz w:val="15"/>
              </w:rPr>
              <w:t>0.0122 [0.0082, 0.0160]</w:t>
            </w:r>
          </w:p>
        </w:tc>
        <w:tc>
          <w:tcPr>
            <w:tcW w:type="dxa" w:w="680"/>
          </w:tcPr>
          <w:p>
            <w:pPr>
              <w:keepNext/>
              <w:spacing w:after="0"/>
              <w:jc w:val="center"/>
            </w:pPr>
            <w:r/>
            <w:r>
              <w:rPr>
                <w:b w:val="0"/>
                <w:i w:val="0"/>
                <w:sz w:val="15"/>
              </w:rPr>
              <w:t>123/140</w:t>
            </w:r>
          </w:p>
        </w:tc>
        <w:tc>
          <w:tcPr>
            <w:tcW w:type="dxa" w:w="510"/>
          </w:tcPr>
          <w:p>
            <w:pPr>
              <w:keepNext/>
              <w:spacing w:after="0"/>
              <w:jc w:val="center"/>
            </w:pPr>
            <w:r/>
            <w:r>
              <w:rPr>
                <w:b w:val="0"/>
                <w:i w:val="0"/>
                <w:sz w:val="15"/>
              </w:rPr>
              <w:t>0.89</w:t>
            </w:r>
          </w:p>
        </w:tc>
        <w:tc>
          <w:tcPr>
            <w:tcW w:type="dxa" w:w="737"/>
          </w:tcPr>
          <w:p>
            <w:pPr>
              <w:keepNext/>
              <w:spacing w:after="0"/>
              <w:jc w:val="center"/>
            </w:pPr>
            <w:r/>
            <w:r>
              <w:rPr>
                <w:b w:val="0"/>
                <w:i w:val="0"/>
                <w:sz w:val="15"/>
              </w:rPr>
              <w:t>&lt; 0.001</w:t>
            </w:r>
          </w:p>
        </w:tc>
        <w:tc>
          <w:tcPr>
            <w:tcW w:type="dxa" w:w="1644"/>
          </w:tcPr>
          <w:p>
            <w:pPr>
              <w:keepNext/>
              <w:spacing w:after="0"/>
              <w:jc w:val="center"/>
            </w:pPr>
            <w:r/>
            <w:r>
              <w:rPr>
                <w:b w:val="0"/>
                <w:i w:val="0"/>
                <w:sz w:val="15"/>
              </w:rPr>
              <w:t>0.0113 [0.0066, 0.0173]</w:t>
            </w:r>
          </w:p>
        </w:tc>
        <w:tc>
          <w:tcPr>
            <w:tcW w:type="dxa" w:w="680"/>
          </w:tcPr>
          <w:p>
            <w:pPr>
              <w:keepNext/>
              <w:spacing w:after="0"/>
              <w:jc w:val="center"/>
            </w:pPr>
            <w:r/>
            <w:r>
              <w:rPr>
                <w:b w:val="0"/>
                <w:i w:val="0"/>
                <w:sz w:val="15"/>
              </w:rPr>
              <w:t>&lt; 0.001</w:t>
            </w:r>
          </w:p>
        </w:tc>
        <w:tc>
          <w:tcPr>
            <w:tcW w:type="dxa" w:w="1077"/>
          </w:tcPr>
          <w:p>
            <w:pPr>
              <w:keepNext/>
              <w:spacing w:after="0"/>
              <w:jc w:val="center"/>
            </w:pPr>
            <w:r/>
            <w:r>
              <w:rPr>
                <w:b w:val="0"/>
                <w:i w:val="0"/>
                <w:sz w:val="15"/>
              </w:rPr>
              <w:t>66% / 0%</w:t>
            </w:r>
          </w:p>
        </w:tc>
        <w:tc>
          <w:tcPr>
            <w:tcW w:type="dxa" w:w="1191"/>
          </w:tcPr>
          <w:p>
            <w:pPr>
              <w:keepNext/>
              <w:spacing w:after="0"/>
              <w:jc w:val="center"/>
            </w:pPr>
            <w:r/>
            <w:r>
              <w:rPr>
                <w:b w:val="0"/>
                <w:i w:val="0"/>
                <w:sz w:val="15"/>
              </w:rPr>
              <w:t>0% / 38%</w:t>
            </w:r>
          </w:p>
        </w:tc>
      </w:tr>
      <w:tr>
        <w:trPr>
          <w:cantSplit/>
        </w:trPr>
        <w:tc>
          <w:tcPr>
            <w:tcW w:type="dxa" w:w="964"/>
            <w:tcBorders>
              <w:bottom w:val="single" w:sz="6" w:color="000000"/>
            </w:tcBorders>
          </w:tcPr>
          <w:p>
            <w:pPr>
              <w:spacing w:after="0"/>
              <w:jc w:val="left"/>
            </w:pPr>
            <w:r/>
            <w:r>
              <w:rPr>
                <w:b w:val="0"/>
                <w:i w:val="0"/>
                <w:sz w:val="15"/>
              </w:rPr>
              <w:t>TPE</w:t>
            </w:r>
          </w:p>
        </w:tc>
        <w:tc>
          <w:tcPr>
            <w:tcW w:type="dxa" w:w="1644"/>
            <w:tcBorders>
              <w:bottom w:val="single" w:sz="6" w:color="000000"/>
            </w:tcBorders>
          </w:tcPr>
          <w:p>
            <w:pPr>
              <w:spacing w:after="0"/>
              <w:jc w:val="center"/>
            </w:pPr>
            <w:r/>
            <w:r>
              <w:rPr>
                <w:b w:val="0"/>
                <w:i w:val="0"/>
                <w:sz w:val="15"/>
              </w:rPr>
              <w:t>0.0007 [−0.0006, 0.0020]</w:t>
            </w:r>
          </w:p>
        </w:tc>
        <w:tc>
          <w:tcPr>
            <w:tcW w:type="dxa" w:w="680"/>
            <w:tcBorders>
              <w:bottom w:val="single" w:sz="6" w:color="000000"/>
            </w:tcBorders>
          </w:tcPr>
          <w:p>
            <w:pPr>
              <w:spacing w:after="0"/>
              <w:jc w:val="center"/>
            </w:pPr>
            <w:r/>
            <w:r>
              <w:rPr>
                <w:b w:val="0"/>
                <w:i w:val="0"/>
                <w:sz w:val="15"/>
              </w:rPr>
              <w:t>79/140</w:t>
            </w:r>
          </w:p>
        </w:tc>
        <w:tc>
          <w:tcPr>
            <w:tcW w:type="dxa" w:w="510"/>
            <w:tcBorders>
              <w:bottom w:val="single" w:sz="6" w:color="000000"/>
            </w:tcBorders>
          </w:tcPr>
          <w:p>
            <w:pPr>
              <w:spacing w:after="0"/>
              <w:jc w:val="center"/>
            </w:pPr>
            <w:r/>
            <w:r>
              <w:rPr>
                <w:b w:val="0"/>
                <w:i w:val="0"/>
                <w:sz w:val="15"/>
              </w:rPr>
              <w:t>0.20</w:t>
            </w:r>
          </w:p>
        </w:tc>
        <w:tc>
          <w:tcPr>
            <w:tcW w:type="dxa" w:w="737"/>
            <w:tcBorders>
              <w:bottom w:val="single" w:sz="6" w:color="000000"/>
            </w:tcBorders>
          </w:tcPr>
          <w:p>
            <w:pPr>
              <w:spacing w:after="0"/>
              <w:jc w:val="center"/>
            </w:pPr>
            <w:r/>
            <w:r>
              <w:rPr>
                <w:b w:val="0"/>
                <w:i w:val="0"/>
                <w:sz w:val="15"/>
              </w:rPr>
              <w:t>0.038</w:t>
            </w:r>
          </w:p>
        </w:tc>
        <w:tc>
          <w:tcPr>
            <w:tcW w:type="dxa" w:w="1644"/>
            <w:tcBorders>
              <w:bottom w:val="single" w:sz="6" w:color="000000"/>
            </w:tcBorders>
          </w:tcPr>
          <w:p>
            <w:pPr>
              <w:spacing w:after="0"/>
              <w:jc w:val="center"/>
            </w:pPr>
            <w:r/>
            <w:r>
              <w:rPr>
                <w:b w:val="0"/>
                <w:i w:val="0"/>
                <w:sz w:val="15"/>
              </w:rPr>
              <w:t>0.0010 [−0.0016, 0.0041]</w:t>
            </w:r>
          </w:p>
        </w:tc>
        <w:tc>
          <w:tcPr>
            <w:tcW w:type="dxa" w:w="680"/>
            <w:tcBorders>
              <w:bottom w:val="single" w:sz="6" w:color="000000"/>
            </w:tcBorders>
          </w:tcPr>
          <w:p>
            <w:pPr>
              <w:spacing w:after="0"/>
              <w:jc w:val="center"/>
            </w:pPr>
            <w:r/>
            <w:r>
              <w:rPr>
                <w:b w:val="0"/>
                <w:i w:val="0"/>
                <w:sz w:val="15"/>
              </w:rPr>
              <w:t>0.328</w:t>
            </w:r>
          </w:p>
        </w:tc>
        <w:tc>
          <w:tcPr>
            <w:tcW w:type="dxa" w:w="1077"/>
            <w:tcBorders>
              <w:bottom w:val="single" w:sz="6" w:color="000000"/>
            </w:tcBorders>
          </w:tcPr>
          <w:p>
            <w:pPr>
              <w:spacing w:after="0"/>
              <w:jc w:val="center"/>
            </w:pPr>
            <w:r/>
            <w:r>
              <w:rPr>
                <w:b w:val="0"/>
                <w:i w:val="0"/>
                <w:sz w:val="15"/>
              </w:rPr>
              <w:t>0% / 0%</w:t>
            </w:r>
          </w:p>
        </w:tc>
        <w:tc>
          <w:tcPr>
            <w:tcW w:type="dxa" w:w="1191"/>
            <w:tcBorders>
              <w:bottom w:val="single" w:sz="6" w:color="000000"/>
            </w:tcBorders>
          </w:tcPr>
          <w:p>
            <w:pPr>
              <w:spacing w:after="0"/>
              <w:jc w:val="center"/>
            </w:pPr>
            <w:r/>
            <w:r>
              <w:rPr>
                <w:b w:val="0"/>
                <w:i w:val="0"/>
                <w:sz w:val="15"/>
              </w:rPr>
              <w:t>0% / 0%</w:t>
            </w:r>
          </w:p>
        </w:tc>
      </w:tr>
    </w:tbl>
    <w:p>
      <w:pPr>
        <w:spacing w:after="160"/>
      </w:pPr>
      <w:r>
        <w:rPr>
          <w:b w:val="0"/>
          <w:i w:val="0"/>
          <w:sz w:val="17"/>
        </w:rPr>
        <w:t>Bounds: fraction of dimensions whose final population centroid lies within 0.02 of the lower/upper bound, expressed in the original space; for TPE, centroid of the 20 best configurations. SMAc: 0% / 0%. TPE p-values form a separate test family (control).</w:t>
      </w:r>
    </w:p>
    <w:p>
      <w:pPr>
        <w:keepNext/>
        <w:jc w:val="center"/>
      </w:pPr>
      <w:r>
        <w:drawing>
          <wp:inline xmlns:a="http://schemas.openxmlformats.org/drawingml/2006/main" xmlns:pic="http://schemas.openxmlformats.org/drawingml/2006/picture">
            <wp:extent cx="5760000" cy="2168691"/>
            <wp:docPr id="7" name="Picture 7"/>
            <wp:cNvGraphicFramePr>
              <a:graphicFrameLocks noChangeAspect="1"/>
            </wp:cNvGraphicFramePr>
            <a:graphic>
              <a:graphicData uri="http://schemas.openxmlformats.org/drawingml/2006/picture">
                <pic:pic>
                  <pic:nvPicPr>
                    <pic:cNvPr id="0" name="Fig7_flip_test_boundary_bias.png"/>
                    <pic:cNvPicPr/>
                  </pic:nvPicPr>
                  <pic:blipFill>
                    <a:blip r:embed="rId15"/>
                    <a:stretch>
                      <a:fillRect/>
                    </a:stretch>
                  </pic:blipFill>
                  <pic:spPr>
                    <a:xfrm>
                      <a:off x="0" y="0"/>
                      <a:ext cx="5760000" cy="2168691"/>
                    </a:xfrm>
                    <a:prstGeom prst="rect"/>
                  </pic:spPr>
                </pic:pic>
              </a:graphicData>
            </a:graphic>
          </wp:inline>
        </w:drawing>
      </w:r>
    </w:p>
    <w:p>
      <w:pPr>
        <w:spacing w:after="200"/>
        <w:jc w:val="both"/>
      </w:pPr>
      <w:r>
        <w:rPr>
          <w:b/>
          <w:i w:val="0"/>
          <w:sz w:val="20"/>
        </w:rPr>
        <w:t xml:space="preserve">Figure 7. </w:t>
      </w:r>
      <w:r>
        <w:rPr>
          <w:b w:val="0"/>
          <w:i w:val="0"/>
          <w:sz w:val="20"/>
        </w:rPr>
        <w:t>Encoding-invariance test with TPE as control. (a) Difference in re-evaluated wF1 between the original orientation and the mirrored space (same seed; 140 pairs), with Holm-adjusted p and rank-biserial r (TPE as a separate test family). (b) Fraction of hyperparameter dimensions whose final population centroid lies at a bound, expressed in the original space; for TPE, centroid of the 20 best configurations.</w:t>
      </w:r>
    </w:p>
    <w:p>
      <w:pPr>
        <w:keepNext/>
        <w:spacing w:before="120"/>
      </w:pPr>
      <w:r>
        <w:rPr>
          <w:b/>
          <w:i w:val="0"/>
          <w:sz w:val="20"/>
        </w:rPr>
        <w:t xml:space="preserve">Table 8. </w:t>
      </w:r>
      <w:r>
        <w:rPr>
          <w:b w:val="0"/>
          <w:i w:val="0"/>
          <w:sz w:val="20"/>
        </w:rPr>
        <w:t>Implementation robustness check: SMA and HHO from the mealpy 3.0.1 library on the same 12 cv5x1 units (re-evaluated wF1).</w:t>
      </w:r>
    </w:p>
    <w:tbl>
      <w:tblPr>
        <w:jc w:val="center"/>
        <w:tblLayout w:type="fixed"/>
        <w:tblLook w:firstColumn="1" w:firstRow="1" w:lastColumn="0" w:lastRow="0" w:noHBand="0" w:noVBand="1" w:val="04A0"/>
        <w:tblW w:w="8958" w:type="dxa"/>
        <w:tblLayout w:type="fixed"/>
      </w:tblPr>
      <w:tblGrid>
        <w:gridCol w:w="4309"/>
        <w:gridCol w:w="1587"/>
        <w:gridCol w:w="1474"/>
        <w:gridCol w:w="1587"/>
      </w:tblGrid>
      <w:tr>
        <w:trPr>
          <w:cantSplit/>
        </w:trPr>
        <w:tc>
          <w:tcPr>
            <w:tcW w:type="dxa" w:w="4309"/>
            <w:tcBorders>
              <w:top w:val="single" w:sz="6" w:color="000000"/>
              <w:bottom w:val="single" w:sz="6" w:color="000000"/>
            </w:tcBorders>
          </w:tcPr>
          <w:p>
            <w:pPr>
              <w:keepNext/>
              <w:spacing w:after="0"/>
              <w:jc w:val="center"/>
            </w:pPr>
            <w:r>
              <w:rPr>
                <w:b/>
              </w:rPr>
            </w:r>
            <w:r>
              <w:rPr>
                <w:b/>
                <w:i w:val="0"/>
                <w:sz w:val="17"/>
              </w:rPr>
              <w:t>Comparison</w:t>
            </w:r>
          </w:p>
        </w:tc>
        <w:tc>
          <w:tcPr>
            <w:tcW w:type="dxa" w:w="1587"/>
            <w:tcBorders>
              <w:top w:val="single" w:sz="6" w:color="000000"/>
              <w:bottom w:val="single" w:sz="6" w:color="000000"/>
            </w:tcBorders>
          </w:tcPr>
          <w:p>
            <w:pPr>
              <w:keepNext/>
              <w:spacing w:after="0"/>
              <w:jc w:val="center"/>
            </w:pPr>
            <w:r>
              <w:rPr>
                <w:b/>
              </w:rPr>
            </w:r>
            <w:r>
              <w:rPr>
                <w:b/>
                <w:i w:val="0"/>
                <w:sz w:val="17"/>
              </w:rPr>
              <w:t>Median difference</w:t>
            </w:r>
          </w:p>
        </w:tc>
        <w:tc>
          <w:tcPr>
            <w:tcW w:type="dxa" w:w="1474"/>
            <w:tcBorders>
              <w:top w:val="single" w:sz="6" w:color="000000"/>
              <w:bottom w:val="single" w:sz="6" w:color="000000"/>
            </w:tcBorders>
          </w:tcPr>
          <w:p>
            <w:pPr>
              <w:keepNext/>
              <w:spacing w:after="0"/>
              <w:jc w:val="center"/>
            </w:pPr>
            <w:r>
              <w:rPr>
                <w:b/>
              </w:rPr>
            </w:r>
            <w:r>
              <w:rPr>
                <w:b/>
                <w:i w:val="0"/>
                <w:sz w:val="17"/>
              </w:rPr>
              <w:t>Difference &gt; 0</w:t>
            </w:r>
          </w:p>
        </w:tc>
        <w:tc>
          <w:tcPr>
            <w:tcW w:type="dxa" w:w="1587"/>
            <w:tcBorders>
              <w:top w:val="single" w:sz="6" w:color="000000"/>
              <w:bottom w:val="single" w:sz="6" w:color="000000"/>
            </w:tcBorders>
          </w:tcPr>
          <w:p>
            <w:pPr>
              <w:keepNext/>
              <w:spacing w:after="0"/>
              <w:jc w:val="center"/>
            </w:pPr>
            <w:r>
              <w:rPr>
                <w:b/>
              </w:rPr>
            </w:r>
            <w:r>
              <w:rPr>
                <w:b/>
                <w:i w:val="0"/>
                <w:sz w:val="17"/>
              </w:rPr>
              <w:t>Wilcoxon p</w:t>
            </w:r>
          </w:p>
        </w:tc>
      </w:tr>
      <w:tr>
        <w:trPr>
          <w:cantSplit/>
        </w:trPr>
        <w:tc>
          <w:tcPr>
            <w:tcW w:type="dxa" w:w="4309"/>
          </w:tcPr>
          <w:p>
            <w:pPr>
              <w:keepNext/>
              <w:spacing w:after="0"/>
              <w:jc w:val="left"/>
            </w:pPr>
            <w:r/>
            <w:r>
              <w:rPr>
                <w:b w:val="0"/>
                <w:i w:val="0"/>
                <w:sz w:val="17"/>
              </w:rPr>
              <w:t>mealpy SMA: original − mirrored</w:t>
            </w:r>
          </w:p>
        </w:tc>
        <w:tc>
          <w:tcPr>
            <w:tcW w:type="dxa" w:w="1587"/>
          </w:tcPr>
          <w:p>
            <w:pPr>
              <w:keepNext/>
              <w:spacing w:after="0"/>
              <w:jc w:val="center"/>
            </w:pPr>
            <w:r/>
            <w:r>
              <w:rPr>
                <w:b w:val="0"/>
                <w:i w:val="0"/>
                <w:sz w:val="17"/>
              </w:rPr>
              <w:t>0.0138</w:t>
            </w:r>
          </w:p>
        </w:tc>
        <w:tc>
          <w:tcPr>
            <w:tcW w:type="dxa" w:w="1474"/>
          </w:tcPr>
          <w:p>
            <w:pPr>
              <w:keepNext/>
              <w:spacing w:after="0"/>
              <w:jc w:val="center"/>
            </w:pPr>
            <w:r/>
            <w:r>
              <w:rPr>
                <w:b w:val="0"/>
                <w:i w:val="0"/>
                <w:sz w:val="17"/>
              </w:rPr>
              <w:t>12/12</w:t>
            </w:r>
          </w:p>
        </w:tc>
        <w:tc>
          <w:tcPr>
            <w:tcW w:type="dxa" w:w="1587"/>
          </w:tcPr>
          <w:p>
            <w:pPr>
              <w:keepNext/>
              <w:spacing w:after="0"/>
              <w:jc w:val="center"/>
            </w:pPr>
            <w:r/>
            <w:r>
              <w:rPr>
                <w:b w:val="0"/>
                <w:i w:val="0"/>
                <w:sz w:val="17"/>
              </w:rPr>
              <w:t>&lt; 0.001</w:t>
            </w:r>
          </w:p>
        </w:tc>
      </w:tr>
      <w:tr>
        <w:trPr>
          <w:cantSplit/>
        </w:trPr>
        <w:tc>
          <w:tcPr>
            <w:tcW w:type="dxa" w:w="4309"/>
          </w:tcPr>
          <w:p>
            <w:pPr>
              <w:keepNext/>
              <w:spacing w:after="0"/>
              <w:jc w:val="left"/>
            </w:pPr>
            <w:r/>
            <w:r>
              <w:rPr>
                <w:b w:val="0"/>
                <w:i w:val="0"/>
                <w:sz w:val="17"/>
              </w:rPr>
              <w:t>own SMA (v5.2): original − mirrored (same units)</w:t>
            </w:r>
          </w:p>
        </w:tc>
        <w:tc>
          <w:tcPr>
            <w:tcW w:type="dxa" w:w="1587"/>
          </w:tcPr>
          <w:p>
            <w:pPr>
              <w:keepNext/>
              <w:spacing w:after="0"/>
              <w:jc w:val="center"/>
            </w:pPr>
            <w:r/>
            <w:r>
              <w:rPr>
                <w:b w:val="0"/>
                <w:i w:val="0"/>
                <w:sz w:val="17"/>
              </w:rPr>
              <w:t>0.0239</w:t>
            </w:r>
          </w:p>
        </w:tc>
        <w:tc>
          <w:tcPr>
            <w:tcW w:type="dxa" w:w="1474"/>
          </w:tcPr>
          <w:p>
            <w:pPr>
              <w:keepNext/>
              <w:spacing w:after="0"/>
              <w:jc w:val="center"/>
            </w:pPr>
            <w:r/>
            <w:r>
              <w:rPr>
                <w:b w:val="0"/>
                <w:i w:val="0"/>
                <w:sz w:val="17"/>
              </w:rPr>
              <w:t>12/12</w:t>
            </w:r>
          </w:p>
        </w:tc>
        <w:tc>
          <w:tcPr>
            <w:tcW w:type="dxa" w:w="1587"/>
          </w:tcPr>
          <w:p>
            <w:pPr>
              <w:keepNext/>
              <w:spacing w:after="0"/>
              <w:jc w:val="center"/>
            </w:pPr>
            <w:r/>
            <w:r>
              <w:rPr>
                <w:b w:val="0"/>
                <w:i w:val="0"/>
                <w:sz w:val="17"/>
              </w:rPr>
              <w:t>&lt; 0.001</w:t>
            </w:r>
          </w:p>
        </w:tc>
      </w:tr>
      <w:tr>
        <w:trPr>
          <w:cantSplit/>
        </w:trPr>
        <w:tc>
          <w:tcPr>
            <w:tcW w:type="dxa" w:w="4309"/>
          </w:tcPr>
          <w:p>
            <w:pPr>
              <w:keepNext/>
              <w:spacing w:after="0"/>
              <w:jc w:val="left"/>
            </w:pPr>
            <w:r/>
            <w:r>
              <w:rPr>
                <w:b w:val="0"/>
                <w:i w:val="0"/>
                <w:sz w:val="17"/>
              </w:rPr>
              <w:t>mealpy HHO: original − mirrored</w:t>
            </w:r>
          </w:p>
        </w:tc>
        <w:tc>
          <w:tcPr>
            <w:tcW w:type="dxa" w:w="1587"/>
          </w:tcPr>
          <w:p>
            <w:pPr>
              <w:keepNext/>
              <w:spacing w:after="0"/>
              <w:jc w:val="center"/>
            </w:pPr>
            <w:r/>
            <w:r>
              <w:rPr>
                <w:b w:val="0"/>
                <w:i w:val="0"/>
                <w:sz w:val="17"/>
              </w:rPr>
              <w:t>0.0075</w:t>
            </w:r>
          </w:p>
        </w:tc>
        <w:tc>
          <w:tcPr>
            <w:tcW w:type="dxa" w:w="1474"/>
          </w:tcPr>
          <w:p>
            <w:pPr>
              <w:keepNext/>
              <w:spacing w:after="0"/>
              <w:jc w:val="center"/>
            </w:pPr>
            <w:r/>
            <w:r>
              <w:rPr>
                <w:b w:val="0"/>
                <w:i w:val="0"/>
                <w:sz w:val="17"/>
              </w:rPr>
              <w:t>8/12</w:t>
            </w:r>
          </w:p>
        </w:tc>
        <w:tc>
          <w:tcPr>
            <w:tcW w:type="dxa" w:w="1587"/>
          </w:tcPr>
          <w:p>
            <w:pPr>
              <w:keepNext/>
              <w:spacing w:after="0"/>
              <w:jc w:val="center"/>
            </w:pPr>
            <w:r/>
            <w:r>
              <w:rPr>
                <w:b w:val="0"/>
                <w:i w:val="0"/>
                <w:sz w:val="17"/>
              </w:rPr>
              <w:t>0.301</w:t>
            </w:r>
          </w:p>
        </w:tc>
      </w:tr>
      <w:tr>
        <w:trPr>
          <w:cantSplit/>
        </w:trPr>
        <w:tc>
          <w:tcPr>
            <w:tcW w:type="dxa" w:w="4309"/>
          </w:tcPr>
          <w:p>
            <w:pPr>
              <w:keepNext/>
              <w:spacing w:after="0"/>
              <w:jc w:val="left"/>
            </w:pPr>
            <w:r/>
            <w:r>
              <w:rPr>
                <w:b w:val="0"/>
                <w:i w:val="0"/>
                <w:sz w:val="17"/>
              </w:rPr>
              <w:t>own HHO (v5.2): original − mirrored (same units)</w:t>
            </w:r>
          </w:p>
        </w:tc>
        <w:tc>
          <w:tcPr>
            <w:tcW w:type="dxa" w:w="1587"/>
          </w:tcPr>
          <w:p>
            <w:pPr>
              <w:keepNext/>
              <w:spacing w:after="0"/>
              <w:jc w:val="center"/>
            </w:pPr>
            <w:r/>
            <w:r>
              <w:rPr>
                <w:b w:val="0"/>
                <w:i w:val="0"/>
                <w:sz w:val="17"/>
              </w:rPr>
              <w:t>0.0020</w:t>
            </w:r>
          </w:p>
        </w:tc>
        <w:tc>
          <w:tcPr>
            <w:tcW w:type="dxa" w:w="1474"/>
          </w:tcPr>
          <w:p>
            <w:pPr>
              <w:keepNext/>
              <w:spacing w:after="0"/>
              <w:jc w:val="center"/>
            </w:pPr>
            <w:r/>
            <w:r>
              <w:rPr>
                <w:b w:val="0"/>
                <w:i w:val="0"/>
                <w:sz w:val="17"/>
              </w:rPr>
              <w:t>8/12</w:t>
            </w:r>
          </w:p>
        </w:tc>
        <w:tc>
          <w:tcPr>
            <w:tcW w:type="dxa" w:w="1587"/>
          </w:tcPr>
          <w:p>
            <w:pPr>
              <w:keepNext/>
              <w:spacing w:after="0"/>
              <w:jc w:val="center"/>
            </w:pPr>
            <w:r/>
            <w:r>
              <w:rPr>
                <w:b w:val="0"/>
                <w:i w:val="0"/>
                <w:sz w:val="17"/>
              </w:rPr>
              <w:t>0.233</w:t>
            </w:r>
          </w:p>
        </w:tc>
      </w:tr>
      <w:tr>
        <w:trPr>
          <w:cantSplit/>
        </w:trPr>
        <w:tc>
          <w:tcPr>
            <w:tcW w:type="dxa" w:w="4309"/>
          </w:tcPr>
          <w:p>
            <w:pPr>
              <w:keepNext/>
              <w:spacing w:after="0"/>
              <w:jc w:val="left"/>
            </w:pPr>
            <w:r/>
            <w:r>
              <w:rPr>
                <w:b w:val="0"/>
                <w:i w:val="0"/>
                <w:sz w:val="17"/>
              </w:rPr>
              <w:t>mealpy SMA − RS</w:t>
            </w:r>
          </w:p>
        </w:tc>
        <w:tc>
          <w:tcPr>
            <w:tcW w:type="dxa" w:w="1587"/>
          </w:tcPr>
          <w:p>
            <w:pPr>
              <w:keepNext/>
              <w:spacing w:after="0"/>
              <w:jc w:val="center"/>
            </w:pPr>
            <w:r/>
            <w:r>
              <w:rPr>
                <w:b w:val="0"/>
                <w:i w:val="0"/>
                <w:sz w:val="17"/>
              </w:rPr>
              <w:t>0.0132</w:t>
            </w:r>
          </w:p>
        </w:tc>
        <w:tc>
          <w:tcPr>
            <w:tcW w:type="dxa" w:w="1474"/>
          </w:tcPr>
          <w:p>
            <w:pPr>
              <w:keepNext/>
              <w:spacing w:after="0"/>
              <w:jc w:val="center"/>
            </w:pPr>
            <w:r/>
            <w:r>
              <w:rPr>
                <w:b w:val="0"/>
                <w:i w:val="0"/>
                <w:sz w:val="17"/>
              </w:rPr>
              <w:t>11/12</w:t>
            </w:r>
          </w:p>
        </w:tc>
        <w:tc>
          <w:tcPr>
            <w:tcW w:type="dxa" w:w="1587"/>
          </w:tcPr>
          <w:p>
            <w:pPr>
              <w:keepNext/>
              <w:spacing w:after="0"/>
              <w:jc w:val="center"/>
            </w:pPr>
            <w:r/>
            <w:r>
              <w:rPr>
                <w:b w:val="0"/>
                <w:i w:val="0"/>
                <w:sz w:val="17"/>
              </w:rPr>
              <w:t>0.002</w:t>
            </w:r>
          </w:p>
        </w:tc>
      </w:tr>
      <w:tr>
        <w:trPr>
          <w:cantSplit/>
        </w:trPr>
        <w:tc>
          <w:tcPr>
            <w:tcW w:type="dxa" w:w="4309"/>
          </w:tcPr>
          <w:p>
            <w:pPr>
              <w:keepNext/>
              <w:spacing w:after="0"/>
              <w:jc w:val="left"/>
            </w:pPr>
            <w:r/>
            <w:r>
              <w:rPr>
                <w:b w:val="0"/>
                <w:i w:val="0"/>
                <w:sz w:val="17"/>
              </w:rPr>
              <w:t>mealpy SMA (mirrored) − RS</w:t>
            </w:r>
          </w:p>
        </w:tc>
        <w:tc>
          <w:tcPr>
            <w:tcW w:type="dxa" w:w="1587"/>
          </w:tcPr>
          <w:p>
            <w:pPr>
              <w:keepNext/>
              <w:spacing w:after="0"/>
              <w:jc w:val="center"/>
            </w:pPr>
            <w:r/>
            <w:r>
              <w:rPr>
                <w:b w:val="0"/>
                <w:i w:val="0"/>
                <w:sz w:val="17"/>
              </w:rPr>
              <w:t>−0.0096</w:t>
            </w:r>
          </w:p>
        </w:tc>
        <w:tc>
          <w:tcPr>
            <w:tcW w:type="dxa" w:w="1474"/>
          </w:tcPr>
          <w:p>
            <w:pPr>
              <w:keepNext/>
              <w:spacing w:after="0"/>
              <w:jc w:val="center"/>
            </w:pPr>
            <w:r/>
            <w:r>
              <w:rPr>
                <w:b w:val="0"/>
                <w:i w:val="0"/>
                <w:sz w:val="17"/>
              </w:rPr>
              <w:t>3/12</w:t>
            </w:r>
          </w:p>
        </w:tc>
        <w:tc>
          <w:tcPr>
            <w:tcW w:type="dxa" w:w="1587"/>
          </w:tcPr>
          <w:p>
            <w:pPr>
              <w:keepNext/>
              <w:spacing w:after="0"/>
              <w:jc w:val="center"/>
            </w:pPr>
            <w:r/>
            <w:r>
              <w:rPr>
                <w:b w:val="0"/>
                <w:i w:val="0"/>
                <w:sz w:val="17"/>
              </w:rPr>
              <w:t>0.021</w:t>
            </w:r>
          </w:p>
        </w:tc>
      </w:tr>
      <w:tr>
        <w:trPr>
          <w:cantSplit/>
        </w:trPr>
        <w:tc>
          <w:tcPr>
            <w:tcW w:type="dxa" w:w="4309"/>
          </w:tcPr>
          <w:p>
            <w:pPr>
              <w:keepNext/>
              <w:spacing w:after="0"/>
              <w:jc w:val="left"/>
            </w:pPr>
            <w:r/>
            <w:r>
              <w:rPr>
                <w:b w:val="0"/>
                <w:i w:val="0"/>
                <w:sz w:val="17"/>
              </w:rPr>
              <w:t>mealpy SMA (domain [−1,1]) − RS</w:t>
            </w:r>
          </w:p>
        </w:tc>
        <w:tc>
          <w:tcPr>
            <w:tcW w:type="dxa" w:w="1587"/>
          </w:tcPr>
          <w:p>
            <w:pPr>
              <w:keepNext/>
              <w:spacing w:after="0"/>
              <w:jc w:val="center"/>
            </w:pPr>
            <w:r/>
            <w:r>
              <w:rPr>
                <w:b w:val="0"/>
                <w:i w:val="0"/>
                <w:sz w:val="17"/>
              </w:rPr>
              <w:t>−0.0166</w:t>
            </w:r>
          </w:p>
        </w:tc>
        <w:tc>
          <w:tcPr>
            <w:tcW w:type="dxa" w:w="1474"/>
          </w:tcPr>
          <w:p>
            <w:pPr>
              <w:keepNext/>
              <w:spacing w:after="0"/>
              <w:jc w:val="center"/>
            </w:pPr>
            <w:r/>
            <w:r>
              <w:rPr>
                <w:b w:val="0"/>
                <w:i w:val="0"/>
                <w:sz w:val="17"/>
              </w:rPr>
              <w:t>0/12</w:t>
            </w:r>
          </w:p>
        </w:tc>
        <w:tc>
          <w:tcPr>
            <w:tcW w:type="dxa" w:w="1587"/>
          </w:tcPr>
          <w:p>
            <w:pPr>
              <w:keepNext/>
              <w:spacing w:after="0"/>
              <w:jc w:val="center"/>
            </w:pPr>
            <w:r/>
            <w:r>
              <w:rPr>
                <w:b w:val="0"/>
                <w:i w:val="0"/>
                <w:sz w:val="17"/>
              </w:rPr>
              <w:t>&lt; 0.001</w:t>
            </w:r>
          </w:p>
        </w:tc>
      </w:tr>
      <w:tr>
        <w:trPr>
          <w:cantSplit/>
        </w:trPr>
        <w:tc>
          <w:tcPr>
            <w:tcW w:type="dxa" w:w="4309"/>
            <w:tcBorders>
              <w:bottom w:val="single" w:sz="6" w:color="000000"/>
            </w:tcBorders>
          </w:tcPr>
          <w:p>
            <w:pPr>
              <w:spacing w:after="0"/>
              <w:jc w:val="left"/>
            </w:pPr>
            <w:r/>
            <w:r>
              <w:rPr>
                <w:b w:val="0"/>
                <w:i w:val="0"/>
                <w:sz w:val="17"/>
              </w:rPr>
              <w:t>mealpy SMA − own SMA (v5.2)</w:t>
            </w:r>
          </w:p>
        </w:tc>
        <w:tc>
          <w:tcPr>
            <w:tcW w:type="dxa" w:w="1587"/>
            <w:tcBorders>
              <w:bottom w:val="single" w:sz="6" w:color="000000"/>
            </w:tcBorders>
          </w:tcPr>
          <w:p>
            <w:pPr>
              <w:spacing w:after="0"/>
              <w:jc w:val="center"/>
            </w:pPr>
            <w:r/>
            <w:r>
              <w:rPr>
                <w:b w:val="0"/>
                <w:i w:val="0"/>
                <w:sz w:val="17"/>
              </w:rPr>
              <w:t>−0.0016</w:t>
            </w:r>
          </w:p>
        </w:tc>
        <w:tc>
          <w:tcPr>
            <w:tcW w:type="dxa" w:w="1474"/>
            <w:tcBorders>
              <w:bottom w:val="single" w:sz="6" w:color="000000"/>
            </w:tcBorders>
          </w:tcPr>
          <w:p>
            <w:pPr>
              <w:spacing w:after="0"/>
              <w:jc w:val="center"/>
            </w:pPr>
            <w:r/>
            <w:r>
              <w:rPr>
                <w:b w:val="0"/>
                <w:i w:val="0"/>
                <w:sz w:val="17"/>
              </w:rPr>
              <w:t>4/12</w:t>
            </w:r>
          </w:p>
        </w:tc>
        <w:tc>
          <w:tcPr>
            <w:tcW w:type="dxa" w:w="1587"/>
            <w:tcBorders>
              <w:bottom w:val="single" w:sz="6" w:color="000000"/>
            </w:tcBorders>
          </w:tcPr>
          <w:p>
            <w:pPr>
              <w:spacing w:after="0"/>
              <w:jc w:val="center"/>
            </w:pPr>
            <w:r/>
            <w:r>
              <w:rPr>
                <w:b w:val="0"/>
                <w:i w:val="0"/>
                <w:sz w:val="17"/>
              </w:rPr>
              <w:t>0.067</w:t>
            </w:r>
          </w:p>
        </w:tc>
      </w:tr>
    </w:tbl>
    <w:p>
      <w:pPr>
        <w:spacing w:after="160"/>
      </w:pPr>
      <w:r>
        <w:rPr>
          <w:b w:val="0"/>
          <w:i w:val="0"/>
          <w:sz w:val="17"/>
        </w:rPr>
        <w:t>Units: Cervical original, Cervical 6:1, and Breast original (runs 0–3). With n = 12, the direction and consistency of the differences are more informative than p-values.</w:t>
      </w:r>
    </w:p>
    <w:p>
      <w:pPr>
        <w:keepNext/>
        <w:spacing w:before="120"/>
      </w:pPr>
      <w:r>
        <w:rPr>
          <w:b/>
          <w:i w:val="0"/>
          <w:sz w:val="20"/>
        </w:rPr>
        <w:t xml:space="preserve">Table 9. </w:t>
      </w:r>
      <w:r>
        <w:rPr>
          <w:b w:val="0"/>
          <w:i w:val="0"/>
          <w:sz w:val="20"/>
        </w:rPr>
        <w:t>Winner's curse (best CV − mean of five re-evaluations) per optimizer and CV scheme (TPE run on cv5x1 only).</w:t>
      </w:r>
    </w:p>
    <w:tbl>
      <w:tblPr>
        <w:jc w:val="center"/>
        <w:tblLayout w:type="fixed"/>
        <w:tblLook w:firstColumn="1" w:firstRow="1" w:lastColumn="0" w:lastRow="0" w:noHBand="0" w:noVBand="1" w:val="04A0"/>
        <w:tblW w:w="8731" w:type="dxa"/>
        <w:tblLayout w:type="fixed"/>
      </w:tblPr>
      <w:tblGrid>
        <w:gridCol w:w="1077"/>
        <w:gridCol w:w="1927"/>
        <w:gridCol w:w="1927"/>
        <w:gridCol w:w="963"/>
        <w:gridCol w:w="1927"/>
        <w:gridCol w:w="907"/>
      </w:tblGrid>
      <w:tr>
        <w:trPr>
          <w:cantSplit/>
        </w:trPr>
        <w:tc>
          <w:tcPr>
            <w:tcW w:type="dxa" w:w="1077"/>
            <w:tcBorders>
              <w:top w:val="single" w:sz="6" w:color="000000"/>
              <w:bottom w:val="single" w:sz="6" w:color="000000"/>
            </w:tcBorders>
          </w:tcPr>
          <w:p>
            <w:pPr>
              <w:keepNext/>
              <w:spacing w:after="0"/>
              <w:jc w:val="center"/>
            </w:pPr>
            <w:r>
              <w:rPr>
                <w:b/>
              </w:rPr>
            </w:r>
            <w:r>
              <w:rPr>
                <w:b/>
                <w:i w:val="0"/>
                <w:sz w:val="17"/>
              </w:rPr>
              <w:t>Optimizer</w:t>
            </w:r>
          </w:p>
        </w:tc>
        <w:tc>
          <w:tcPr>
            <w:tcW w:type="dxa" w:w="1928"/>
            <w:tcBorders>
              <w:top w:val="single" w:sz="6" w:color="000000"/>
              <w:bottom w:val="single" w:sz="6" w:color="000000"/>
            </w:tcBorders>
          </w:tcPr>
          <w:p>
            <w:pPr>
              <w:keepNext/>
              <w:spacing w:after="0"/>
              <w:jc w:val="center"/>
            </w:pPr>
            <w:r>
              <w:rPr>
                <w:b/>
              </w:rPr>
            </w:r>
            <w:r>
              <w:rPr>
                <w:b/>
                <w:i w:val="0"/>
                <w:sz w:val="17"/>
              </w:rPr>
              <w:t>cv5x1, mean [95% CI]</w:t>
            </w:r>
          </w:p>
        </w:tc>
        <w:tc>
          <w:tcPr>
            <w:tcW w:type="dxa" w:w="1928"/>
            <w:tcBorders>
              <w:top w:val="single" w:sz="6" w:color="000000"/>
              <w:bottom w:val="single" w:sz="6" w:color="000000"/>
            </w:tcBorders>
          </w:tcPr>
          <w:p>
            <w:pPr>
              <w:keepNext/>
              <w:spacing w:after="0"/>
              <w:jc w:val="center"/>
            </w:pPr>
            <w:r>
              <w:rPr>
                <w:b/>
              </w:rPr>
            </w:r>
            <w:r>
              <w:rPr>
                <w:b/>
                <w:i w:val="0"/>
                <w:sz w:val="17"/>
              </w:rPr>
              <w:t>cv5x3, mean [95% CI]</w:t>
            </w:r>
          </w:p>
        </w:tc>
        <w:tc>
          <w:tcPr>
            <w:tcW w:type="dxa" w:w="964"/>
            <w:tcBorders>
              <w:top w:val="single" w:sz="6" w:color="000000"/>
              <w:bottom w:val="single" w:sz="6" w:color="000000"/>
            </w:tcBorders>
          </w:tcPr>
          <w:p>
            <w:pPr>
              <w:keepNext/>
              <w:spacing w:after="0"/>
              <w:jc w:val="center"/>
            </w:pPr>
            <w:r>
              <w:rPr>
                <w:b/>
              </w:rPr>
            </w:r>
            <w:r>
              <w:rPr>
                <w:b/>
                <w:i w:val="0"/>
                <w:sz w:val="17"/>
              </w:rPr>
              <w:t>Ratio cv5x3/cv5x1</w:t>
            </w:r>
          </w:p>
        </w:tc>
        <w:tc>
          <w:tcPr>
            <w:tcW w:type="dxa" w:w="1928"/>
            <w:tcBorders>
              <w:top w:val="single" w:sz="6" w:color="000000"/>
              <w:bottom w:val="single" w:sz="6" w:color="000000"/>
            </w:tcBorders>
          </w:tcPr>
          <w:p>
            <w:pPr>
              <w:keepNext/>
              <w:spacing w:after="0"/>
              <w:jc w:val="center"/>
            </w:pPr>
            <w:r>
              <w:rPr>
                <w:b/>
              </w:rPr>
            </w:r>
            <w:r>
              <w:rPr>
                <w:b/>
                <w:i w:val="0"/>
                <w:sz w:val="17"/>
              </w:rPr>
              <w:t>Paired median Δ [95% CI]</w:t>
            </w:r>
          </w:p>
        </w:tc>
        <w:tc>
          <w:tcPr>
            <w:tcW w:type="dxa" w:w="907"/>
            <w:tcBorders>
              <w:top w:val="single" w:sz="6" w:color="000000"/>
              <w:bottom w:val="single" w:sz="6" w:color="000000"/>
            </w:tcBorders>
          </w:tcPr>
          <w:p>
            <w:pPr>
              <w:keepNext/>
              <w:spacing w:after="0"/>
              <w:jc w:val="center"/>
            </w:pPr>
            <w:r>
              <w:rPr>
                <w:b/>
              </w:rPr>
            </w:r>
            <w:r>
              <w:rPr>
                <w:b/>
                <w:i w:val="0"/>
                <w:sz w:val="17"/>
              </w:rPr>
              <w:t>p Holm</w:t>
            </w:r>
          </w:p>
        </w:tc>
      </w:tr>
      <w:tr>
        <w:trPr>
          <w:cantSplit/>
        </w:trPr>
        <w:tc>
          <w:tcPr>
            <w:tcW w:type="dxa" w:w="1077"/>
          </w:tcPr>
          <w:p>
            <w:pPr>
              <w:keepNext/>
              <w:spacing w:after="0"/>
              <w:jc w:val="left"/>
            </w:pPr>
            <w:r/>
            <w:r>
              <w:rPr>
                <w:b w:val="0"/>
                <w:i w:val="0"/>
                <w:sz w:val="17"/>
              </w:rPr>
              <w:t>RS</w:t>
            </w:r>
          </w:p>
        </w:tc>
        <w:tc>
          <w:tcPr>
            <w:tcW w:type="dxa" w:w="1928"/>
          </w:tcPr>
          <w:p>
            <w:pPr>
              <w:keepNext/>
              <w:spacing w:after="0"/>
              <w:jc w:val="center"/>
            </w:pPr>
            <w:r/>
            <w:r>
              <w:rPr>
                <w:b w:val="0"/>
                <w:i w:val="0"/>
                <w:sz w:val="17"/>
              </w:rPr>
              <w:t>0.0103 [0.0083, 0.0124]</w:t>
            </w:r>
          </w:p>
        </w:tc>
        <w:tc>
          <w:tcPr>
            <w:tcW w:type="dxa" w:w="1928"/>
          </w:tcPr>
          <w:p>
            <w:pPr>
              <w:keepNext/>
              <w:spacing w:after="0"/>
              <w:jc w:val="center"/>
            </w:pPr>
            <w:r/>
            <w:r>
              <w:rPr>
                <w:b w:val="0"/>
                <w:i w:val="0"/>
                <w:sz w:val="17"/>
              </w:rPr>
              <w:t>0.0049 [0.0036, 0.0062]</w:t>
            </w:r>
          </w:p>
        </w:tc>
        <w:tc>
          <w:tcPr>
            <w:tcW w:type="dxa" w:w="964"/>
          </w:tcPr>
          <w:p>
            <w:pPr>
              <w:keepNext/>
              <w:spacing w:after="0"/>
              <w:jc w:val="center"/>
            </w:pPr>
            <w:r/>
            <w:r>
              <w:rPr>
                <w:b w:val="0"/>
                <w:i w:val="0"/>
                <w:sz w:val="17"/>
              </w:rPr>
              <w:t>0.48</w:t>
            </w:r>
          </w:p>
        </w:tc>
        <w:tc>
          <w:tcPr>
            <w:tcW w:type="dxa" w:w="1928"/>
          </w:tcPr>
          <w:p>
            <w:pPr>
              <w:keepNext/>
              <w:spacing w:after="0"/>
              <w:jc w:val="center"/>
            </w:pPr>
            <w:r/>
            <w:r>
              <w:rPr>
                <w:b w:val="0"/>
                <w:i w:val="0"/>
                <w:sz w:val="17"/>
              </w:rPr>
              <w:t>0.0035 [0.0022, 0.0052]</w:t>
            </w:r>
          </w:p>
        </w:tc>
        <w:tc>
          <w:tcPr>
            <w:tcW w:type="dxa" w:w="907"/>
          </w:tcPr>
          <w:p>
            <w:pPr>
              <w:keepNext/>
              <w:spacing w:after="0"/>
              <w:jc w:val="center"/>
            </w:pPr>
            <w:r/>
            <w:r>
              <w:rPr>
                <w:b w:val="0"/>
                <w:i w:val="0"/>
                <w:sz w:val="17"/>
              </w:rPr>
              <w:t>&lt; 0.001</w:t>
            </w:r>
          </w:p>
        </w:tc>
      </w:tr>
      <w:tr>
        <w:trPr>
          <w:cantSplit/>
        </w:trPr>
        <w:tc>
          <w:tcPr>
            <w:tcW w:type="dxa" w:w="1077"/>
          </w:tcPr>
          <w:p>
            <w:pPr>
              <w:keepNext/>
              <w:spacing w:after="0"/>
              <w:jc w:val="left"/>
            </w:pPr>
            <w:r/>
            <w:r>
              <w:rPr>
                <w:b w:val="0"/>
                <w:i w:val="0"/>
                <w:sz w:val="17"/>
              </w:rPr>
              <w:t>BFO</w:t>
            </w:r>
          </w:p>
        </w:tc>
        <w:tc>
          <w:tcPr>
            <w:tcW w:type="dxa" w:w="1928"/>
          </w:tcPr>
          <w:p>
            <w:pPr>
              <w:keepNext/>
              <w:spacing w:after="0"/>
              <w:jc w:val="center"/>
            </w:pPr>
            <w:r/>
            <w:r>
              <w:rPr>
                <w:b w:val="0"/>
                <w:i w:val="0"/>
                <w:sz w:val="17"/>
              </w:rPr>
              <w:t>0.0130 [0.0111, 0.0149]</w:t>
            </w:r>
          </w:p>
        </w:tc>
        <w:tc>
          <w:tcPr>
            <w:tcW w:type="dxa" w:w="1928"/>
          </w:tcPr>
          <w:p>
            <w:pPr>
              <w:keepNext/>
              <w:spacing w:after="0"/>
              <w:jc w:val="center"/>
            </w:pPr>
            <w:r/>
            <w:r>
              <w:rPr>
                <w:b w:val="0"/>
                <w:i w:val="0"/>
                <w:sz w:val="17"/>
              </w:rPr>
              <w:t>0.0069 [0.0057, 0.0082]</w:t>
            </w:r>
          </w:p>
        </w:tc>
        <w:tc>
          <w:tcPr>
            <w:tcW w:type="dxa" w:w="964"/>
          </w:tcPr>
          <w:p>
            <w:pPr>
              <w:keepNext/>
              <w:spacing w:after="0"/>
              <w:jc w:val="center"/>
            </w:pPr>
            <w:r/>
            <w:r>
              <w:rPr>
                <w:b w:val="0"/>
                <w:i w:val="0"/>
                <w:sz w:val="17"/>
              </w:rPr>
              <w:t>0.54</w:t>
            </w:r>
          </w:p>
        </w:tc>
        <w:tc>
          <w:tcPr>
            <w:tcW w:type="dxa" w:w="1928"/>
          </w:tcPr>
          <w:p>
            <w:pPr>
              <w:keepNext/>
              <w:spacing w:after="0"/>
              <w:jc w:val="center"/>
            </w:pPr>
            <w:r/>
            <w:r>
              <w:rPr>
                <w:b w:val="0"/>
                <w:i w:val="0"/>
                <w:sz w:val="17"/>
              </w:rPr>
              <w:t>0.0054 [0.0038, 0.0071]</w:t>
            </w:r>
          </w:p>
        </w:tc>
        <w:tc>
          <w:tcPr>
            <w:tcW w:type="dxa" w:w="907"/>
          </w:tcPr>
          <w:p>
            <w:pPr>
              <w:keepNext/>
              <w:spacing w:after="0"/>
              <w:jc w:val="center"/>
            </w:pPr>
            <w:r/>
            <w:r>
              <w:rPr>
                <w:b w:val="0"/>
                <w:i w:val="0"/>
                <w:sz w:val="17"/>
              </w:rPr>
              <w:t>&lt; 0.001</w:t>
            </w:r>
          </w:p>
        </w:tc>
      </w:tr>
      <w:tr>
        <w:trPr>
          <w:cantSplit/>
        </w:trPr>
        <w:tc>
          <w:tcPr>
            <w:tcW w:type="dxa" w:w="1077"/>
          </w:tcPr>
          <w:p>
            <w:pPr>
              <w:keepNext/>
              <w:spacing w:after="0"/>
              <w:jc w:val="left"/>
            </w:pPr>
            <w:r/>
            <w:r>
              <w:rPr>
                <w:b w:val="0"/>
                <w:i w:val="0"/>
                <w:sz w:val="17"/>
              </w:rPr>
              <w:t>HHO</w:t>
            </w:r>
          </w:p>
        </w:tc>
        <w:tc>
          <w:tcPr>
            <w:tcW w:type="dxa" w:w="1928"/>
          </w:tcPr>
          <w:p>
            <w:pPr>
              <w:keepNext/>
              <w:spacing w:after="0"/>
              <w:jc w:val="center"/>
            </w:pPr>
            <w:r/>
            <w:r>
              <w:rPr>
                <w:b w:val="0"/>
                <w:i w:val="0"/>
                <w:sz w:val="17"/>
              </w:rPr>
              <w:t>0.0148 [0.0124, 0.0172]</w:t>
            </w:r>
          </w:p>
        </w:tc>
        <w:tc>
          <w:tcPr>
            <w:tcW w:type="dxa" w:w="1928"/>
          </w:tcPr>
          <w:p>
            <w:pPr>
              <w:keepNext/>
              <w:spacing w:after="0"/>
              <w:jc w:val="center"/>
            </w:pPr>
            <w:r/>
            <w:r>
              <w:rPr>
                <w:b w:val="0"/>
                <w:i w:val="0"/>
                <w:sz w:val="17"/>
              </w:rPr>
              <w:t>0.0090 [0.0076, 0.0103]</w:t>
            </w:r>
          </w:p>
        </w:tc>
        <w:tc>
          <w:tcPr>
            <w:tcW w:type="dxa" w:w="964"/>
          </w:tcPr>
          <w:p>
            <w:pPr>
              <w:keepNext/>
              <w:spacing w:after="0"/>
              <w:jc w:val="center"/>
            </w:pPr>
            <w:r/>
            <w:r>
              <w:rPr>
                <w:b w:val="0"/>
                <w:i w:val="0"/>
                <w:sz w:val="17"/>
              </w:rPr>
              <w:t>0.60</w:t>
            </w:r>
          </w:p>
        </w:tc>
        <w:tc>
          <w:tcPr>
            <w:tcW w:type="dxa" w:w="1928"/>
          </w:tcPr>
          <w:p>
            <w:pPr>
              <w:keepNext/>
              <w:spacing w:after="0"/>
              <w:jc w:val="center"/>
            </w:pPr>
            <w:r/>
            <w:r>
              <w:rPr>
                <w:b w:val="0"/>
                <w:i w:val="0"/>
                <w:sz w:val="17"/>
              </w:rPr>
              <w:t>0.0035 [0.0022, 0.0059]</w:t>
            </w:r>
          </w:p>
        </w:tc>
        <w:tc>
          <w:tcPr>
            <w:tcW w:type="dxa" w:w="907"/>
          </w:tcPr>
          <w:p>
            <w:pPr>
              <w:keepNext/>
              <w:spacing w:after="0"/>
              <w:jc w:val="center"/>
            </w:pPr>
            <w:r/>
            <w:r>
              <w:rPr>
                <w:b w:val="0"/>
                <w:i w:val="0"/>
                <w:sz w:val="17"/>
              </w:rPr>
              <w:t>&lt; 0.001</w:t>
            </w:r>
          </w:p>
        </w:tc>
      </w:tr>
      <w:tr>
        <w:trPr>
          <w:cantSplit/>
        </w:trPr>
        <w:tc>
          <w:tcPr>
            <w:tcW w:type="dxa" w:w="1077"/>
          </w:tcPr>
          <w:p>
            <w:pPr>
              <w:keepNext/>
              <w:spacing w:after="0"/>
              <w:jc w:val="left"/>
            </w:pPr>
            <w:r/>
            <w:r>
              <w:rPr>
                <w:b w:val="0"/>
                <w:i w:val="0"/>
                <w:sz w:val="17"/>
              </w:rPr>
              <w:t>SMA</w:t>
            </w:r>
          </w:p>
        </w:tc>
        <w:tc>
          <w:tcPr>
            <w:tcW w:type="dxa" w:w="1928"/>
          </w:tcPr>
          <w:p>
            <w:pPr>
              <w:keepNext/>
              <w:spacing w:after="0"/>
              <w:jc w:val="center"/>
            </w:pPr>
            <w:r/>
            <w:r>
              <w:rPr>
                <w:b w:val="0"/>
                <w:i w:val="0"/>
                <w:sz w:val="17"/>
              </w:rPr>
              <w:t>0.0104 [0.0084, 0.0128]</w:t>
            </w:r>
          </w:p>
        </w:tc>
        <w:tc>
          <w:tcPr>
            <w:tcW w:type="dxa" w:w="1928"/>
          </w:tcPr>
          <w:p>
            <w:pPr>
              <w:keepNext/>
              <w:spacing w:after="0"/>
              <w:jc w:val="center"/>
            </w:pPr>
            <w:r/>
            <w:r>
              <w:rPr>
                <w:b w:val="0"/>
                <w:i w:val="0"/>
                <w:sz w:val="17"/>
              </w:rPr>
              <w:t>0.0054 [0.0041, 0.0067]</w:t>
            </w:r>
          </w:p>
        </w:tc>
        <w:tc>
          <w:tcPr>
            <w:tcW w:type="dxa" w:w="964"/>
          </w:tcPr>
          <w:p>
            <w:pPr>
              <w:keepNext/>
              <w:spacing w:after="0"/>
              <w:jc w:val="center"/>
            </w:pPr>
            <w:r/>
            <w:r>
              <w:rPr>
                <w:b w:val="0"/>
                <w:i w:val="0"/>
                <w:sz w:val="17"/>
              </w:rPr>
              <w:t>0.52</w:t>
            </w:r>
          </w:p>
        </w:tc>
        <w:tc>
          <w:tcPr>
            <w:tcW w:type="dxa" w:w="1928"/>
          </w:tcPr>
          <w:p>
            <w:pPr>
              <w:keepNext/>
              <w:spacing w:after="0"/>
              <w:jc w:val="center"/>
            </w:pPr>
            <w:r/>
            <w:r>
              <w:rPr>
                <w:b w:val="0"/>
                <w:i w:val="0"/>
                <w:sz w:val="17"/>
              </w:rPr>
              <w:t>0.0029 [0.0019, 0.0045]</w:t>
            </w:r>
          </w:p>
        </w:tc>
        <w:tc>
          <w:tcPr>
            <w:tcW w:type="dxa" w:w="907"/>
          </w:tcPr>
          <w:p>
            <w:pPr>
              <w:keepNext/>
              <w:spacing w:after="0"/>
              <w:jc w:val="center"/>
            </w:pPr>
            <w:r/>
            <w:r>
              <w:rPr>
                <w:b w:val="0"/>
                <w:i w:val="0"/>
                <w:sz w:val="17"/>
              </w:rPr>
              <w:t>&lt; 0.001</w:t>
            </w:r>
          </w:p>
        </w:tc>
      </w:tr>
      <w:tr>
        <w:trPr>
          <w:cantSplit/>
        </w:trPr>
        <w:tc>
          <w:tcPr>
            <w:tcW w:type="dxa" w:w="1077"/>
          </w:tcPr>
          <w:p>
            <w:pPr>
              <w:keepNext/>
              <w:spacing w:after="0"/>
              <w:jc w:val="left"/>
            </w:pPr>
            <w:r/>
            <w:r>
              <w:rPr>
                <w:b w:val="0"/>
                <w:i w:val="0"/>
                <w:sz w:val="17"/>
              </w:rPr>
              <w:t>SMAc</w:t>
            </w:r>
          </w:p>
        </w:tc>
        <w:tc>
          <w:tcPr>
            <w:tcW w:type="dxa" w:w="1928"/>
          </w:tcPr>
          <w:p>
            <w:pPr>
              <w:keepNext/>
              <w:spacing w:after="0"/>
              <w:jc w:val="center"/>
            </w:pPr>
            <w:r/>
            <w:r>
              <w:rPr>
                <w:b w:val="0"/>
                <w:i w:val="0"/>
                <w:sz w:val="17"/>
              </w:rPr>
              <w:t>0.0084 [0.0066, 0.0104]</w:t>
            </w:r>
          </w:p>
        </w:tc>
        <w:tc>
          <w:tcPr>
            <w:tcW w:type="dxa" w:w="1928"/>
          </w:tcPr>
          <w:p>
            <w:pPr>
              <w:keepNext/>
              <w:spacing w:after="0"/>
              <w:jc w:val="center"/>
            </w:pPr>
            <w:r/>
            <w:r>
              <w:rPr>
                <w:b w:val="0"/>
                <w:i w:val="0"/>
                <w:sz w:val="17"/>
              </w:rPr>
              <w:t>0.0044 [0.0031, 0.0057]</w:t>
            </w:r>
          </w:p>
        </w:tc>
        <w:tc>
          <w:tcPr>
            <w:tcW w:type="dxa" w:w="964"/>
          </w:tcPr>
          <w:p>
            <w:pPr>
              <w:keepNext/>
              <w:spacing w:after="0"/>
              <w:jc w:val="center"/>
            </w:pPr>
            <w:r/>
            <w:r>
              <w:rPr>
                <w:b w:val="0"/>
                <w:i w:val="0"/>
                <w:sz w:val="17"/>
              </w:rPr>
              <w:t>0.53</w:t>
            </w:r>
          </w:p>
        </w:tc>
        <w:tc>
          <w:tcPr>
            <w:tcW w:type="dxa" w:w="1928"/>
          </w:tcPr>
          <w:p>
            <w:pPr>
              <w:keepNext/>
              <w:spacing w:after="0"/>
              <w:jc w:val="center"/>
            </w:pPr>
            <w:r/>
            <w:r>
              <w:rPr>
                <w:b w:val="0"/>
                <w:i w:val="0"/>
                <w:sz w:val="17"/>
              </w:rPr>
              <w:t>0.0030 [0.0019, 0.0041]</w:t>
            </w:r>
          </w:p>
        </w:tc>
        <w:tc>
          <w:tcPr>
            <w:tcW w:type="dxa" w:w="907"/>
          </w:tcPr>
          <w:p>
            <w:pPr>
              <w:keepNext/>
              <w:spacing w:after="0"/>
              <w:jc w:val="center"/>
            </w:pPr>
            <w:r/>
            <w:r>
              <w:rPr>
                <w:b w:val="0"/>
                <w:i w:val="0"/>
                <w:sz w:val="17"/>
              </w:rPr>
              <w:t>&lt; 0.001</w:t>
            </w:r>
          </w:p>
        </w:tc>
      </w:tr>
      <w:tr>
        <w:trPr>
          <w:cantSplit/>
        </w:trPr>
        <w:tc>
          <w:tcPr>
            <w:tcW w:type="dxa" w:w="1077"/>
            <w:tcBorders>
              <w:bottom w:val="single" w:sz="6" w:color="000000"/>
            </w:tcBorders>
          </w:tcPr>
          <w:p>
            <w:pPr>
              <w:spacing w:after="0"/>
              <w:jc w:val="left"/>
            </w:pPr>
            <w:r/>
            <w:r>
              <w:rPr>
                <w:b w:val="0"/>
                <w:i w:val="0"/>
                <w:sz w:val="17"/>
              </w:rPr>
              <w:t>TPE</w:t>
            </w:r>
          </w:p>
        </w:tc>
        <w:tc>
          <w:tcPr>
            <w:tcW w:type="dxa" w:w="1928"/>
            <w:tcBorders>
              <w:bottom w:val="single" w:sz="6" w:color="000000"/>
            </w:tcBorders>
          </w:tcPr>
          <w:p>
            <w:pPr>
              <w:spacing w:after="0"/>
              <w:jc w:val="center"/>
            </w:pPr>
            <w:r/>
            <w:r>
              <w:rPr>
                <w:b w:val="0"/>
                <w:i w:val="0"/>
                <w:sz w:val="17"/>
              </w:rPr>
              <w:t>0.0153 [0.0132, 0.0175]</w:t>
            </w:r>
          </w:p>
        </w:tc>
        <w:tc>
          <w:tcPr>
            <w:tcW w:type="dxa" w:w="1928"/>
            <w:tcBorders>
              <w:bottom w:val="single" w:sz="6" w:color="000000"/>
            </w:tcBorders>
          </w:tcPr>
          <w:p>
            <w:pPr>
              <w:spacing w:after="0"/>
              <w:jc w:val="center"/>
            </w:pPr>
            <w:r/>
            <w:r>
              <w:rPr>
                <w:b w:val="0"/>
                <w:i w:val="0"/>
                <w:sz w:val="17"/>
              </w:rPr>
              <w:t>–</w:t>
            </w:r>
          </w:p>
        </w:tc>
        <w:tc>
          <w:tcPr>
            <w:tcW w:type="dxa" w:w="964"/>
            <w:tcBorders>
              <w:bottom w:val="single" w:sz="6" w:color="000000"/>
            </w:tcBorders>
          </w:tcPr>
          <w:p>
            <w:pPr>
              <w:spacing w:after="0"/>
              <w:jc w:val="center"/>
            </w:pPr>
            <w:r/>
            <w:r>
              <w:rPr>
                <w:b w:val="0"/>
                <w:i w:val="0"/>
                <w:sz w:val="17"/>
              </w:rPr>
              <w:t>–</w:t>
            </w:r>
          </w:p>
        </w:tc>
        <w:tc>
          <w:tcPr>
            <w:tcW w:type="dxa" w:w="1928"/>
            <w:tcBorders>
              <w:bottom w:val="single" w:sz="6" w:color="000000"/>
            </w:tcBorders>
          </w:tcPr>
          <w:p>
            <w:pPr>
              <w:spacing w:after="0"/>
              <w:jc w:val="center"/>
            </w:pPr>
            <w:r/>
            <w:r>
              <w:rPr>
                <w:b w:val="0"/>
                <w:i w:val="0"/>
                <w:sz w:val="17"/>
              </w:rPr>
              <w:t>–</w:t>
            </w:r>
          </w:p>
        </w:tc>
        <w:tc>
          <w:tcPr>
            <w:tcW w:type="dxa" w:w="907"/>
            <w:tcBorders>
              <w:bottom w:val="single" w:sz="6" w:color="000000"/>
            </w:tcBorders>
          </w:tcPr>
          <w:p>
            <w:pPr>
              <w:spacing w:after="0"/>
              <w:jc w:val="center"/>
            </w:pPr>
            <w:r/>
            <w:r>
              <w:rPr>
                <w:b w:val="0"/>
                <w:i w:val="0"/>
                <w:sz w:val="17"/>
              </w:rPr>
              <w:t>–</w:t>
            </w:r>
          </w:p>
        </w:tc>
      </w:tr>
    </w:tbl>
    <w:p>
      <w:pPr>
        <w:spacing w:after="40"/>
      </w:pPr>
    </w:p>
    <w:p>
      <w:pPr>
        <w:keepNext/>
        <w:jc w:val="center"/>
      </w:pPr>
      <w:r>
        <w:drawing>
          <wp:inline xmlns:a="http://schemas.openxmlformats.org/drawingml/2006/main" xmlns:pic="http://schemas.openxmlformats.org/drawingml/2006/picture">
            <wp:extent cx="5760000" cy="2411037"/>
            <wp:docPr id="8" name="Picture 8"/>
            <wp:cNvGraphicFramePr>
              <a:graphicFrameLocks noChangeAspect="1"/>
            </wp:cNvGraphicFramePr>
            <a:graphic>
              <a:graphicData uri="http://schemas.openxmlformats.org/drawingml/2006/picture">
                <pic:pic>
                  <pic:nvPicPr>
                    <pic:cNvPr id="0" name="Fig8_winners_curse.png"/>
                    <pic:cNvPicPr/>
                  </pic:nvPicPr>
                  <pic:blipFill>
                    <a:blip r:embed="rId16"/>
                    <a:stretch>
                      <a:fillRect/>
                    </a:stretch>
                  </pic:blipFill>
                  <pic:spPr>
                    <a:xfrm>
                      <a:off x="0" y="0"/>
                      <a:ext cx="5760000" cy="2411037"/>
                    </a:xfrm>
                    <a:prstGeom prst="rect"/>
                  </pic:spPr>
                </pic:pic>
              </a:graphicData>
            </a:graphic>
          </wp:inline>
        </w:drawing>
      </w:r>
    </w:p>
    <w:p>
      <w:pPr>
        <w:spacing w:after="200"/>
        <w:jc w:val="both"/>
      </w:pPr>
      <w:r>
        <w:rPr>
          <w:b/>
          <w:i w:val="0"/>
          <w:sz w:val="20"/>
        </w:rPr>
        <w:t xml:space="preserve">Figure 8. </w:t>
      </w:r>
      <w:r>
        <w:rPr>
          <w:b w:val="0"/>
          <w:i w:val="0"/>
          <w:sz w:val="20"/>
        </w:rPr>
        <w:t>Winner's curse (best CV − mean of five re-evaluations on new CV partitions). (a) Per optimizer and CV scheme (mean and bootstrap 95% CI). (b) As a function of SNR (quintiles).</w:t>
      </w:r>
    </w:p>
    <w:p>
      <w:pPr>
        <w:keepNext/>
        <w:spacing w:before="120"/>
      </w:pPr>
      <w:r>
        <w:rPr>
          <w:b/>
          <w:i w:val="0"/>
          <w:sz w:val="20"/>
        </w:rPr>
        <w:t xml:space="preserve">Table 10. </w:t>
      </w:r>
      <w:r>
        <w:rPr>
          <w:b w:val="0"/>
          <w:i w:val="0"/>
          <w:sz w:val="20"/>
        </w:rPr>
        <w:t>Re-evaluated wF1 compared with Random Search and default XGBoost (cv5x1, 140 paired units).</w:t>
      </w:r>
    </w:p>
    <w:tbl>
      <w:tblPr>
        <w:jc w:val="center"/>
        <w:tblLayout w:type="fixed"/>
        <w:tblLook w:firstColumn="1" w:firstRow="1" w:lastColumn="0" w:lastRow="0" w:noHBand="0" w:noVBand="1" w:val="04A0"/>
        <w:tblW w:w="8278" w:type="dxa"/>
        <w:tblLayout w:type="fixed"/>
      </w:tblPr>
      <w:tblGrid>
        <w:gridCol w:w="1644"/>
        <w:gridCol w:w="1814"/>
        <w:gridCol w:w="2211"/>
        <w:gridCol w:w="963"/>
        <w:gridCol w:w="737"/>
        <w:gridCol w:w="907"/>
      </w:tblGrid>
      <w:tr>
        <w:trPr>
          <w:cantSplit/>
        </w:trPr>
        <w:tc>
          <w:tcPr>
            <w:tcW w:type="dxa" w:w="1644"/>
            <w:tcBorders>
              <w:top w:val="single" w:sz="6" w:color="000000"/>
              <w:bottom w:val="single" w:sz="6" w:color="000000"/>
            </w:tcBorders>
          </w:tcPr>
          <w:p>
            <w:pPr>
              <w:keepNext/>
              <w:spacing w:after="0"/>
              <w:jc w:val="center"/>
            </w:pPr>
            <w:r>
              <w:rPr>
                <w:b/>
              </w:rPr>
            </w:r>
            <w:r>
              <w:rPr>
                <w:b/>
                <w:i w:val="0"/>
                <w:sz w:val="17"/>
              </w:rPr>
              <w:t>Reference</w:t>
            </w:r>
          </w:p>
        </w:tc>
        <w:tc>
          <w:tcPr>
            <w:tcW w:type="dxa" w:w="1814"/>
            <w:tcBorders>
              <w:top w:val="single" w:sz="6" w:color="000000"/>
              <w:bottom w:val="single" w:sz="6" w:color="000000"/>
            </w:tcBorders>
          </w:tcPr>
          <w:p>
            <w:pPr>
              <w:keepNext/>
              <w:spacing w:after="0"/>
              <w:jc w:val="center"/>
            </w:pPr>
            <w:r>
              <w:rPr>
                <w:b/>
              </w:rPr>
            </w:r>
            <w:r>
              <w:rPr>
                <w:b/>
                <w:i w:val="0"/>
                <w:sz w:val="17"/>
              </w:rPr>
              <w:t>Method</w:t>
            </w:r>
          </w:p>
        </w:tc>
        <w:tc>
          <w:tcPr>
            <w:tcW w:type="dxa" w:w="2211"/>
            <w:tcBorders>
              <w:top w:val="single" w:sz="6" w:color="000000"/>
              <w:bottom w:val="single" w:sz="6" w:color="000000"/>
            </w:tcBorders>
          </w:tcPr>
          <w:p>
            <w:pPr>
              <w:keepNext/>
              <w:spacing w:after="0"/>
              <w:jc w:val="center"/>
            </w:pPr>
            <w:r>
              <w:rPr>
                <w:b/>
              </w:rPr>
            </w:r>
            <w:r>
              <w:rPr>
                <w:b/>
                <w:i w:val="0"/>
                <w:sz w:val="17"/>
              </w:rPr>
              <w:t>Median Δ [95% CI]</w:t>
            </w:r>
          </w:p>
        </w:tc>
        <w:tc>
          <w:tcPr>
            <w:tcW w:type="dxa" w:w="964"/>
            <w:tcBorders>
              <w:top w:val="single" w:sz="6" w:color="000000"/>
              <w:bottom w:val="single" w:sz="6" w:color="000000"/>
            </w:tcBorders>
          </w:tcPr>
          <w:p>
            <w:pPr>
              <w:keepNext/>
              <w:spacing w:after="0"/>
              <w:jc w:val="center"/>
            </w:pPr>
            <w:r>
              <w:rPr>
                <w:b/>
              </w:rPr>
            </w:r>
            <w:r>
              <w:rPr>
                <w:b/>
                <w:i w:val="0"/>
                <w:sz w:val="17"/>
              </w:rPr>
              <w:t>Δ &gt; 0</w:t>
            </w:r>
          </w:p>
        </w:tc>
        <w:tc>
          <w:tcPr>
            <w:tcW w:type="dxa" w:w="737"/>
            <w:tcBorders>
              <w:top w:val="single" w:sz="6" w:color="000000"/>
              <w:bottom w:val="single" w:sz="6" w:color="000000"/>
            </w:tcBorders>
          </w:tcPr>
          <w:p>
            <w:pPr>
              <w:keepNext/>
              <w:spacing w:after="0"/>
              <w:jc w:val="center"/>
            </w:pPr>
            <w:r>
              <w:rPr>
                <w:b/>
              </w:rPr>
            </w:r>
            <w:r>
              <w:rPr>
                <w:b/>
                <w:i w:val="0"/>
                <w:sz w:val="17"/>
              </w:rPr>
              <w:t>r</w:t>
            </w:r>
          </w:p>
        </w:tc>
        <w:tc>
          <w:tcPr>
            <w:tcW w:type="dxa" w:w="907"/>
            <w:tcBorders>
              <w:top w:val="single" w:sz="6" w:color="000000"/>
              <w:bottom w:val="single" w:sz="6" w:color="000000"/>
            </w:tcBorders>
          </w:tcPr>
          <w:p>
            <w:pPr>
              <w:keepNext/>
              <w:spacing w:after="0"/>
              <w:jc w:val="center"/>
            </w:pPr>
            <w:r>
              <w:rPr>
                <w:b/>
              </w:rPr>
            </w:r>
            <w:r>
              <w:rPr>
                <w:b/>
                <w:i w:val="0"/>
                <w:sz w:val="17"/>
              </w:rPr>
              <w:t>p Holm</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BFO</w:t>
            </w:r>
          </w:p>
        </w:tc>
        <w:tc>
          <w:tcPr>
            <w:tcW w:type="dxa" w:w="2211"/>
          </w:tcPr>
          <w:p>
            <w:pPr>
              <w:keepNext/>
              <w:spacing w:after="0"/>
              <w:jc w:val="center"/>
            </w:pPr>
            <w:r/>
            <w:r>
              <w:rPr>
                <w:b w:val="0"/>
                <w:i w:val="0"/>
                <w:sz w:val="17"/>
              </w:rPr>
              <w:t>0.0000 [−0.0015, 0.0020]</w:t>
            </w:r>
          </w:p>
        </w:tc>
        <w:tc>
          <w:tcPr>
            <w:tcW w:type="dxa" w:w="964"/>
          </w:tcPr>
          <w:p>
            <w:pPr>
              <w:keepNext/>
              <w:spacing w:after="0"/>
              <w:jc w:val="center"/>
            </w:pPr>
            <w:r/>
            <w:r>
              <w:rPr>
                <w:b w:val="0"/>
                <w:i w:val="0"/>
                <w:sz w:val="17"/>
              </w:rPr>
              <w:t>70/140</w:t>
            </w:r>
          </w:p>
        </w:tc>
        <w:tc>
          <w:tcPr>
            <w:tcW w:type="dxa" w:w="737"/>
          </w:tcPr>
          <w:p>
            <w:pPr>
              <w:keepNext/>
              <w:spacing w:after="0"/>
              <w:jc w:val="center"/>
            </w:pPr>
            <w:r/>
            <w:r>
              <w:rPr>
                <w:b w:val="0"/>
                <w:i w:val="0"/>
                <w:sz w:val="17"/>
              </w:rPr>
              <w:t>0.07</w:t>
            </w:r>
          </w:p>
        </w:tc>
        <w:tc>
          <w:tcPr>
            <w:tcW w:type="dxa" w:w="907"/>
          </w:tcPr>
          <w:p>
            <w:pPr>
              <w:keepNext/>
              <w:spacing w:after="0"/>
              <w:jc w:val="center"/>
            </w:pPr>
            <w:r/>
            <w:r>
              <w:rPr>
                <w:b w:val="0"/>
                <w:i w:val="0"/>
                <w:sz w:val="17"/>
              </w:rPr>
              <w:t>0.459</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BFO (mirrored)</w:t>
            </w:r>
          </w:p>
        </w:tc>
        <w:tc>
          <w:tcPr>
            <w:tcW w:type="dxa" w:w="2211"/>
          </w:tcPr>
          <w:p>
            <w:pPr>
              <w:keepNext/>
              <w:spacing w:after="0"/>
              <w:jc w:val="center"/>
            </w:pPr>
            <w:r/>
            <w:r>
              <w:rPr>
                <w:b w:val="0"/>
                <w:i w:val="0"/>
                <w:sz w:val="17"/>
              </w:rPr>
              <w:t>0.0012 [0.0003, 0.0025]</w:t>
            </w:r>
          </w:p>
        </w:tc>
        <w:tc>
          <w:tcPr>
            <w:tcW w:type="dxa" w:w="964"/>
          </w:tcPr>
          <w:p>
            <w:pPr>
              <w:keepNext/>
              <w:spacing w:after="0"/>
              <w:jc w:val="center"/>
            </w:pPr>
            <w:r/>
            <w:r>
              <w:rPr>
                <w:b w:val="0"/>
                <w:i w:val="0"/>
                <w:sz w:val="17"/>
              </w:rPr>
              <w:t>85/140</w:t>
            </w:r>
          </w:p>
        </w:tc>
        <w:tc>
          <w:tcPr>
            <w:tcW w:type="dxa" w:w="737"/>
          </w:tcPr>
          <w:p>
            <w:pPr>
              <w:keepNext/>
              <w:spacing w:after="0"/>
              <w:jc w:val="center"/>
            </w:pPr>
            <w:r/>
            <w:r>
              <w:rPr>
                <w:b w:val="0"/>
                <w:i w:val="0"/>
                <w:sz w:val="17"/>
              </w:rPr>
              <w:t>0.22</w:t>
            </w:r>
          </w:p>
        </w:tc>
        <w:tc>
          <w:tcPr>
            <w:tcW w:type="dxa" w:w="907"/>
          </w:tcPr>
          <w:p>
            <w:pPr>
              <w:keepNext/>
              <w:spacing w:after="0"/>
              <w:jc w:val="center"/>
            </w:pPr>
            <w:r/>
            <w:r>
              <w:rPr>
                <w:b w:val="0"/>
                <w:i w:val="0"/>
                <w:sz w:val="17"/>
              </w:rPr>
              <w:t>0.052</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HHO</w:t>
            </w:r>
          </w:p>
        </w:tc>
        <w:tc>
          <w:tcPr>
            <w:tcW w:type="dxa" w:w="2211"/>
          </w:tcPr>
          <w:p>
            <w:pPr>
              <w:keepNext/>
              <w:spacing w:after="0"/>
              <w:jc w:val="center"/>
            </w:pPr>
            <w:r/>
            <w:r>
              <w:rPr>
                <w:b w:val="0"/>
                <w:i w:val="0"/>
                <w:sz w:val="17"/>
              </w:rPr>
              <w:t>0.0055 [0.0036, 0.0071]</w:t>
            </w:r>
          </w:p>
        </w:tc>
        <w:tc>
          <w:tcPr>
            <w:tcW w:type="dxa" w:w="964"/>
          </w:tcPr>
          <w:p>
            <w:pPr>
              <w:keepNext/>
              <w:spacing w:after="0"/>
              <w:jc w:val="center"/>
            </w:pPr>
            <w:r/>
            <w:r>
              <w:rPr>
                <w:b w:val="0"/>
                <w:i w:val="0"/>
                <w:sz w:val="17"/>
              </w:rPr>
              <w:t>103/140</w:t>
            </w:r>
          </w:p>
        </w:tc>
        <w:tc>
          <w:tcPr>
            <w:tcW w:type="dxa" w:w="737"/>
          </w:tcPr>
          <w:p>
            <w:pPr>
              <w:keepNext/>
              <w:spacing w:after="0"/>
              <w:jc w:val="center"/>
            </w:pPr>
            <w:r/>
            <w:r>
              <w:rPr>
                <w:b w:val="0"/>
                <w:i w:val="0"/>
                <w:sz w:val="17"/>
              </w:rPr>
              <w:t>0.64</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HHO (mirrored)</w:t>
            </w:r>
          </w:p>
        </w:tc>
        <w:tc>
          <w:tcPr>
            <w:tcW w:type="dxa" w:w="2211"/>
          </w:tcPr>
          <w:p>
            <w:pPr>
              <w:keepNext/>
              <w:spacing w:after="0"/>
              <w:jc w:val="center"/>
            </w:pPr>
            <w:r/>
            <w:r>
              <w:rPr>
                <w:b w:val="0"/>
                <w:i w:val="0"/>
                <w:sz w:val="17"/>
              </w:rPr>
              <w:t>0.0020 [0.0005, 0.0037]</w:t>
            </w:r>
          </w:p>
        </w:tc>
        <w:tc>
          <w:tcPr>
            <w:tcW w:type="dxa" w:w="964"/>
          </w:tcPr>
          <w:p>
            <w:pPr>
              <w:keepNext/>
              <w:spacing w:after="0"/>
              <w:jc w:val="center"/>
            </w:pPr>
            <w:r/>
            <w:r>
              <w:rPr>
                <w:b w:val="0"/>
                <w:i w:val="0"/>
                <w:sz w:val="17"/>
              </w:rPr>
              <w:t>83/140</w:t>
            </w:r>
          </w:p>
        </w:tc>
        <w:tc>
          <w:tcPr>
            <w:tcW w:type="dxa" w:w="737"/>
          </w:tcPr>
          <w:p>
            <w:pPr>
              <w:keepNext/>
              <w:spacing w:after="0"/>
              <w:jc w:val="center"/>
            </w:pPr>
            <w:r/>
            <w:r>
              <w:rPr>
                <w:b w:val="0"/>
                <w:i w:val="0"/>
                <w:sz w:val="17"/>
              </w:rPr>
              <w:t>0.24</w:t>
            </w:r>
          </w:p>
        </w:tc>
        <w:tc>
          <w:tcPr>
            <w:tcW w:type="dxa" w:w="907"/>
          </w:tcPr>
          <w:p>
            <w:pPr>
              <w:keepNext/>
              <w:spacing w:after="0"/>
              <w:jc w:val="center"/>
            </w:pPr>
            <w:r/>
            <w:r>
              <w:rPr>
                <w:b w:val="0"/>
                <w:i w:val="0"/>
                <w:sz w:val="17"/>
              </w:rPr>
              <w:t>0.038</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SMA</w:t>
            </w:r>
          </w:p>
        </w:tc>
        <w:tc>
          <w:tcPr>
            <w:tcW w:type="dxa" w:w="2211"/>
          </w:tcPr>
          <w:p>
            <w:pPr>
              <w:keepNext/>
              <w:spacing w:after="0"/>
              <w:jc w:val="center"/>
            </w:pPr>
            <w:r/>
            <w:r>
              <w:rPr>
                <w:b w:val="0"/>
                <w:i w:val="0"/>
                <w:sz w:val="17"/>
              </w:rPr>
              <w:t>0.0068 [0.0049, 0.0099]</w:t>
            </w:r>
          </w:p>
        </w:tc>
        <w:tc>
          <w:tcPr>
            <w:tcW w:type="dxa" w:w="964"/>
          </w:tcPr>
          <w:p>
            <w:pPr>
              <w:keepNext/>
              <w:spacing w:after="0"/>
              <w:jc w:val="center"/>
            </w:pPr>
            <w:r/>
            <w:r>
              <w:rPr>
                <w:b w:val="0"/>
                <w:i w:val="0"/>
                <w:sz w:val="17"/>
              </w:rPr>
              <w:t>109/140</w:t>
            </w:r>
          </w:p>
        </w:tc>
        <w:tc>
          <w:tcPr>
            <w:tcW w:type="dxa" w:w="737"/>
          </w:tcPr>
          <w:p>
            <w:pPr>
              <w:keepNext/>
              <w:spacing w:after="0"/>
              <w:jc w:val="center"/>
            </w:pPr>
            <w:r/>
            <w:r>
              <w:rPr>
                <w:b w:val="0"/>
                <w:i w:val="0"/>
                <w:sz w:val="17"/>
              </w:rPr>
              <w:t>0.71</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SMA (mirrored)</w:t>
            </w:r>
          </w:p>
        </w:tc>
        <w:tc>
          <w:tcPr>
            <w:tcW w:type="dxa" w:w="2211"/>
          </w:tcPr>
          <w:p>
            <w:pPr>
              <w:keepNext/>
              <w:spacing w:after="0"/>
              <w:jc w:val="center"/>
            </w:pPr>
            <w:r/>
            <w:r>
              <w:rPr>
                <w:b w:val="0"/>
                <w:i w:val="0"/>
                <w:sz w:val="17"/>
              </w:rPr>
              <w:t>−0.0035 [−0.0051, −0.0026]</w:t>
            </w:r>
          </w:p>
        </w:tc>
        <w:tc>
          <w:tcPr>
            <w:tcW w:type="dxa" w:w="964"/>
          </w:tcPr>
          <w:p>
            <w:pPr>
              <w:keepNext/>
              <w:spacing w:after="0"/>
              <w:jc w:val="center"/>
            </w:pPr>
            <w:r/>
            <w:r>
              <w:rPr>
                <w:b w:val="0"/>
                <w:i w:val="0"/>
                <w:sz w:val="17"/>
              </w:rPr>
              <w:t>34/140</w:t>
            </w:r>
          </w:p>
        </w:tc>
        <w:tc>
          <w:tcPr>
            <w:tcW w:type="dxa" w:w="737"/>
          </w:tcPr>
          <w:p>
            <w:pPr>
              <w:keepNext/>
              <w:spacing w:after="0"/>
              <w:jc w:val="center"/>
            </w:pPr>
            <w:r/>
            <w:r>
              <w:rPr>
                <w:b w:val="0"/>
                <w:i w:val="0"/>
                <w:sz w:val="17"/>
              </w:rPr>
              <w:t>−0.64</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SMAc</w:t>
            </w:r>
          </w:p>
        </w:tc>
        <w:tc>
          <w:tcPr>
            <w:tcW w:type="dxa" w:w="2211"/>
          </w:tcPr>
          <w:p>
            <w:pPr>
              <w:keepNext/>
              <w:spacing w:after="0"/>
              <w:jc w:val="center"/>
            </w:pPr>
            <w:r/>
            <w:r>
              <w:rPr>
                <w:b w:val="0"/>
                <w:i w:val="0"/>
                <w:sz w:val="17"/>
              </w:rPr>
              <w:t>−0.0042 [−0.0057, −0.0026]</w:t>
            </w:r>
          </w:p>
        </w:tc>
        <w:tc>
          <w:tcPr>
            <w:tcW w:type="dxa" w:w="964"/>
          </w:tcPr>
          <w:p>
            <w:pPr>
              <w:keepNext/>
              <w:spacing w:after="0"/>
              <w:jc w:val="center"/>
            </w:pPr>
            <w:r/>
            <w:r>
              <w:rPr>
                <w:b w:val="0"/>
                <w:i w:val="0"/>
                <w:sz w:val="17"/>
              </w:rPr>
              <w:t>37/140</w:t>
            </w:r>
          </w:p>
        </w:tc>
        <w:tc>
          <w:tcPr>
            <w:tcW w:type="dxa" w:w="737"/>
          </w:tcPr>
          <w:p>
            <w:pPr>
              <w:keepNext/>
              <w:spacing w:after="0"/>
              <w:jc w:val="center"/>
            </w:pPr>
            <w:r/>
            <w:r>
              <w:rPr>
                <w:b w:val="0"/>
                <w:i w:val="0"/>
                <w:sz w:val="17"/>
              </w:rPr>
              <w:t>−0.63</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TPE</w:t>
            </w:r>
          </w:p>
        </w:tc>
        <w:tc>
          <w:tcPr>
            <w:tcW w:type="dxa" w:w="2211"/>
          </w:tcPr>
          <w:p>
            <w:pPr>
              <w:keepNext/>
              <w:spacing w:after="0"/>
              <w:jc w:val="center"/>
            </w:pPr>
            <w:r/>
            <w:r>
              <w:rPr>
                <w:b w:val="0"/>
                <w:i w:val="0"/>
                <w:sz w:val="17"/>
              </w:rPr>
              <w:t>0.0043 [0.0034, 0.0065]</w:t>
            </w:r>
          </w:p>
        </w:tc>
        <w:tc>
          <w:tcPr>
            <w:tcW w:type="dxa" w:w="964"/>
          </w:tcPr>
          <w:p>
            <w:pPr>
              <w:keepNext/>
              <w:spacing w:after="0"/>
              <w:jc w:val="center"/>
            </w:pPr>
            <w:r/>
            <w:r>
              <w:rPr>
                <w:b w:val="0"/>
                <w:i w:val="0"/>
                <w:sz w:val="17"/>
              </w:rPr>
              <w:t>107/140</w:t>
            </w:r>
          </w:p>
        </w:tc>
        <w:tc>
          <w:tcPr>
            <w:tcW w:type="dxa" w:w="737"/>
          </w:tcPr>
          <w:p>
            <w:pPr>
              <w:keepNext/>
              <w:spacing w:after="0"/>
              <w:jc w:val="center"/>
            </w:pPr>
            <w:r/>
            <w:r>
              <w:rPr>
                <w:b w:val="0"/>
                <w:i w:val="0"/>
                <w:sz w:val="17"/>
              </w:rPr>
              <w:t>0.66</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Random Search</w:t>
            </w:r>
          </w:p>
        </w:tc>
        <w:tc>
          <w:tcPr>
            <w:tcW w:type="dxa" w:w="1814"/>
          </w:tcPr>
          <w:p>
            <w:pPr>
              <w:keepNext/>
              <w:spacing w:after="0"/>
              <w:jc w:val="center"/>
            </w:pPr>
            <w:r/>
            <w:r>
              <w:rPr>
                <w:b w:val="0"/>
                <w:i w:val="0"/>
                <w:sz w:val="17"/>
              </w:rPr>
              <w:t>TPE (mirrored)</w:t>
            </w:r>
          </w:p>
        </w:tc>
        <w:tc>
          <w:tcPr>
            <w:tcW w:type="dxa" w:w="2211"/>
          </w:tcPr>
          <w:p>
            <w:pPr>
              <w:keepNext/>
              <w:spacing w:after="0"/>
              <w:jc w:val="center"/>
            </w:pPr>
            <w:r/>
            <w:r>
              <w:rPr>
                <w:b w:val="0"/>
                <w:i w:val="0"/>
                <w:sz w:val="17"/>
              </w:rPr>
              <w:t>0.0038 [0.0020, 0.0054]</w:t>
            </w:r>
          </w:p>
        </w:tc>
        <w:tc>
          <w:tcPr>
            <w:tcW w:type="dxa" w:w="964"/>
          </w:tcPr>
          <w:p>
            <w:pPr>
              <w:keepNext/>
              <w:spacing w:after="0"/>
              <w:jc w:val="center"/>
            </w:pPr>
            <w:r/>
            <w:r>
              <w:rPr>
                <w:b w:val="0"/>
                <w:i w:val="0"/>
                <w:sz w:val="17"/>
              </w:rPr>
              <w:t>94/140</w:t>
            </w:r>
          </w:p>
        </w:tc>
        <w:tc>
          <w:tcPr>
            <w:tcW w:type="dxa" w:w="737"/>
          </w:tcPr>
          <w:p>
            <w:pPr>
              <w:keepNext/>
              <w:spacing w:after="0"/>
              <w:jc w:val="center"/>
            </w:pPr>
            <w:r/>
            <w:r>
              <w:rPr>
                <w:b w:val="0"/>
                <w:i w:val="0"/>
                <w:sz w:val="17"/>
              </w:rPr>
              <w:t>0.52</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RS</w:t>
            </w:r>
          </w:p>
        </w:tc>
        <w:tc>
          <w:tcPr>
            <w:tcW w:type="dxa" w:w="2211"/>
          </w:tcPr>
          <w:p>
            <w:pPr>
              <w:keepNext/>
              <w:spacing w:after="0"/>
              <w:jc w:val="center"/>
            </w:pPr>
            <w:r/>
            <w:r>
              <w:rPr>
                <w:b w:val="0"/>
                <w:i w:val="0"/>
                <w:sz w:val="17"/>
              </w:rPr>
              <w:t>−0.0016 [−0.0037, −0.0000]</w:t>
            </w:r>
          </w:p>
        </w:tc>
        <w:tc>
          <w:tcPr>
            <w:tcW w:type="dxa" w:w="964"/>
          </w:tcPr>
          <w:p>
            <w:pPr>
              <w:keepNext/>
              <w:spacing w:after="0"/>
              <w:jc w:val="center"/>
            </w:pPr>
            <w:r/>
            <w:r>
              <w:rPr>
                <w:b w:val="0"/>
                <w:i w:val="0"/>
                <w:sz w:val="17"/>
              </w:rPr>
              <w:t>58/140</w:t>
            </w:r>
          </w:p>
        </w:tc>
        <w:tc>
          <w:tcPr>
            <w:tcW w:type="dxa" w:w="737"/>
          </w:tcPr>
          <w:p>
            <w:pPr>
              <w:keepNext/>
              <w:spacing w:after="0"/>
              <w:jc w:val="center"/>
            </w:pPr>
            <w:r/>
            <w:r>
              <w:rPr>
                <w:b w:val="0"/>
                <w:i w:val="0"/>
                <w:sz w:val="17"/>
              </w:rPr>
              <w:t>−0.14</w:t>
            </w:r>
          </w:p>
        </w:tc>
        <w:tc>
          <w:tcPr>
            <w:tcW w:type="dxa" w:w="907"/>
          </w:tcPr>
          <w:p>
            <w:pPr>
              <w:keepNext/>
              <w:spacing w:after="0"/>
              <w:jc w:val="center"/>
            </w:pPr>
            <w:r/>
            <w:r>
              <w:rPr>
                <w:b w:val="0"/>
                <w:i w:val="0"/>
                <w:sz w:val="17"/>
              </w:rPr>
              <w:t>0.445</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BFO</w:t>
            </w:r>
          </w:p>
        </w:tc>
        <w:tc>
          <w:tcPr>
            <w:tcW w:type="dxa" w:w="2211"/>
          </w:tcPr>
          <w:p>
            <w:pPr>
              <w:keepNext/>
              <w:spacing w:after="0"/>
              <w:jc w:val="center"/>
            </w:pPr>
            <w:r/>
            <w:r>
              <w:rPr>
                <w:b w:val="0"/>
                <w:i w:val="0"/>
                <w:sz w:val="17"/>
              </w:rPr>
              <w:t>−0.0009 [−0.0028, 0.0013]</w:t>
            </w:r>
          </w:p>
        </w:tc>
        <w:tc>
          <w:tcPr>
            <w:tcW w:type="dxa" w:w="964"/>
          </w:tcPr>
          <w:p>
            <w:pPr>
              <w:keepNext/>
              <w:spacing w:after="0"/>
              <w:jc w:val="center"/>
            </w:pPr>
            <w:r/>
            <w:r>
              <w:rPr>
                <w:b w:val="0"/>
                <w:i w:val="0"/>
                <w:sz w:val="17"/>
              </w:rPr>
              <w:t>64/140</w:t>
            </w:r>
          </w:p>
        </w:tc>
        <w:tc>
          <w:tcPr>
            <w:tcW w:type="dxa" w:w="737"/>
          </w:tcPr>
          <w:p>
            <w:pPr>
              <w:keepNext/>
              <w:spacing w:after="0"/>
              <w:jc w:val="center"/>
            </w:pPr>
            <w:r/>
            <w:r>
              <w:rPr>
                <w:b w:val="0"/>
                <w:i w:val="0"/>
                <w:sz w:val="17"/>
              </w:rPr>
              <w:t>−0.04</w:t>
            </w:r>
          </w:p>
        </w:tc>
        <w:tc>
          <w:tcPr>
            <w:tcW w:type="dxa" w:w="907"/>
          </w:tcPr>
          <w:p>
            <w:pPr>
              <w:keepNext/>
              <w:spacing w:after="0"/>
              <w:jc w:val="center"/>
            </w:pPr>
            <w:r/>
            <w:r>
              <w:rPr>
                <w:b w:val="0"/>
                <w:i w:val="0"/>
                <w:sz w:val="17"/>
              </w:rPr>
              <w:t>0.679</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BFO (mirrored)</w:t>
            </w:r>
          </w:p>
        </w:tc>
        <w:tc>
          <w:tcPr>
            <w:tcW w:type="dxa" w:w="2211"/>
          </w:tcPr>
          <w:p>
            <w:pPr>
              <w:keepNext/>
              <w:spacing w:after="0"/>
              <w:jc w:val="center"/>
            </w:pPr>
            <w:r/>
            <w:r>
              <w:rPr>
                <w:b w:val="0"/>
                <w:i w:val="0"/>
                <w:sz w:val="17"/>
              </w:rPr>
              <w:t>0.0014 [−0.0007, 0.0030]</w:t>
            </w:r>
          </w:p>
        </w:tc>
        <w:tc>
          <w:tcPr>
            <w:tcW w:type="dxa" w:w="964"/>
          </w:tcPr>
          <w:p>
            <w:pPr>
              <w:keepNext/>
              <w:spacing w:after="0"/>
              <w:jc w:val="center"/>
            </w:pPr>
            <w:r/>
            <w:r>
              <w:rPr>
                <w:b w:val="0"/>
                <w:i w:val="0"/>
                <w:sz w:val="17"/>
              </w:rPr>
              <w:t>77/140</w:t>
            </w:r>
          </w:p>
        </w:tc>
        <w:tc>
          <w:tcPr>
            <w:tcW w:type="dxa" w:w="737"/>
          </w:tcPr>
          <w:p>
            <w:pPr>
              <w:keepNext/>
              <w:spacing w:after="0"/>
              <w:jc w:val="center"/>
            </w:pPr>
            <w:r/>
            <w:r>
              <w:rPr>
                <w:b w:val="0"/>
                <w:i w:val="0"/>
                <w:sz w:val="17"/>
              </w:rPr>
              <w:t>0.13</w:t>
            </w:r>
          </w:p>
        </w:tc>
        <w:tc>
          <w:tcPr>
            <w:tcW w:type="dxa" w:w="907"/>
          </w:tcPr>
          <w:p>
            <w:pPr>
              <w:keepNext/>
              <w:spacing w:after="0"/>
              <w:jc w:val="center"/>
            </w:pPr>
            <w:r/>
            <w:r>
              <w:rPr>
                <w:b w:val="0"/>
                <w:i w:val="0"/>
                <w:sz w:val="17"/>
              </w:rPr>
              <w:t>0.445</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HHO</w:t>
            </w:r>
          </w:p>
        </w:tc>
        <w:tc>
          <w:tcPr>
            <w:tcW w:type="dxa" w:w="2211"/>
          </w:tcPr>
          <w:p>
            <w:pPr>
              <w:keepNext/>
              <w:spacing w:after="0"/>
              <w:jc w:val="center"/>
            </w:pPr>
            <w:r/>
            <w:r>
              <w:rPr>
                <w:b w:val="0"/>
                <w:i w:val="0"/>
                <w:sz w:val="17"/>
              </w:rPr>
              <w:t>0.0044 [0.0026, 0.0064]</w:t>
            </w:r>
          </w:p>
        </w:tc>
        <w:tc>
          <w:tcPr>
            <w:tcW w:type="dxa" w:w="964"/>
          </w:tcPr>
          <w:p>
            <w:pPr>
              <w:keepNext/>
              <w:spacing w:after="0"/>
              <w:jc w:val="center"/>
            </w:pPr>
            <w:r/>
            <w:r>
              <w:rPr>
                <w:b w:val="0"/>
                <w:i w:val="0"/>
                <w:sz w:val="17"/>
              </w:rPr>
              <w:t>96/140</w:t>
            </w:r>
          </w:p>
        </w:tc>
        <w:tc>
          <w:tcPr>
            <w:tcW w:type="dxa" w:w="737"/>
          </w:tcPr>
          <w:p>
            <w:pPr>
              <w:keepNext/>
              <w:spacing w:after="0"/>
              <w:jc w:val="center"/>
            </w:pPr>
            <w:r/>
            <w:r>
              <w:rPr>
                <w:b w:val="0"/>
                <w:i w:val="0"/>
                <w:sz w:val="17"/>
              </w:rPr>
              <w:t>0.50</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HHO (mirrored)</w:t>
            </w:r>
          </w:p>
        </w:tc>
        <w:tc>
          <w:tcPr>
            <w:tcW w:type="dxa" w:w="2211"/>
          </w:tcPr>
          <w:p>
            <w:pPr>
              <w:keepNext/>
              <w:spacing w:after="0"/>
              <w:jc w:val="center"/>
            </w:pPr>
            <w:r/>
            <w:r>
              <w:rPr>
                <w:b w:val="0"/>
                <w:i w:val="0"/>
                <w:sz w:val="17"/>
              </w:rPr>
              <w:t>0.0010 [−0.0008, 0.0028]</w:t>
            </w:r>
          </w:p>
        </w:tc>
        <w:tc>
          <w:tcPr>
            <w:tcW w:type="dxa" w:w="964"/>
          </w:tcPr>
          <w:p>
            <w:pPr>
              <w:keepNext/>
              <w:spacing w:after="0"/>
              <w:jc w:val="center"/>
            </w:pPr>
            <w:r/>
            <w:r>
              <w:rPr>
                <w:b w:val="0"/>
                <w:i w:val="0"/>
                <w:sz w:val="17"/>
              </w:rPr>
              <w:t>76/140</w:t>
            </w:r>
          </w:p>
        </w:tc>
        <w:tc>
          <w:tcPr>
            <w:tcW w:type="dxa" w:w="737"/>
          </w:tcPr>
          <w:p>
            <w:pPr>
              <w:keepNext/>
              <w:spacing w:after="0"/>
              <w:jc w:val="center"/>
            </w:pPr>
            <w:r/>
            <w:r>
              <w:rPr>
                <w:b w:val="0"/>
                <w:i w:val="0"/>
                <w:sz w:val="17"/>
              </w:rPr>
              <w:t>0.18</w:t>
            </w:r>
          </w:p>
        </w:tc>
        <w:tc>
          <w:tcPr>
            <w:tcW w:type="dxa" w:w="907"/>
          </w:tcPr>
          <w:p>
            <w:pPr>
              <w:keepNext/>
              <w:spacing w:after="0"/>
              <w:jc w:val="center"/>
            </w:pPr>
            <w:r/>
            <w:r>
              <w:rPr>
                <w:b w:val="0"/>
                <w:i w:val="0"/>
                <w:sz w:val="17"/>
              </w:rPr>
              <w:t>0.267</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SMA</w:t>
            </w:r>
          </w:p>
        </w:tc>
        <w:tc>
          <w:tcPr>
            <w:tcW w:type="dxa" w:w="2211"/>
          </w:tcPr>
          <w:p>
            <w:pPr>
              <w:keepNext/>
              <w:spacing w:after="0"/>
              <w:jc w:val="center"/>
            </w:pPr>
            <w:r/>
            <w:r>
              <w:rPr>
                <w:b w:val="0"/>
                <w:i w:val="0"/>
                <w:sz w:val="17"/>
              </w:rPr>
              <w:t>0.0066 [0.0049, 0.0087]</w:t>
            </w:r>
          </w:p>
        </w:tc>
        <w:tc>
          <w:tcPr>
            <w:tcW w:type="dxa" w:w="964"/>
          </w:tcPr>
          <w:p>
            <w:pPr>
              <w:keepNext/>
              <w:spacing w:after="0"/>
              <w:jc w:val="center"/>
            </w:pPr>
            <w:r/>
            <w:r>
              <w:rPr>
                <w:b w:val="0"/>
                <w:i w:val="0"/>
                <w:sz w:val="17"/>
              </w:rPr>
              <w:t>116/140</w:t>
            </w:r>
          </w:p>
        </w:tc>
        <w:tc>
          <w:tcPr>
            <w:tcW w:type="dxa" w:w="737"/>
          </w:tcPr>
          <w:p>
            <w:pPr>
              <w:keepNext/>
              <w:spacing w:after="0"/>
              <w:jc w:val="center"/>
            </w:pPr>
            <w:r/>
            <w:r>
              <w:rPr>
                <w:b w:val="0"/>
                <w:i w:val="0"/>
                <w:sz w:val="17"/>
              </w:rPr>
              <w:t>0.80</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SMA (mirrored)</w:t>
            </w:r>
          </w:p>
        </w:tc>
        <w:tc>
          <w:tcPr>
            <w:tcW w:type="dxa" w:w="2211"/>
          </w:tcPr>
          <w:p>
            <w:pPr>
              <w:keepNext/>
              <w:spacing w:after="0"/>
              <w:jc w:val="center"/>
            </w:pPr>
            <w:r/>
            <w:r>
              <w:rPr>
                <w:b w:val="0"/>
                <w:i w:val="0"/>
                <w:sz w:val="17"/>
              </w:rPr>
              <w:t>−0.0075 [−0.0114, −0.0044]</w:t>
            </w:r>
          </w:p>
        </w:tc>
        <w:tc>
          <w:tcPr>
            <w:tcW w:type="dxa" w:w="964"/>
          </w:tcPr>
          <w:p>
            <w:pPr>
              <w:keepNext/>
              <w:spacing w:after="0"/>
              <w:jc w:val="center"/>
            </w:pPr>
            <w:r/>
            <w:r>
              <w:rPr>
                <w:b w:val="0"/>
                <w:i w:val="0"/>
                <w:sz w:val="17"/>
              </w:rPr>
              <w:t>44/140</w:t>
            </w:r>
          </w:p>
        </w:tc>
        <w:tc>
          <w:tcPr>
            <w:tcW w:type="dxa" w:w="737"/>
          </w:tcPr>
          <w:p>
            <w:pPr>
              <w:keepNext/>
              <w:spacing w:after="0"/>
              <w:jc w:val="center"/>
            </w:pPr>
            <w:r/>
            <w:r>
              <w:rPr>
                <w:b w:val="0"/>
                <w:i w:val="0"/>
                <w:sz w:val="17"/>
              </w:rPr>
              <w:t>−0.54</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SMAc</w:t>
            </w:r>
          </w:p>
        </w:tc>
        <w:tc>
          <w:tcPr>
            <w:tcW w:type="dxa" w:w="2211"/>
          </w:tcPr>
          <w:p>
            <w:pPr>
              <w:keepNext/>
              <w:spacing w:after="0"/>
              <w:jc w:val="center"/>
            </w:pPr>
            <w:r/>
            <w:r>
              <w:rPr>
                <w:b w:val="0"/>
                <w:i w:val="0"/>
                <w:sz w:val="17"/>
              </w:rPr>
              <w:t>−0.0065 [−0.0097, −0.0028]</w:t>
            </w:r>
          </w:p>
        </w:tc>
        <w:tc>
          <w:tcPr>
            <w:tcW w:type="dxa" w:w="964"/>
          </w:tcPr>
          <w:p>
            <w:pPr>
              <w:keepNext/>
              <w:spacing w:after="0"/>
              <w:jc w:val="center"/>
            </w:pPr>
            <w:r/>
            <w:r>
              <w:rPr>
                <w:b w:val="0"/>
                <w:i w:val="0"/>
                <w:sz w:val="17"/>
              </w:rPr>
              <w:t>44/140</w:t>
            </w:r>
          </w:p>
        </w:tc>
        <w:tc>
          <w:tcPr>
            <w:tcW w:type="dxa" w:w="737"/>
          </w:tcPr>
          <w:p>
            <w:pPr>
              <w:keepNext/>
              <w:spacing w:after="0"/>
              <w:jc w:val="center"/>
            </w:pPr>
            <w:r/>
            <w:r>
              <w:rPr>
                <w:b w:val="0"/>
                <w:i w:val="0"/>
                <w:sz w:val="17"/>
              </w:rPr>
              <w:t>−0.50</w:t>
            </w:r>
          </w:p>
        </w:tc>
        <w:tc>
          <w:tcPr>
            <w:tcW w:type="dxa" w:w="907"/>
          </w:tcPr>
          <w:p>
            <w:pPr>
              <w:keepNext/>
              <w:spacing w:after="0"/>
              <w:jc w:val="center"/>
            </w:pPr>
            <w:r/>
            <w:r>
              <w:rPr>
                <w:b w:val="0"/>
                <w:i w:val="0"/>
                <w:sz w:val="17"/>
              </w:rPr>
              <w:t>&lt; 0.001</w:t>
            </w:r>
          </w:p>
        </w:tc>
      </w:tr>
      <w:tr>
        <w:trPr>
          <w:cantSplit/>
        </w:trPr>
        <w:tc>
          <w:tcPr>
            <w:tcW w:type="dxa" w:w="1644"/>
          </w:tcPr>
          <w:p>
            <w:pPr>
              <w:keepNext/>
              <w:spacing w:after="0"/>
              <w:jc w:val="left"/>
            </w:pPr>
            <w:r/>
            <w:r>
              <w:rPr>
                <w:b w:val="0"/>
                <w:i w:val="0"/>
                <w:sz w:val="17"/>
              </w:rPr>
              <w:t>XGBoost default</w:t>
            </w:r>
          </w:p>
        </w:tc>
        <w:tc>
          <w:tcPr>
            <w:tcW w:type="dxa" w:w="1814"/>
          </w:tcPr>
          <w:p>
            <w:pPr>
              <w:keepNext/>
              <w:spacing w:after="0"/>
              <w:jc w:val="center"/>
            </w:pPr>
            <w:r/>
            <w:r>
              <w:rPr>
                <w:b w:val="0"/>
                <w:i w:val="0"/>
                <w:sz w:val="17"/>
              </w:rPr>
              <w:t>TPE</w:t>
            </w:r>
          </w:p>
        </w:tc>
        <w:tc>
          <w:tcPr>
            <w:tcW w:type="dxa" w:w="2211"/>
          </w:tcPr>
          <w:p>
            <w:pPr>
              <w:keepNext/>
              <w:spacing w:after="0"/>
              <w:jc w:val="center"/>
            </w:pPr>
            <w:r/>
            <w:r>
              <w:rPr>
                <w:b w:val="0"/>
                <w:i w:val="0"/>
                <w:sz w:val="17"/>
              </w:rPr>
              <w:t>0.0044 [0.0027, 0.0056]</w:t>
            </w:r>
          </w:p>
        </w:tc>
        <w:tc>
          <w:tcPr>
            <w:tcW w:type="dxa" w:w="964"/>
          </w:tcPr>
          <w:p>
            <w:pPr>
              <w:keepNext/>
              <w:spacing w:after="0"/>
              <w:jc w:val="center"/>
            </w:pPr>
            <w:r/>
            <w:r>
              <w:rPr>
                <w:b w:val="0"/>
                <w:i w:val="0"/>
                <w:sz w:val="17"/>
              </w:rPr>
              <w:t>99/140</w:t>
            </w:r>
          </w:p>
        </w:tc>
        <w:tc>
          <w:tcPr>
            <w:tcW w:type="dxa" w:w="737"/>
          </w:tcPr>
          <w:p>
            <w:pPr>
              <w:keepNext/>
              <w:spacing w:after="0"/>
              <w:jc w:val="center"/>
            </w:pPr>
            <w:r/>
            <w:r>
              <w:rPr>
                <w:b w:val="0"/>
                <w:i w:val="0"/>
                <w:sz w:val="17"/>
              </w:rPr>
              <w:t>0.55</w:t>
            </w:r>
          </w:p>
        </w:tc>
        <w:tc>
          <w:tcPr>
            <w:tcW w:type="dxa" w:w="907"/>
          </w:tcPr>
          <w:p>
            <w:pPr>
              <w:keepNext/>
              <w:spacing w:after="0"/>
              <w:jc w:val="center"/>
            </w:pPr>
            <w:r/>
            <w:r>
              <w:rPr>
                <w:b w:val="0"/>
                <w:i w:val="0"/>
                <w:sz w:val="17"/>
              </w:rPr>
              <w:t>&lt; 0.001</w:t>
            </w:r>
          </w:p>
        </w:tc>
      </w:tr>
      <w:tr>
        <w:trPr>
          <w:cantSplit/>
        </w:trPr>
        <w:tc>
          <w:tcPr>
            <w:tcW w:type="dxa" w:w="1644"/>
            <w:tcBorders>
              <w:bottom w:val="single" w:sz="6" w:color="000000"/>
            </w:tcBorders>
          </w:tcPr>
          <w:p>
            <w:pPr>
              <w:spacing w:after="0"/>
              <w:jc w:val="left"/>
            </w:pPr>
            <w:r/>
            <w:r>
              <w:rPr>
                <w:b w:val="0"/>
                <w:i w:val="0"/>
                <w:sz w:val="17"/>
              </w:rPr>
              <w:t>XGBoost default</w:t>
            </w:r>
          </w:p>
        </w:tc>
        <w:tc>
          <w:tcPr>
            <w:tcW w:type="dxa" w:w="1814"/>
            <w:tcBorders>
              <w:bottom w:val="single" w:sz="6" w:color="000000"/>
            </w:tcBorders>
          </w:tcPr>
          <w:p>
            <w:pPr>
              <w:spacing w:after="0"/>
              <w:jc w:val="center"/>
            </w:pPr>
            <w:r/>
            <w:r>
              <w:rPr>
                <w:b w:val="0"/>
                <w:i w:val="0"/>
                <w:sz w:val="17"/>
              </w:rPr>
              <w:t>TPE (mirrored)</w:t>
            </w:r>
          </w:p>
        </w:tc>
        <w:tc>
          <w:tcPr>
            <w:tcW w:type="dxa" w:w="2211"/>
            <w:tcBorders>
              <w:bottom w:val="single" w:sz="6" w:color="000000"/>
            </w:tcBorders>
          </w:tcPr>
          <w:p>
            <w:pPr>
              <w:spacing w:after="0"/>
              <w:jc w:val="center"/>
            </w:pPr>
            <w:r/>
            <w:r>
              <w:rPr>
                <w:b w:val="0"/>
                <w:i w:val="0"/>
                <w:sz w:val="17"/>
              </w:rPr>
              <w:t>0.0028 [0.0015, 0.0037]</w:t>
            </w:r>
          </w:p>
        </w:tc>
        <w:tc>
          <w:tcPr>
            <w:tcW w:type="dxa" w:w="964"/>
            <w:tcBorders>
              <w:bottom w:val="single" w:sz="6" w:color="000000"/>
            </w:tcBorders>
          </w:tcPr>
          <w:p>
            <w:pPr>
              <w:spacing w:after="0"/>
              <w:jc w:val="center"/>
            </w:pPr>
            <w:r/>
            <w:r>
              <w:rPr>
                <w:b w:val="0"/>
                <w:i w:val="0"/>
                <w:sz w:val="17"/>
              </w:rPr>
              <w:t>92/140</w:t>
            </w:r>
          </w:p>
        </w:tc>
        <w:tc>
          <w:tcPr>
            <w:tcW w:type="dxa" w:w="737"/>
            <w:tcBorders>
              <w:bottom w:val="single" w:sz="6" w:color="000000"/>
            </w:tcBorders>
          </w:tcPr>
          <w:p>
            <w:pPr>
              <w:spacing w:after="0"/>
              <w:jc w:val="center"/>
            </w:pPr>
            <w:r/>
            <w:r>
              <w:rPr>
                <w:b w:val="0"/>
                <w:i w:val="0"/>
                <w:sz w:val="17"/>
              </w:rPr>
              <w:t>0.41</w:t>
            </w:r>
          </w:p>
        </w:tc>
        <w:tc>
          <w:tcPr>
            <w:tcW w:type="dxa" w:w="907"/>
            <w:tcBorders>
              <w:bottom w:val="single" w:sz="6" w:color="000000"/>
            </w:tcBorders>
          </w:tcPr>
          <w:p>
            <w:pPr>
              <w:spacing w:after="0"/>
              <w:jc w:val="center"/>
            </w:pPr>
            <w:r/>
            <w:r>
              <w:rPr>
                <w:b w:val="0"/>
                <w:i w:val="0"/>
                <w:sz w:val="17"/>
              </w:rPr>
              <w:t>&lt; 0.001</w:t>
            </w:r>
          </w:p>
        </w:tc>
      </w:tr>
    </w:tbl>
    <w:p>
      <w:pPr>
        <w:spacing w:after="160"/>
      </w:pPr>
      <w:r>
        <w:rPr>
          <w:b w:val="0"/>
          <w:i w:val="0"/>
          <w:sz w:val="17"/>
        </w:rPr>
        <w:t>Holm correction per reference; TPE rows (Bayesian optimization baseline) form a separate test family, so p-values of the other methods are unchanged.</w:t>
      </w:r>
    </w:p>
    <w:p>
      <w:pPr>
        <w:keepNext/>
        <w:jc w:val="center"/>
      </w:pPr>
      <w:r>
        <w:drawing>
          <wp:inline xmlns:a="http://schemas.openxmlformats.org/drawingml/2006/main" xmlns:pic="http://schemas.openxmlformats.org/drawingml/2006/picture">
            <wp:extent cx="3960000" cy="2720856"/>
            <wp:docPr id="9" name="Picture 9"/>
            <wp:cNvGraphicFramePr>
              <a:graphicFrameLocks noChangeAspect="1"/>
            </wp:cNvGraphicFramePr>
            <a:graphic>
              <a:graphicData uri="http://schemas.openxmlformats.org/drawingml/2006/picture">
                <pic:pic>
                  <pic:nvPicPr>
                    <pic:cNvPr id="0" name="Fig9_forest_vs_random_search.png"/>
                    <pic:cNvPicPr/>
                  </pic:nvPicPr>
                  <pic:blipFill>
                    <a:blip r:embed="rId17"/>
                    <a:stretch>
                      <a:fillRect/>
                    </a:stretch>
                  </pic:blipFill>
                  <pic:spPr>
                    <a:xfrm>
                      <a:off x="0" y="0"/>
                      <a:ext cx="3960000" cy="2720856"/>
                    </a:xfrm>
                    <a:prstGeom prst="rect"/>
                  </pic:spPr>
                </pic:pic>
              </a:graphicData>
            </a:graphic>
          </wp:inline>
        </w:drawing>
      </w:r>
    </w:p>
    <w:p>
      <w:pPr>
        <w:spacing w:after="200"/>
        <w:jc w:val="both"/>
      </w:pPr>
      <w:r>
        <w:rPr>
          <w:b/>
          <w:i w:val="0"/>
          <w:sz w:val="20"/>
        </w:rPr>
        <w:t xml:space="preserve">Figure 9. </w:t>
      </w:r>
      <w:r>
        <w:rPr>
          <w:b w:val="0"/>
          <w:i w:val="0"/>
          <w:sz w:val="20"/>
        </w:rPr>
        <w:t>Median difference in re-evaluated wF1 relative to Random Search (bootstrap 95% CI) in the original orientation (filled markers) and the mirrored space (open markers), including TPE as the Bayesian optimization baseline.</w:t>
      </w:r>
    </w:p>
    <w:p>
      <w:pPr>
        <w:keepNext/>
        <w:jc w:val="center"/>
      </w:pPr>
      <w:r>
        <w:drawing>
          <wp:inline xmlns:a="http://schemas.openxmlformats.org/drawingml/2006/main" xmlns:pic="http://schemas.openxmlformats.org/drawingml/2006/picture">
            <wp:extent cx="5760000" cy="2119368"/>
            <wp:docPr id="10" name="Picture 10"/>
            <wp:cNvGraphicFramePr>
              <a:graphicFrameLocks noChangeAspect="1"/>
            </wp:cNvGraphicFramePr>
            <a:graphic>
              <a:graphicData uri="http://schemas.openxmlformats.org/drawingml/2006/picture">
                <pic:pic>
                  <pic:nvPicPr>
                    <pic:cNvPr id="0" name="FigS1_robustness_mealpy.png"/>
                    <pic:cNvPicPr/>
                  </pic:nvPicPr>
                  <pic:blipFill>
                    <a:blip r:embed="rId18"/>
                    <a:stretch>
                      <a:fillRect/>
                    </a:stretch>
                  </pic:blipFill>
                  <pic:spPr>
                    <a:xfrm>
                      <a:off x="0" y="0"/>
                      <a:ext cx="5760000" cy="2119368"/>
                    </a:xfrm>
                    <a:prstGeom prst="rect"/>
                  </pic:spPr>
                </pic:pic>
              </a:graphicData>
            </a:graphic>
          </wp:inline>
        </w:drawing>
      </w:r>
    </w:p>
    <w:p>
      <w:pPr>
        <w:spacing w:after="200"/>
        <w:jc w:val="both"/>
      </w:pPr>
      <w:r>
        <w:rPr>
          <w:b/>
          <w:i w:val="0"/>
          <w:sz w:val="20"/>
        </w:rPr>
        <w:t xml:space="preserve">Figure S1. </w:t>
      </w:r>
      <w:r>
        <w:rPr>
          <w:b w:val="0"/>
          <w:i w:val="0"/>
          <w:sz w:val="20"/>
        </w:rPr>
        <w:t>Fraction of dimensions whose final population centroid lies at the lower bound, upper bound, or centre of the space, for SMA and HHO from this study (v5.2) and from mealpy, in the original, mirrored, and [−1,1] domains (12 cv5x1 units).</w:t>
      </w:r>
    </w:p>
    <w:sectPr w:rsidR="00FC693F" w:rsidRPr="0006063C" w:rsidSect="00034616">
      <w:footerReference w:type="default" r:id="rId1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b w:val="0"/>
        <w:i w:val="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