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bookmarkStart w:id="26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/>
            </w:r>
            <w:r>
              <w:drawing>
                <wp:inline>
                  <wp:extent cx="5334000" cy="3793066"/>
                  <wp:effectExtent b="0" l="0" r="0" t="0"/>
                  <wp:docPr descr="sketch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0.986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appears to be a strong positive correlation in looking at the graph and the</w:t>
            </w:r>
            <w:r>
              <w:t xml:space="preserve"> </w:t>
            </w:r>
            <w:r>
              <w:t xml:space="preserve">value of the correlation, as the dots all fit very tightly to the line.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2024-04-02T21:38:57Z</dcterms:created>
  <dcterms:modified xsi:type="dcterms:W3CDTF">2024-04-02T21:38:57Z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