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A64E2" w14:textId="098C7C60" w:rsidR="00BD16D7" w:rsidRDefault="00EB340E">
      <w:r>
        <w:t>Smart contracts are used to build interesting applications on the Ethereum network:</w:t>
      </w:r>
      <w:r>
        <w:br/>
      </w:r>
      <w:r w:rsidR="008A5A7D">
        <w:t xml:space="preserve">Smart contract: An account controlled by code </w:t>
      </w:r>
      <w:r w:rsidR="00EB0D23">
        <w:t>authored</w:t>
      </w:r>
      <w:r w:rsidR="008A5A7D">
        <w:t xml:space="preserve"> by me (the developer)</w:t>
      </w:r>
      <w:r w:rsidR="00F14FFC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9"/>
        <w:gridCol w:w="4967"/>
      </w:tblGrid>
      <w:tr w:rsidR="002B1D31" w14:paraId="54336D4A" w14:textId="77777777" w:rsidTr="002B1D31">
        <w:trPr>
          <w:trHeight w:val="732"/>
        </w:trPr>
        <w:tc>
          <w:tcPr>
            <w:tcW w:w="5495" w:type="dxa"/>
          </w:tcPr>
          <w:p w14:paraId="110A8E6A" w14:textId="03D9938D" w:rsidR="002B1D31" w:rsidRDefault="002B1D31">
            <w:r>
              <w:t>Field</w:t>
            </w:r>
          </w:p>
        </w:tc>
        <w:tc>
          <w:tcPr>
            <w:tcW w:w="6688" w:type="dxa"/>
          </w:tcPr>
          <w:p w14:paraId="5D064289" w14:textId="31EE266D" w:rsidR="002B1D31" w:rsidRDefault="002B1D31">
            <w:r>
              <w:t xml:space="preserve">Description </w:t>
            </w:r>
          </w:p>
        </w:tc>
      </w:tr>
      <w:tr w:rsidR="002B1D31" w14:paraId="76ADD57F" w14:textId="77777777" w:rsidTr="002B1D31">
        <w:trPr>
          <w:trHeight w:val="732"/>
        </w:trPr>
        <w:tc>
          <w:tcPr>
            <w:tcW w:w="5495" w:type="dxa"/>
          </w:tcPr>
          <w:p w14:paraId="53F4A2D2" w14:textId="6FD640FD" w:rsidR="002B1D31" w:rsidRDefault="002B1D31">
            <w:r>
              <w:t xml:space="preserve">Balance </w:t>
            </w:r>
          </w:p>
        </w:tc>
        <w:tc>
          <w:tcPr>
            <w:tcW w:w="6688" w:type="dxa"/>
          </w:tcPr>
          <w:p w14:paraId="6B17448D" w14:textId="71324853" w:rsidR="002B1D31" w:rsidRDefault="002B1D31">
            <w:r>
              <w:t>Amount ether in account</w:t>
            </w:r>
          </w:p>
        </w:tc>
      </w:tr>
      <w:tr w:rsidR="002B1D31" w14:paraId="7E75BECD" w14:textId="77777777" w:rsidTr="002B1D31">
        <w:trPr>
          <w:trHeight w:val="1464"/>
        </w:trPr>
        <w:tc>
          <w:tcPr>
            <w:tcW w:w="5495" w:type="dxa"/>
          </w:tcPr>
          <w:p w14:paraId="05E46825" w14:textId="4545C19D" w:rsidR="002B1D31" w:rsidRDefault="002B1D31">
            <w:r>
              <w:t>Storage</w:t>
            </w:r>
          </w:p>
        </w:tc>
        <w:tc>
          <w:tcPr>
            <w:tcW w:w="6688" w:type="dxa"/>
          </w:tcPr>
          <w:p w14:paraId="267C026C" w14:textId="69A67661" w:rsidR="002B1D31" w:rsidRDefault="002B1D31">
            <w:r>
              <w:t xml:space="preserve">Data stored for application </w:t>
            </w:r>
            <w:proofErr w:type="gramStart"/>
            <w:r>
              <w:t>we’re</w:t>
            </w:r>
            <w:proofErr w:type="gramEnd"/>
            <w:r>
              <w:t xml:space="preserve"> building relevant for the contract</w:t>
            </w:r>
          </w:p>
        </w:tc>
      </w:tr>
      <w:tr w:rsidR="002B1D31" w14:paraId="3F8EE749" w14:textId="77777777" w:rsidTr="002B1D31">
        <w:trPr>
          <w:trHeight w:val="732"/>
        </w:trPr>
        <w:tc>
          <w:tcPr>
            <w:tcW w:w="5495" w:type="dxa"/>
          </w:tcPr>
          <w:p w14:paraId="0625A8F3" w14:textId="7EEF820B" w:rsidR="002B1D31" w:rsidRDefault="002B1D31">
            <w:r>
              <w:t>Code</w:t>
            </w:r>
          </w:p>
        </w:tc>
        <w:tc>
          <w:tcPr>
            <w:tcW w:w="6688" w:type="dxa"/>
          </w:tcPr>
          <w:p w14:paraId="6DCF2A19" w14:textId="7997BB90" w:rsidR="002B1D31" w:rsidRDefault="002B1D31">
            <w:r>
              <w:t>Raw machine level code for the co tract</w:t>
            </w:r>
          </w:p>
        </w:tc>
      </w:tr>
    </w:tbl>
    <w:p w14:paraId="6D8C2F50" w14:textId="04AFF596" w:rsidR="002B1D31" w:rsidRDefault="002B1D31"/>
    <w:p w14:paraId="6D6D2094" w14:textId="57A1DF07" w:rsidR="002B1D31" w:rsidRDefault="002B1D31">
      <w:r>
        <w:t xml:space="preserve">External account: Our account on </w:t>
      </w:r>
      <w:proofErr w:type="spellStart"/>
      <w:r>
        <w:t>metamask</w:t>
      </w:r>
      <w:proofErr w:type="spellEnd"/>
      <w:r>
        <w:t>. These accounts are decoupled from an individual network</w:t>
      </w:r>
    </w:p>
    <w:p w14:paraId="77F60374" w14:textId="1F27BA64" w:rsidR="002B1D31" w:rsidRDefault="002B1D31">
      <w:r>
        <w:t>Contract source code can be deployed to contract instances on a specific network.</w:t>
      </w:r>
    </w:p>
    <w:p w14:paraId="522644A6" w14:textId="21248898" w:rsidR="00A011B2" w:rsidRDefault="00A011B2"/>
    <w:p w14:paraId="11990577" w14:textId="59588E63" w:rsidR="00A011B2" w:rsidRDefault="00A011B2">
      <w:r>
        <w:t>Solidity:</w:t>
      </w:r>
    </w:p>
    <w:p w14:paraId="355B59BC" w14:textId="19C27CF9" w:rsidR="00A011B2" w:rsidRDefault="00A011B2">
      <w:r>
        <w:t>Written in .sol files</w:t>
      </w:r>
    </w:p>
    <w:p w14:paraId="55411A92" w14:textId="35FF9D15" w:rsidR="00577B9D" w:rsidRDefault="00577B9D">
      <w:r>
        <w:t xml:space="preserve">Strongly typed: </w:t>
      </w:r>
    </w:p>
    <w:p w14:paraId="2A3A1129" w14:textId="59C70706" w:rsidR="000F783B" w:rsidRDefault="000F783B"/>
    <w:p w14:paraId="5110A20E" w14:textId="0625D625" w:rsidR="004707B3" w:rsidRDefault="009251DD">
      <w:r>
        <w:t>How solidity works:</w:t>
      </w:r>
    </w:p>
    <w:p w14:paraId="79A82A43" w14:textId="5BB17306" w:rsidR="009251DD" w:rsidRDefault="00D656A1">
      <w:r>
        <w:t xml:space="preserve">Contract definition </w:t>
      </w:r>
      <w:r>
        <w:sym w:font="Wingdings" w:char="F0E0"/>
      </w:r>
      <w:r>
        <w:t xml:space="preserve"> Solidity compiler </w:t>
      </w:r>
      <w:r>
        <w:sym w:font="Wingdings" w:char="F0E0"/>
      </w:r>
      <w:r>
        <w:t xml:space="preserve"> This gives us an ABI</w:t>
      </w:r>
      <w:r w:rsidR="00F6778A">
        <w:t xml:space="preserve"> </w:t>
      </w:r>
      <w:r w:rsidR="001410CA">
        <w:t>(Application Binary Interface)</w:t>
      </w:r>
      <w:r>
        <w:t xml:space="preserve"> and byte code</w:t>
      </w:r>
      <w:r w:rsidR="00580027">
        <w:t>-</w:t>
      </w:r>
      <w:r>
        <w:t xml:space="preserve"> ready for deployment</w:t>
      </w:r>
    </w:p>
    <w:p w14:paraId="5ACA5139" w14:textId="77777777" w:rsidR="00F6778A" w:rsidRDefault="00F6778A"/>
    <w:sectPr w:rsidR="00F67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6A"/>
    <w:rsid w:val="000F783B"/>
    <w:rsid w:val="001410CA"/>
    <w:rsid w:val="002B1D31"/>
    <w:rsid w:val="004707B3"/>
    <w:rsid w:val="00577B9D"/>
    <w:rsid w:val="00580027"/>
    <w:rsid w:val="008A5A7D"/>
    <w:rsid w:val="009251DD"/>
    <w:rsid w:val="00A011B2"/>
    <w:rsid w:val="00BD16D7"/>
    <w:rsid w:val="00D656A1"/>
    <w:rsid w:val="00EB0D23"/>
    <w:rsid w:val="00EB340E"/>
    <w:rsid w:val="00EC5C6A"/>
    <w:rsid w:val="00F14FFC"/>
    <w:rsid w:val="00F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64C329"/>
  <w15:chartTrackingRefBased/>
  <w15:docId w15:val="{E16F9734-7B4D-4039-AE91-EE589BA8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SELUKU</dc:creator>
  <cp:keywords/>
  <dc:description/>
  <cp:lastModifiedBy>THATO SELUKU</cp:lastModifiedBy>
  <cp:revision>16</cp:revision>
  <dcterms:created xsi:type="dcterms:W3CDTF">2021-06-04T08:54:00Z</dcterms:created>
  <dcterms:modified xsi:type="dcterms:W3CDTF">2021-06-04T09:18:00Z</dcterms:modified>
</cp:coreProperties>
</file>