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Title: Navigating the Maze of Critical Thinking: Steps and Processes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Critical thinking is the intellectual discipline of actively and objectively analyzing information, concepts, situations, or problems to make reasoned decisions. It is a skill that helps individuals dissect complex issues, avoid cognitive biases, and arrive at well-informed conclusions. In this essay, we will delve into the essential steps and processes of critical thinking, emphasizing its significance in fostering a more rational, informed, and discerning society.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Identifying the Problem or Question</w:t>
      </w:r>
    </w:p>
    <w:p w:rsidR="00000000" w:rsidDel="00000000" w:rsidP="00000000" w:rsidRDefault="00000000" w:rsidRPr="00000000" w14:paraId="00000008">
      <w:pPr>
        <w:ind w:left="720" w:firstLine="720"/>
        <w:rPr/>
      </w:pPr>
      <w:r w:rsidDel="00000000" w:rsidR="00000000" w:rsidRPr="00000000">
        <w:rPr>
          <w:rtl w:val="0"/>
        </w:rPr>
        <w:t xml:space="preserve">Critical thinking begins with recognizing a problem, question, or issue that requires analysis and evaluation. It is essential to frame the problem or question clearly and precisely to avoid ambiguity. This step is crucial because an inaccurate or poorly defined problem can lead to misguided conclusions.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Gathering Information</w:t>
      </w:r>
    </w:p>
    <w:p w:rsidR="00000000" w:rsidDel="00000000" w:rsidP="00000000" w:rsidRDefault="00000000" w:rsidRPr="00000000" w14:paraId="0000000B">
      <w:pPr>
        <w:ind w:left="720" w:firstLine="720"/>
        <w:rPr/>
      </w:pPr>
      <w:r w:rsidDel="00000000" w:rsidR="00000000" w:rsidRPr="00000000">
        <w:rPr>
          <w:rtl w:val="0"/>
        </w:rPr>
        <w:t xml:space="preserve">Once the problem is identified, the next step is to gather relevant information. This includes seeking facts, data, evidence, and different perspectives related to the problem. Information can be obtained from various sources such as books, articles, research papers, interviews, surveys, and the internet. The quality and credibility of sources should be assessed to ensure the information is reliable.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Evaluating Information</w:t>
      </w:r>
    </w:p>
    <w:p w:rsidR="00000000" w:rsidDel="00000000" w:rsidP="00000000" w:rsidRDefault="00000000" w:rsidRPr="00000000" w14:paraId="0000000E">
      <w:pPr>
        <w:ind w:left="720" w:firstLine="720"/>
        <w:rPr/>
      </w:pPr>
      <w:r w:rsidDel="00000000" w:rsidR="00000000" w:rsidRPr="00000000">
        <w:rPr>
          <w:rtl w:val="0"/>
        </w:rPr>
        <w:t xml:space="preserve">After collecting information, critical thinkers must assess its relevance and reliability. They should consider the source's credibility, the accuracy of data, and the biases that may be present. It is essential to differentiate between factual information and opinions or conjectures.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Identifying Assumptions and Biases</w:t>
      </w:r>
    </w:p>
    <w:p w:rsidR="00000000" w:rsidDel="00000000" w:rsidP="00000000" w:rsidRDefault="00000000" w:rsidRPr="00000000" w14:paraId="00000011">
      <w:pPr>
        <w:ind w:left="720" w:firstLine="720"/>
        <w:rPr/>
      </w:pPr>
      <w:r w:rsidDel="00000000" w:rsidR="00000000" w:rsidRPr="00000000">
        <w:rPr>
          <w:rtl w:val="0"/>
        </w:rPr>
        <w:t xml:space="preserve">Every individual holds certain assumptions and biases, which can influence their thinking. Critical thinkers must identify their own assumptions and biases and be open to challenging them. Additionally, they should recognize any assumptions and biases in the information they have gathered and consider how these might affect their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5. Analyzing and Interpreting Information</w:t>
      </w:r>
    </w:p>
    <w:p w:rsidR="00000000" w:rsidDel="00000000" w:rsidP="00000000" w:rsidRDefault="00000000" w:rsidRPr="00000000" w14:paraId="00000014">
      <w:pPr>
        <w:ind w:left="720" w:firstLine="720"/>
        <w:rPr/>
      </w:pPr>
      <w:r w:rsidDel="00000000" w:rsidR="00000000" w:rsidRPr="00000000">
        <w:rPr>
          <w:rtl w:val="0"/>
        </w:rPr>
        <w:t xml:space="preserve">This step involves breaking down the information into its constituent parts and examining the relationships between them. Critical thinkers should look for patterns, connections, and inconsistencies in the data. They should also consider alternative explanations or interpretations of the information.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Generating Solutions or Conclusions</w:t>
      </w:r>
    </w:p>
    <w:p w:rsidR="00000000" w:rsidDel="00000000" w:rsidP="00000000" w:rsidRDefault="00000000" w:rsidRPr="00000000" w14:paraId="00000017">
      <w:pPr>
        <w:rPr/>
      </w:pPr>
      <w:r w:rsidDel="00000000" w:rsidR="00000000" w:rsidRPr="00000000">
        <w:rPr>
          <w:rtl w:val="0"/>
        </w:rPr>
        <w:t xml:space="preserve">Based on their analysis of the information, critical thinkers should generate potential solutions or conclusions. It is crucial to consider multiple options and weigh the advantages and disadvantages of each. The goal is to arrive at well-reasoned, evidence-based conclusions or solutions.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Making Inferences and Drawing Conclusions</w:t>
      </w:r>
    </w:p>
    <w:p w:rsidR="00000000" w:rsidDel="00000000" w:rsidP="00000000" w:rsidRDefault="00000000" w:rsidRPr="00000000" w14:paraId="0000001A">
      <w:pPr>
        <w:rPr/>
      </w:pPr>
      <w:r w:rsidDel="00000000" w:rsidR="00000000" w:rsidRPr="00000000">
        <w:rPr>
          <w:rtl w:val="0"/>
        </w:rPr>
        <w:t xml:space="preserve">Critical thinking involves making logical inferences from the information analyzed. This step requires connecting the dots and drawing conclusions that are supported by the evidence. It is essential to avoid making unsupported or overly speculative conclusions.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Considering Implications and Consequences</w:t>
      </w:r>
    </w:p>
    <w:p w:rsidR="00000000" w:rsidDel="00000000" w:rsidP="00000000" w:rsidRDefault="00000000" w:rsidRPr="00000000" w14:paraId="0000001D">
      <w:pPr>
        <w:rPr/>
      </w:pPr>
      <w:r w:rsidDel="00000000" w:rsidR="00000000" w:rsidRPr="00000000">
        <w:rPr>
          <w:rtl w:val="0"/>
        </w:rPr>
        <w:t xml:space="preserve">Before finalizing a decision or conclusion, critical thinkers should consider the broader implications and consequences of their choices. They should think about the short-term and long-term effects and consider how their decisions might impact various stakeholders.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Reflecting on the Process</w:t>
      </w:r>
    </w:p>
    <w:p w:rsidR="00000000" w:rsidDel="00000000" w:rsidP="00000000" w:rsidRDefault="00000000" w:rsidRPr="00000000" w14:paraId="00000020">
      <w:pPr>
        <w:rPr/>
      </w:pPr>
      <w:r w:rsidDel="00000000" w:rsidR="00000000" w:rsidRPr="00000000">
        <w:rPr>
          <w:rtl w:val="0"/>
        </w:rPr>
        <w:t xml:space="preserve">Reflection is a crucial aspect of critical thinking. After reaching a conclusion or making a decision, individuals should reflect on the entire thinking process. They should assess whether they followed the steps effectively, whether any biases influenced their thinking, and what they have learned from the experience.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Communicating and Justifying the Decision or Conclusion</w:t>
      </w:r>
    </w:p>
    <w:p w:rsidR="00000000" w:rsidDel="00000000" w:rsidP="00000000" w:rsidRDefault="00000000" w:rsidRPr="00000000" w14:paraId="00000023">
      <w:pPr>
        <w:rPr/>
      </w:pPr>
      <w:r w:rsidDel="00000000" w:rsidR="00000000" w:rsidRPr="00000000">
        <w:rPr>
          <w:rtl w:val="0"/>
        </w:rPr>
        <w:t xml:space="preserve">Effective communication of the decision or conclusion is essential, especially in situations where others are involved. Critical thinkers should be able to articulate their thought process, provide evidence for their conclusions, and justify their choices. Clear and persuasive communication is key to gaining support or acceptance for one's ideas.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Challenges and Barriers to Critical Thinking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While the steps and processes outlined above provide a structured approach to critical thinking, it is essential to recognize that there are challenges and barriers that can hinder the process. Some common challenges include: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Cognitive Biases: Human thinking is often influenced by cognitive biases such as confirmation bias, availability heuristic, and anchoring bias. These biases can lead to flawed reasoning and decision-making.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Emotional Influences: Emotions can cloud judgment and lead to impulsive or irrational decisions. Managing emotions and maintaining emotional objectivity is crucial in critical thinking.</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Lack of Information: Critical thinking relies on accurate and relevant information. Incomplete or biased information can limit the effectiveness of the process.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Time Constraints: In real-world situations, there may be time pressures that hinder thorough critical thinking. Quick decisions are sometimes necessary, but critical thinkers should strive for a balance between speed and depth of analysis.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Groupthink: When working in groups, individuals may conform to group opinions or avoid dissenting views, limiting the diversity of thought and critical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Benefits of Critical Thinking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Critical thinking offers numerous benefits to individuals and society as a whole: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Informed Decision-Making: Critical thinkers make more informed and rational decisions, reducing the likelihood of errors and regret.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Problem-Solving: It enhances problem-solving abilities, enabling individuals to tackle complex issues effectively.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Innovation: Critical thinking fosters creativity and innovation by encouraging the exploration of diverse perspectives and solutions.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Better Communication: Critical thinkers are skilled communicators who can express their ideas clearly and persuasively.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Empowerment: It empowers individuals to question assumptions, challenge the status quo, and advocate for change.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Ethical Decision-Making: Critical thinking includes ethical considerations, leading to more ethical and responsible decision-making.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Conclusion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Critical thinking is a skill that can be cultivated and honed through practice and self-awareness. It is a dynamic and iterative process that involves identifying problems, gathering and evaluating information, analyzing data, and making reasoned decisions. While it is not without its challenges, critical thinking is indispensable in our increasingly complex and information-rich world.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As individuals and societies face complex issues and decisions, the ability to think critically becomes more critical than ever. By following the steps and processes of critical thinking and being aware of potential barriers, we can foster a more rational, informed, and discerning society that is better equipped to navigate the challenges of the 21st century.</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