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ICT System File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System software provides features to manage files and folders on an ICT system efficiently. Here are some key functionalities: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 Organization: Allows creating, naming, organizing, and searching for files and folders based on user needs.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Access Control: Defines user permissions and access levels for specific files and folders, ensuring data security.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 Permissions: Grants specific actions like read, write, or execute permissions on files and folders for authorized users.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Disk Management: Provides tools for formatting, partitioning, and defragmenting storage drives to optimize storage utilization and performance.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File Compression: Offers functionalities to compress files to save storage space and facilitate faster transmission.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ICT System Security Management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System software plays a vital role in protecting ICT systems from unauthorized access, data breaches, and malicious attacks. Key functionalities include: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 Authentication: Implements mechanisms like passwords, multi-factor authentication, and biometrics to verify user identities before granting access to the system.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Account Management: Allows creating, managing, and disabling user accounts, ensuring only authorized individuals can access the system.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Encryption: Provides functionalities to encrypt data at rest and in transit, safeguarding sensitive information even if intercepted.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Firewalls: Acts as a barrier between internal networks and external connections, filtering incoming and outgoing traffic based on security policies.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Antivirus and Anti-malware Protection: Scans for and removes malicious software that can harm the system or steal data.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Logging and Auditing: Tracks system activity, user logins, and access attempts, allowing administrators to monitor system security and identify potential threats.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ICT System Backup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System software can facilitate creating backups of critical data and system configurations to ensure quick recovery in case of data loss or system failures. Here are some key functionalities: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Backup Scheduling: Allows setting automatic schedules for creating regular backups of data and system files.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Backup Types: Provides options for full backups (copying all data) or incremental backups (copying only modified data since the last backup).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Backup Destinations: Offers functionalities to back up data to various locations like local storage devices, external hard drives, or cloud storage services.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 Compression: Compresses backup files to minimize storage space requirements on backup destinations.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Backup Verification: Allows verifying the integrity of backups to ensure they can be restored successfully if needed.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ICT System Restore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System software should offer functionalities to restore data and system configurations from backups in case of system failures, data loss, or other incidents. Here are some key functionalities: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Restore Options: Provides options for restoring entire systems, individual files, or specific system configurations.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Granular Restore: Allows restoring specific versions of files or configurations, enabling recovery to a previous point in time.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Disaster Recovery: Supports functionalities for comprehensive system recovery in case of major disasters or system failures.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Boot Recovery Tools: Offers functionalities to repair or rebuild corrupted system files, allowing the system to boot up again.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Choosing the Right System Software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specific functionalities offered by system software will vary depending on the operating system, vendor, and software version.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When choosing system software, consider factors like the size and complexity of your ICT system, your specific security needs, and the desired level of automation for file management and backup/restore operations.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