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81146" w14:textId="77777777" w:rsidR="00191DA9" w:rsidRPr="00191DA9" w:rsidRDefault="00191DA9" w:rsidP="00191DA9">
      <w:pPr>
        <w:rPr>
          <w:b/>
          <w:bCs/>
        </w:rPr>
      </w:pPr>
      <w:r w:rsidRPr="00191DA9">
        <w:rPr>
          <w:b/>
          <w:bCs/>
        </w:rPr>
        <w:t>Visualization Ideas</w:t>
      </w:r>
    </w:p>
    <w:p w14:paraId="60BBA66F" w14:textId="77777777" w:rsidR="00191DA9" w:rsidRPr="00191DA9" w:rsidRDefault="00191DA9" w:rsidP="00191DA9">
      <w:pPr>
        <w:rPr>
          <w:b/>
          <w:bCs/>
        </w:rPr>
      </w:pPr>
      <w:r w:rsidRPr="00191DA9">
        <w:rPr>
          <w:b/>
          <w:bCs/>
        </w:rPr>
        <w:t>1. Medical Conditions Distribution</w:t>
      </w:r>
    </w:p>
    <w:p w14:paraId="19ECE1D8" w14:textId="77777777" w:rsidR="00191DA9" w:rsidRPr="00191DA9" w:rsidRDefault="00191DA9" w:rsidP="00191DA9">
      <w:pPr>
        <w:numPr>
          <w:ilvl w:val="0"/>
          <w:numId w:val="1"/>
        </w:numPr>
      </w:pPr>
      <w:r w:rsidRPr="00191DA9">
        <w:rPr>
          <w:b/>
          <w:bCs/>
        </w:rPr>
        <w:t>Chart Type</w:t>
      </w:r>
      <w:r w:rsidRPr="00191DA9">
        <w:t>: Horizontal Bar Chart</w:t>
      </w:r>
    </w:p>
    <w:p w14:paraId="2FA0D610" w14:textId="77777777" w:rsidR="00191DA9" w:rsidRPr="00191DA9" w:rsidRDefault="00191DA9" w:rsidP="00191DA9">
      <w:pPr>
        <w:numPr>
          <w:ilvl w:val="0"/>
          <w:numId w:val="1"/>
        </w:numPr>
      </w:pPr>
      <w:r w:rsidRPr="00191DA9">
        <w:rPr>
          <w:b/>
          <w:bCs/>
        </w:rPr>
        <w:t>Purpose</w:t>
      </w:r>
      <w:r w:rsidRPr="00191DA9">
        <w:t>: Show the frequency of medical conditions across the dataset.</w:t>
      </w:r>
    </w:p>
    <w:p w14:paraId="4840FF4D" w14:textId="77777777" w:rsidR="00191DA9" w:rsidRPr="00191DA9" w:rsidRDefault="00191DA9" w:rsidP="00191DA9">
      <w:pPr>
        <w:numPr>
          <w:ilvl w:val="0"/>
          <w:numId w:val="1"/>
        </w:numPr>
      </w:pPr>
      <w:r w:rsidRPr="00191DA9">
        <w:rPr>
          <w:b/>
          <w:bCs/>
        </w:rPr>
        <w:t>Insight</w:t>
      </w:r>
      <w:r w:rsidRPr="00191DA9">
        <w:t>: Helps to identify the most common conditions requiring attention and resource allocation.</w:t>
      </w:r>
    </w:p>
    <w:p w14:paraId="008EFE80" w14:textId="77777777" w:rsidR="00191DA9" w:rsidRPr="00191DA9" w:rsidRDefault="00191DA9" w:rsidP="00191DA9">
      <w:pPr>
        <w:rPr>
          <w:b/>
          <w:bCs/>
        </w:rPr>
      </w:pPr>
      <w:r w:rsidRPr="00191DA9">
        <w:rPr>
          <w:b/>
          <w:bCs/>
        </w:rPr>
        <w:t>2. Admission Type by Medical Condition</w:t>
      </w:r>
    </w:p>
    <w:p w14:paraId="08C61998" w14:textId="77777777" w:rsidR="00191DA9" w:rsidRPr="00191DA9" w:rsidRDefault="00191DA9" w:rsidP="00191DA9">
      <w:pPr>
        <w:numPr>
          <w:ilvl w:val="0"/>
          <w:numId w:val="2"/>
        </w:numPr>
      </w:pPr>
      <w:r w:rsidRPr="00191DA9">
        <w:rPr>
          <w:b/>
          <w:bCs/>
        </w:rPr>
        <w:t>Chart Type</w:t>
      </w:r>
      <w:r w:rsidRPr="00191DA9">
        <w:t>: Stacked Bar Chart</w:t>
      </w:r>
    </w:p>
    <w:p w14:paraId="32D08C53" w14:textId="77777777" w:rsidR="00191DA9" w:rsidRPr="00191DA9" w:rsidRDefault="00191DA9" w:rsidP="00191DA9">
      <w:pPr>
        <w:numPr>
          <w:ilvl w:val="0"/>
          <w:numId w:val="2"/>
        </w:numPr>
      </w:pPr>
      <w:r w:rsidRPr="00191DA9">
        <w:rPr>
          <w:b/>
          <w:bCs/>
        </w:rPr>
        <w:t>Purpose</w:t>
      </w:r>
      <w:r w:rsidRPr="00191DA9">
        <w:t>: Compare the breakdown of admission types (Urgent, Emergency, Elective) for each medical condition.</w:t>
      </w:r>
    </w:p>
    <w:p w14:paraId="05A422A9" w14:textId="77777777" w:rsidR="00191DA9" w:rsidRPr="00191DA9" w:rsidRDefault="00191DA9" w:rsidP="00191DA9">
      <w:pPr>
        <w:numPr>
          <w:ilvl w:val="0"/>
          <w:numId w:val="2"/>
        </w:numPr>
      </w:pPr>
      <w:r w:rsidRPr="00191DA9">
        <w:rPr>
          <w:b/>
          <w:bCs/>
        </w:rPr>
        <w:t>Insight</w:t>
      </w:r>
      <w:r w:rsidRPr="00191DA9">
        <w:t>: Helps evaluate which conditions require emergency care and which are planned.</w:t>
      </w:r>
    </w:p>
    <w:p w14:paraId="04D268B4" w14:textId="77777777" w:rsidR="00191DA9" w:rsidRPr="00191DA9" w:rsidRDefault="00191DA9" w:rsidP="00191DA9">
      <w:pPr>
        <w:rPr>
          <w:b/>
          <w:bCs/>
        </w:rPr>
      </w:pPr>
      <w:r w:rsidRPr="00191DA9">
        <w:rPr>
          <w:b/>
          <w:bCs/>
        </w:rPr>
        <w:t>3. Gender and Age Analysis</w:t>
      </w:r>
    </w:p>
    <w:p w14:paraId="17077F2C" w14:textId="77777777" w:rsidR="00191DA9" w:rsidRPr="00191DA9" w:rsidRDefault="00191DA9" w:rsidP="00191DA9">
      <w:pPr>
        <w:numPr>
          <w:ilvl w:val="0"/>
          <w:numId w:val="3"/>
        </w:numPr>
      </w:pPr>
      <w:r w:rsidRPr="00191DA9">
        <w:rPr>
          <w:b/>
          <w:bCs/>
        </w:rPr>
        <w:t>Chart Type</w:t>
      </w:r>
      <w:r w:rsidRPr="00191DA9">
        <w:t>: Box Plot</w:t>
      </w:r>
    </w:p>
    <w:p w14:paraId="15A6788A" w14:textId="77777777" w:rsidR="00191DA9" w:rsidRPr="00191DA9" w:rsidRDefault="00191DA9" w:rsidP="00191DA9">
      <w:pPr>
        <w:numPr>
          <w:ilvl w:val="0"/>
          <w:numId w:val="3"/>
        </w:numPr>
      </w:pPr>
      <w:r w:rsidRPr="00191DA9">
        <w:rPr>
          <w:b/>
          <w:bCs/>
        </w:rPr>
        <w:t>Purpose</w:t>
      </w:r>
      <w:r w:rsidRPr="00191DA9">
        <w:t>: Display the age distribution for different genders across various medical conditions.</w:t>
      </w:r>
    </w:p>
    <w:p w14:paraId="2E6B1525" w14:textId="77777777" w:rsidR="00191DA9" w:rsidRPr="00191DA9" w:rsidRDefault="00191DA9" w:rsidP="00191DA9">
      <w:pPr>
        <w:numPr>
          <w:ilvl w:val="0"/>
          <w:numId w:val="3"/>
        </w:numPr>
      </w:pPr>
      <w:r w:rsidRPr="00191DA9">
        <w:rPr>
          <w:b/>
          <w:bCs/>
        </w:rPr>
        <w:t>Insight</w:t>
      </w:r>
      <w:r w:rsidRPr="00191DA9">
        <w:t>: Identify age-related trends and gender-specific healthcare needs.</w:t>
      </w:r>
    </w:p>
    <w:p w14:paraId="5D1707D1" w14:textId="77777777" w:rsidR="00191DA9" w:rsidRPr="00191DA9" w:rsidRDefault="00191DA9" w:rsidP="00191DA9">
      <w:pPr>
        <w:rPr>
          <w:b/>
          <w:bCs/>
        </w:rPr>
      </w:pPr>
      <w:r w:rsidRPr="00191DA9">
        <w:rPr>
          <w:b/>
          <w:bCs/>
        </w:rPr>
        <w:t>4. Billing Analysis by Insurance Provider</w:t>
      </w:r>
    </w:p>
    <w:p w14:paraId="5793B72D" w14:textId="77777777" w:rsidR="00191DA9" w:rsidRPr="00191DA9" w:rsidRDefault="00191DA9" w:rsidP="00191DA9">
      <w:pPr>
        <w:numPr>
          <w:ilvl w:val="0"/>
          <w:numId w:val="4"/>
        </w:numPr>
      </w:pPr>
      <w:r w:rsidRPr="00191DA9">
        <w:rPr>
          <w:b/>
          <w:bCs/>
        </w:rPr>
        <w:t>Chart Type</w:t>
      </w:r>
      <w:r w:rsidRPr="00191DA9">
        <w:t>: Box Plot or Violin Plot</w:t>
      </w:r>
    </w:p>
    <w:p w14:paraId="58E71E33" w14:textId="77777777" w:rsidR="00191DA9" w:rsidRPr="00191DA9" w:rsidRDefault="00191DA9" w:rsidP="00191DA9">
      <w:pPr>
        <w:numPr>
          <w:ilvl w:val="0"/>
          <w:numId w:val="4"/>
        </w:numPr>
      </w:pPr>
      <w:r w:rsidRPr="00191DA9">
        <w:rPr>
          <w:b/>
          <w:bCs/>
        </w:rPr>
        <w:t>Purpose</w:t>
      </w:r>
      <w:r w:rsidRPr="00191DA9">
        <w:t>: Visualize billing amounts across insurance providers.</w:t>
      </w:r>
    </w:p>
    <w:p w14:paraId="357E7719" w14:textId="77777777" w:rsidR="00191DA9" w:rsidRPr="00191DA9" w:rsidRDefault="00191DA9" w:rsidP="00191DA9">
      <w:pPr>
        <w:numPr>
          <w:ilvl w:val="0"/>
          <w:numId w:val="4"/>
        </w:numPr>
      </w:pPr>
      <w:r w:rsidRPr="00191DA9">
        <w:rPr>
          <w:b/>
          <w:bCs/>
        </w:rPr>
        <w:t>Insight</w:t>
      </w:r>
      <w:r w:rsidRPr="00191DA9">
        <w:t>: Identify potential discrepancies in billing practices.</w:t>
      </w:r>
    </w:p>
    <w:p w14:paraId="4FABDB7D" w14:textId="77777777" w:rsidR="00191DA9" w:rsidRPr="00191DA9" w:rsidRDefault="00191DA9" w:rsidP="00191DA9">
      <w:pPr>
        <w:rPr>
          <w:b/>
          <w:bCs/>
        </w:rPr>
      </w:pPr>
      <w:r w:rsidRPr="00191DA9">
        <w:rPr>
          <w:b/>
          <w:bCs/>
        </w:rPr>
        <w:t>5. Hospital Workload</w:t>
      </w:r>
    </w:p>
    <w:p w14:paraId="0F102959" w14:textId="77777777" w:rsidR="00191DA9" w:rsidRPr="00191DA9" w:rsidRDefault="00191DA9" w:rsidP="00191DA9">
      <w:pPr>
        <w:numPr>
          <w:ilvl w:val="0"/>
          <w:numId w:val="5"/>
        </w:numPr>
      </w:pPr>
      <w:r w:rsidRPr="00191DA9">
        <w:rPr>
          <w:b/>
          <w:bCs/>
        </w:rPr>
        <w:t>Chart Type</w:t>
      </w:r>
      <w:r w:rsidRPr="00191DA9">
        <w:t xml:space="preserve">: Pie Chart or </w:t>
      </w:r>
      <w:proofErr w:type="spellStart"/>
      <w:r w:rsidRPr="00191DA9">
        <w:t>Treemap</w:t>
      </w:r>
      <w:proofErr w:type="spellEnd"/>
    </w:p>
    <w:p w14:paraId="7A0EF420" w14:textId="77777777" w:rsidR="00191DA9" w:rsidRPr="00191DA9" w:rsidRDefault="00191DA9" w:rsidP="00191DA9">
      <w:pPr>
        <w:numPr>
          <w:ilvl w:val="0"/>
          <w:numId w:val="5"/>
        </w:numPr>
      </w:pPr>
      <w:r w:rsidRPr="00191DA9">
        <w:rPr>
          <w:b/>
          <w:bCs/>
        </w:rPr>
        <w:t>Purpose</w:t>
      </w:r>
      <w:r w:rsidRPr="00191DA9">
        <w:t>: Show the percentage of patients handled by each hospital.</w:t>
      </w:r>
    </w:p>
    <w:p w14:paraId="2AB863B1" w14:textId="77777777" w:rsidR="00191DA9" w:rsidRPr="00191DA9" w:rsidRDefault="00191DA9" w:rsidP="00191DA9">
      <w:pPr>
        <w:numPr>
          <w:ilvl w:val="0"/>
          <w:numId w:val="5"/>
        </w:numPr>
      </w:pPr>
      <w:r w:rsidRPr="00191DA9">
        <w:rPr>
          <w:b/>
          <w:bCs/>
        </w:rPr>
        <w:t>Insight</w:t>
      </w:r>
      <w:r w:rsidRPr="00191DA9">
        <w:t>: Helps to allocate resources or investigate overburdened facilities.</w:t>
      </w:r>
    </w:p>
    <w:p w14:paraId="7ED53EB6" w14:textId="77777777" w:rsidR="00191DA9" w:rsidRPr="00191DA9" w:rsidRDefault="00191DA9" w:rsidP="00191DA9">
      <w:pPr>
        <w:rPr>
          <w:b/>
          <w:bCs/>
        </w:rPr>
      </w:pPr>
      <w:r w:rsidRPr="00191DA9">
        <w:rPr>
          <w:b/>
          <w:bCs/>
        </w:rPr>
        <w:t>6. Patient Outcomes by Medical Condition</w:t>
      </w:r>
    </w:p>
    <w:p w14:paraId="55D3BBE9" w14:textId="77777777" w:rsidR="00191DA9" w:rsidRPr="00191DA9" w:rsidRDefault="00191DA9" w:rsidP="00191DA9">
      <w:pPr>
        <w:numPr>
          <w:ilvl w:val="0"/>
          <w:numId w:val="6"/>
        </w:numPr>
      </w:pPr>
      <w:r w:rsidRPr="00191DA9">
        <w:rPr>
          <w:b/>
          <w:bCs/>
        </w:rPr>
        <w:t>Chart Type</w:t>
      </w:r>
      <w:r w:rsidRPr="00191DA9">
        <w:t>: Grouped Bar Chart</w:t>
      </w:r>
    </w:p>
    <w:p w14:paraId="36DCB3C9" w14:textId="77777777" w:rsidR="00191DA9" w:rsidRPr="00191DA9" w:rsidRDefault="00191DA9" w:rsidP="00191DA9">
      <w:pPr>
        <w:numPr>
          <w:ilvl w:val="0"/>
          <w:numId w:val="6"/>
        </w:numPr>
      </w:pPr>
      <w:r w:rsidRPr="00191DA9">
        <w:rPr>
          <w:b/>
          <w:bCs/>
        </w:rPr>
        <w:t>Purpose</w:t>
      </w:r>
      <w:r w:rsidRPr="00191DA9">
        <w:t>: Compare test results (Normal, Abnormal, Inconclusive) across medical conditions.</w:t>
      </w:r>
    </w:p>
    <w:p w14:paraId="4BE9ED33" w14:textId="77777777" w:rsidR="00191DA9" w:rsidRPr="00191DA9" w:rsidRDefault="00191DA9" w:rsidP="00191DA9">
      <w:pPr>
        <w:numPr>
          <w:ilvl w:val="0"/>
          <w:numId w:val="6"/>
        </w:numPr>
      </w:pPr>
      <w:r w:rsidRPr="00191DA9">
        <w:rPr>
          <w:b/>
          <w:bCs/>
        </w:rPr>
        <w:lastRenderedPageBreak/>
        <w:t>Insight</w:t>
      </w:r>
      <w:r w:rsidRPr="00191DA9">
        <w:t>: Identify conditions requiring additional diagnostic focus.</w:t>
      </w:r>
    </w:p>
    <w:p w14:paraId="683DACCB" w14:textId="77777777" w:rsidR="00191DA9" w:rsidRPr="00191DA9" w:rsidRDefault="00191DA9" w:rsidP="00191DA9">
      <w:pPr>
        <w:rPr>
          <w:b/>
          <w:bCs/>
        </w:rPr>
      </w:pPr>
      <w:r w:rsidRPr="00191DA9">
        <w:rPr>
          <w:b/>
          <w:bCs/>
        </w:rPr>
        <w:t>7. Temporal Trends</w:t>
      </w:r>
    </w:p>
    <w:p w14:paraId="211ADDD6" w14:textId="77777777" w:rsidR="00191DA9" w:rsidRPr="00191DA9" w:rsidRDefault="00191DA9" w:rsidP="00191DA9">
      <w:pPr>
        <w:numPr>
          <w:ilvl w:val="0"/>
          <w:numId w:val="7"/>
        </w:numPr>
      </w:pPr>
      <w:r w:rsidRPr="00191DA9">
        <w:rPr>
          <w:b/>
          <w:bCs/>
        </w:rPr>
        <w:t>Chart Type</w:t>
      </w:r>
      <w:r w:rsidRPr="00191DA9">
        <w:t>: Line Chart</w:t>
      </w:r>
    </w:p>
    <w:p w14:paraId="1EBD1869" w14:textId="77777777" w:rsidR="00191DA9" w:rsidRPr="00191DA9" w:rsidRDefault="00191DA9" w:rsidP="00191DA9">
      <w:pPr>
        <w:numPr>
          <w:ilvl w:val="0"/>
          <w:numId w:val="7"/>
        </w:numPr>
      </w:pPr>
      <w:r w:rsidRPr="00191DA9">
        <w:rPr>
          <w:b/>
          <w:bCs/>
        </w:rPr>
        <w:t>Purpose</w:t>
      </w:r>
      <w:r w:rsidRPr="00191DA9">
        <w:t xml:space="preserve">: </w:t>
      </w:r>
      <w:proofErr w:type="spellStart"/>
      <w:r w:rsidRPr="00191DA9">
        <w:t>Analyze</w:t>
      </w:r>
      <w:proofErr w:type="spellEnd"/>
      <w:r w:rsidRPr="00191DA9">
        <w:t xml:space="preserve"> admissions over time based on the Date of Admission.</w:t>
      </w:r>
    </w:p>
    <w:p w14:paraId="575E3A6D" w14:textId="77777777" w:rsidR="00191DA9" w:rsidRPr="00191DA9" w:rsidRDefault="00191DA9" w:rsidP="00191DA9">
      <w:pPr>
        <w:numPr>
          <w:ilvl w:val="0"/>
          <w:numId w:val="7"/>
        </w:numPr>
      </w:pPr>
      <w:r w:rsidRPr="00191DA9">
        <w:rPr>
          <w:b/>
          <w:bCs/>
        </w:rPr>
        <w:t>Insight</w:t>
      </w:r>
      <w:r w:rsidRPr="00191DA9">
        <w:t>: Evaluate seasonal trends or the impact of healthcare campaigns.</w:t>
      </w:r>
    </w:p>
    <w:p w14:paraId="54F44FF9" w14:textId="77777777" w:rsidR="00191DA9" w:rsidRPr="00191DA9" w:rsidRDefault="00191DA9" w:rsidP="00191DA9">
      <w:pPr>
        <w:rPr>
          <w:b/>
          <w:bCs/>
        </w:rPr>
      </w:pPr>
      <w:r w:rsidRPr="00191DA9">
        <w:rPr>
          <w:b/>
          <w:bCs/>
        </w:rPr>
        <w:t>8. Medication Usage</w:t>
      </w:r>
    </w:p>
    <w:p w14:paraId="3BACDE45" w14:textId="77777777" w:rsidR="00191DA9" w:rsidRPr="00191DA9" w:rsidRDefault="00191DA9" w:rsidP="00191DA9">
      <w:pPr>
        <w:numPr>
          <w:ilvl w:val="0"/>
          <w:numId w:val="8"/>
        </w:numPr>
      </w:pPr>
      <w:r w:rsidRPr="00191DA9">
        <w:rPr>
          <w:b/>
          <w:bCs/>
        </w:rPr>
        <w:t>Chart Type</w:t>
      </w:r>
      <w:r w:rsidRPr="00191DA9">
        <w:t>: Bar Chart</w:t>
      </w:r>
    </w:p>
    <w:p w14:paraId="71D7DC99" w14:textId="77777777" w:rsidR="00191DA9" w:rsidRPr="00191DA9" w:rsidRDefault="00191DA9" w:rsidP="00191DA9">
      <w:pPr>
        <w:numPr>
          <w:ilvl w:val="0"/>
          <w:numId w:val="8"/>
        </w:numPr>
      </w:pPr>
      <w:r w:rsidRPr="00191DA9">
        <w:rPr>
          <w:b/>
          <w:bCs/>
        </w:rPr>
        <w:t>Purpose</w:t>
      </w:r>
      <w:r w:rsidRPr="00191DA9">
        <w:t>: Visualize the frequency of medications prescribed for different medical conditions.</w:t>
      </w:r>
    </w:p>
    <w:p w14:paraId="0136CA21" w14:textId="77777777" w:rsidR="00191DA9" w:rsidRPr="00191DA9" w:rsidRDefault="00191DA9" w:rsidP="00191DA9">
      <w:pPr>
        <w:numPr>
          <w:ilvl w:val="0"/>
          <w:numId w:val="8"/>
        </w:numPr>
      </w:pPr>
      <w:r w:rsidRPr="00191DA9">
        <w:rPr>
          <w:b/>
          <w:bCs/>
        </w:rPr>
        <w:t>Insight</w:t>
      </w:r>
      <w:r w:rsidRPr="00191DA9">
        <w:t>: Help forecast demand for specific medications.</w:t>
      </w:r>
    </w:p>
    <w:p w14:paraId="2DF500DF" w14:textId="77777777" w:rsidR="00191DA9" w:rsidRPr="00191DA9" w:rsidRDefault="00191DA9" w:rsidP="00191DA9">
      <w:pPr>
        <w:rPr>
          <w:b/>
          <w:bCs/>
        </w:rPr>
      </w:pPr>
      <w:r w:rsidRPr="00191DA9">
        <w:rPr>
          <w:b/>
          <w:bCs/>
        </w:rPr>
        <w:t>9. Blood Type Distribution</w:t>
      </w:r>
    </w:p>
    <w:p w14:paraId="2B2F3D49" w14:textId="77777777" w:rsidR="00191DA9" w:rsidRPr="00191DA9" w:rsidRDefault="00191DA9" w:rsidP="00191DA9">
      <w:pPr>
        <w:numPr>
          <w:ilvl w:val="0"/>
          <w:numId w:val="9"/>
        </w:numPr>
      </w:pPr>
      <w:r w:rsidRPr="00191DA9">
        <w:rPr>
          <w:b/>
          <w:bCs/>
        </w:rPr>
        <w:t>Chart Type</w:t>
      </w:r>
      <w:r w:rsidRPr="00191DA9">
        <w:t>: Pie Chart</w:t>
      </w:r>
    </w:p>
    <w:p w14:paraId="4E4EE96E" w14:textId="77777777" w:rsidR="00191DA9" w:rsidRPr="00191DA9" w:rsidRDefault="00191DA9" w:rsidP="00191DA9">
      <w:pPr>
        <w:numPr>
          <w:ilvl w:val="0"/>
          <w:numId w:val="9"/>
        </w:numPr>
      </w:pPr>
      <w:r w:rsidRPr="00191DA9">
        <w:rPr>
          <w:b/>
          <w:bCs/>
        </w:rPr>
        <w:t>Purpose</w:t>
      </w:r>
      <w:r w:rsidRPr="00191DA9">
        <w:t>: Show the distribution of blood types among patients.</w:t>
      </w:r>
    </w:p>
    <w:p w14:paraId="445E033B" w14:textId="77777777" w:rsidR="00191DA9" w:rsidRPr="00191DA9" w:rsidRDefault="00191DA9" w:rsidP="00191DA9">
      <w:pPr>
        <w:numPr>
          <w:ilvl w:val="0"/>
          <w:numId w:val="9"/>
        </w:numPr>
      </w:pPr>
      <w:r w:rsidRPr="00191DA9">
        <w:rPr>
          <w:b/>
          <w:bCs/>
        </w:rPr>
        <w:t>Insight</w:t>
      </w:r>
      <w:r w:rsidRPr="00191DA9">
        <w:t>: Assess preparedness for blood-related treatments or transfusions.</w:t>
      </w:r>
    </w:p>
    <w:p w14:paraId="65AEBD8E" w14:textId="77777777" w:rsidR="00191DA9" w:rsidRPr="00191DA9" w:rsidRDefault="00191DA9" w:rsidP="00191DA9">
      <w:pPr>
        <w:rPr>
          <w:b/>
          <w:bCs/>
        </w:rPr>
      </w:pPr>
      <w:r w:rsidRPr="00191DA9">
        <w:rPr>
          <w:b/>
          <w:bCs/>
        </w:rPr>
        <w:t>10. Cost Analysis by Admission Type</w:t>
      </w:r>
    </w:p>
    <w:p w14:paraId="7BAAE998" w14:textId="77777777" w:rsidR="00191DA9" w:rsidRPr="00191DA9" w:rsidRDefault="00191DA9" w:rsidP="00191DA9">
      <w:pPr>
        <w:numPr>
          <w:ilvl w:val="0"/>
          <w:numId w:val="10"/>
        </w:numPr>
      </w:pPr>
      <w:r w:rsidRPr="00191DA9">
        <w:rPr>
          <w:b/>
          <w:bCs/>
        </w:rPr>
        <w:t>Chart Type</w:t>
      </w:r>
      <w:r w:rsidRPr="00191DA9">
        <w:t>: Box Plot</w:t>
      </w:r>
    </w:p>
    <w:p w14:paraId="66D05378" w14:textId="77777777" w:rsidR="00191DA9" w:rsidRPr="00191DA9" w:rsidRDefault="00191DA9" w:rsidP="00191DA9">
      <w:pPr>
        <w:numPr>
          <w:ilvl w:val="0"/>
          <w:numId w:val="10"/>
        </w:numPr>
      </w:pPr>
      <w:r w:rsidRPr="00191DA9">
        <w:rPr>
          <w:b/>
          <w:bCs/>
        </w:rPr>
        <w:t>Purpose</w:t>
      </w:r>
      <w:r w:rsidRPr="00191DA9">
        <w:t>: Compare the billing amounts for each admission type.</w:t>
      </w:r>
    </w:p>
    <w:p w14:paraId="611F081F" w14:textId="77777777" w:rsidR="00191DA9" w:rsidRPr="00191DA9" w:rsidRDefault="00191DA9" w:rsidP="00191DA9">
      <w:pPr>
        <w:numPr>
          <w:ilvl w:val="0"/>
          <w:numId w:val="10"/>
        </w:numPr>
      </w:pPr>
      <w:r w:rsidRPr="00191DA9">
        <w:rPr>
          <w:b/>
          <w:bCs/>
        </w:rPr>
        <w:t>Insight</w:t>
      </w:r>
      <w:r w:rsidRPr="00191DA9">
        <w:t xml:space="preserve">: Understand how admission </w:t>
      </w:r>
      <w:proofErr w:type="gramStart"/>
      <w:r w:rsidRPr="00191DA9">
        <w:t>types</w:t>
      </w:r>
      <w:proofErr w:type="gramEnd"/>
      <w:r w:rsidRPr="00191DA9">
        <w:t xml:space="preserve"> influence healthcare costs.</w:t>
      </w:r>
    </w:p>
    <w:p w14:paraId="7E876BD1" w14:textId="77777777" w:rsidR="00191DA9" w:rsidRPr="00191DA9" w:rsidRDefault="00191DA9" w:rsidP="00191DA9">
      <w:r w:rsidRPr="00191DA9">
        <w:pict w14:anchorId="74C2BDCB">
          <v:rect id="_x0000_i1031" style="width:0;height:1.5pt" o:hralign="center" o:hrstd="t" o:hr="t" fillcolor="#a0a0a0" stroked="f"/>
        </w:pict>
      </w:r>
    </w:p>
    <w:p w14:paraId="2C4039F9" w14:textId="77777777" w:rsidR="00191DA9" w:rsidRPr="00191DA9" w:rsidRDefault="00191DA9" w:rsidP="00191DA9">
      <w:pPr>
        <w:rPr>
          <w:b/>
          <w:bCs/>
        </w:rPr>
      </w:pPr>
      <w:r w:rsidRPr="00191DA9">
        <w:rPr>
          <w:b/>
          <w:bCs/>
        </w:rPr>
        <w:t>Actionable Insights</w:t>
      </w:r>
    </w:p>
    <w:p w14:paraId="36FCC17A" w14:textId="77777777" w:rsidR="00191DA9" w:rsidRPr="00191DA9" w:rsidRDefault="00191DA9" w:rsidP="00191DA9">
      <w:pPr>
        <w:numPr>
          <w:ilvl w:val="0"/>
          <w:numId w:val="11"/>
        </w:numPr>
      </w:pPr>
      <w:r w:rsidRPr="00191DA9">
        <w:t>Use these visualizations to draft policies for:</w:t>
      </w:r>
    </w:p>
    <w:p w14:paraId="19972BC1" w14:textId="77777777" w:rsidR="00191DA9" w:rsidRPr="00191DA9" w:rsidRDefault="00191DA9" w:rsidP="00191DA9">
      <w:pPr>
        <w:numPr>
          <w:ilvl w:val="1"/>
          <w:numId w:val="11"/>
        </w:numPr>
      </w:pPr>
      <w:r w:rsidRPr="00191DA9">
        <w:t>Improving healthcare access for underserved demographics.</w:t>
      </w:r>
    </w:p>
    <w:p w14:paraId="57765B10" w14:textId="77777777" w:rsidR="00191DA9" w:rsidRPr="00191DA9" w:rsidRDefault="00191DA9" w:rsidP="00191DA9">
      <w:pPr>
        <w:numPr>
          <w:ilvl w:val="1"/>
          <w:numId w:val="11"/>
        </w:numPr>
      </w:pPr>
      <w:r w:rsidRPr="00191DA9">
        <w:t>Managing costs by identifying anomalies in billing practices.</w:t>
      </w:r>
    </w:p>
    <w:p w14:paraId="72904761" w14:textId="77777777" w:rsidR="00191DA9" w:rsidRPr="00191DA9" w:rsidRDefault="00191DA9" w:rsidP="00191DA9">
      <w:pPr>
        <w:numPr>
          <w:ilvl w:val="1"/>
          <w:numId w:val="11"/>
        </w:numPr>
      </w:pPr>
      <w:r w:rsidRPr="00191DA9">
        <w:t>Allocating resources effectively to overburdened hospitals or conditions.</w:t>
      </w:r>
    </w:p>
    <w:p w14:paraId="07E57A7F" w14:textId="77777777" w:rsidR="00E44FE6" w:rsidRDefault="00E44FE6"/>
    <w:sectPr w:rsidR="00E4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A4C86"/>
    <w:multiLevelType w:val="multilevel"/>
    <w:tmpl w:val="CC80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A1DE1"/>
    <w:multiLevelType w:val="multilevel"/>
    <w:tmpl w:val="0BDC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F4C3A"/>
    <w:multiLevelType w:val="multilevel"/>
    <w:tmpl w:val="3594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06AE7"/>
    <w:multiLevelType w:val="multilevel"/>
    <w:tmpl w:val="D490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96E26"/>
    <w:multiLevelType w:val="multilevel"/>
    <w:tmpl w:val="E15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9666C"/>
    <w:multiLevelType w:val="multilevel"/>
    <w:tmpl w:val="FD5C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60370"/>
    <w:multiLevelType w:val="multilevel"/>
    <w:tmpl w:val="41F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978C8"/>
    <w:multiLevelType w:val="multilevel"/>
    <w:tmpl w:val="E80C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11B95"/>
    <w:multiLevelType w:val="multilevel"/>
    <w:tmpl w:val="92DA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52675"/>
    <w:multiLevelType w:val="multilevel"/>
    <w:tmpl w:val="0D20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64115"/>
    <w:multiLevelType w:val="multilevel"/>
    <w:tmpl w:val="226C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410922">
    <w:abstractNumId w:val="5"/>
  </w:num>
  <w:num w:numId="2" w16cid:durableId="1972979310">
    <w:abstractNumId w:val="2"/>
  </w:num>
  <w:num w:numId="3" w16cid:durableId="1488474346">
    <w:abstractNumId w:val="4"/>
  </w:num>
  <w:num w:numId="4" w16cid:durableId="810371281">
    <w:abstractNumId w:val="10"/>
  </w:num>
  <w:num w:numId="5" w16cid:durableId="1670669081">
    <w:abstractNumId w:val="6"/>
  </w:num>
  <w:num w:numId="6" w16cid:durableId="785151016">
    <w:abstractNumId w:val="1"/>
  </w:num>
  <w:num w:numId="7" w16cid:durableId="1085342815">
    <w:abstractNumId w:val="9"/>
  </w:num>
  <w:num w:numId="8" w16cid:durableId="1196499917">
    <w:abstractNumId w:val="8"/>
  </w:num>
  <w:num w:numId="9" w16cid:durableId="1519614744">
    <w:abstractNumId w:val="3"/>
  </w:num>
  <w:num w:numId="10" w16cid:durableId="2146268253">
    <w:abstractNumId w:val="0"/>
  </w:num>
  <w:num w:numId="11" w16cid:durableId="10831807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A9"/>
    <w:rsid w:val="00191DA9"/>
    <w:rsid w:val="006A541A"/>
    <w:rsid w:val="00AD70FD"/>
    <w:rsid w:val="00E4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299A"/>
  <w15:chartTrackingRefBased/>
  <w15:docId w15:val="{718F71E5-E7D9-4199-B87D-B6F9D355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thayallen sevakumar</dc:creator>
  <cp:keywords/>
  <dc:description/>
  <cp:lastModifiedBy>thayallen sevakumar</cp:lastModifiedBy>
  <cp:revision>1</cp:revision>
  <dcterms:created xsi:type="dcterms:W3CDTF">2024-12-04T15:53:00Z</dcterms:created>
  <dcterms:modified xsi:type="dcterms:W3CDTF">2024-12-04T15:54:00Z</dcterms:modified>
</cp:coreProperties>
</file>