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97E" w:rsidRPr="00E6797E" w:rsidRDefault="00E6797E" w:rsidP="00E6797E">
      <w:pPr>
        <w:pStyle w:val="NormalWeb"/>
        <w:jc w:val="both"/>
        <w:rPr>
          <w:rFonts w:ascii="Arial" w:hAnsi="Arial" w:cs="Arial"/>
          <w:b/>
          <w:color w:val="000000"/>
        </w:rPr>
      </w:pPr>
      <w:r w:rsidRPr="00E6797E">
        <w:rPr>
          <w:rFonts w:ascii="Arial" w:hAnsi="Arial" w:cs="Arial"/>
          <w:b/>
          <w:color w:val="000000"/>
        </w:rPr>
        <w:t>FICHAMENTO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b/>
          <w:color w:val="000000"/>
        </w:rPr>
      </w:pPr>
      <w:r w:rsidRPr="00E6797E">
        <w:rPr>
          <w:rFonts w:ascii="Arial" w:hAnsi="Arial" w:cs="Arial"/>
          <w:b/>
          <w:color w:val="000000"/>
        </w:rPr>
        <w:t xml:space="preserve">1. EDUCAÇÃO FINANCEIRA NAS ESCOLAS: um estudo sobre as ações implementadas nas escolas de ensino médio na microrregião de Maringá- </w:t>
      </w:r>
      <w:proofErr w:type="spellStart"/>
      <w:r w:rsidRPr="00E6797E">
        <w:rPr>
          <w:rFonts w:ascii="Arial" w:hAnsi="Arial" w:cs="Arial"/>
          <w:b/>
          <w:color w:val="000000"/>
        </w:rPr>
        <w:t>Pr</w:t>
      </w:r>
      <w:proofErr w:type="spellEnd"/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SOARES JÚNIOR, Carlos Alberto; LIMA, Luiza Berto de; GREATTI, Ligia; SELA, Vilma Meurer. Educação Financeira nas Escolas: um estudo sobre as ações implementadas nas escolas de ensino médio na microrregião de Maringá-Pr. Educação Matemática em Debate, [</w:t>
      </w:r>
      <w:proofErr w:type="spellStart"/>
      <w:r w:rsidRPr="00E6797E">
        <w:rPr>
          <w:rFonts w:ascii="Arial" w:hAnsi="Arial" w:cs="Arial"/>
          <w:color w:val="000000"/>
        </w:rPr>
        <w:t>S.l</w:t>
      </w:r>
      <w:proofErr w:type="spellEnd"/>
      <w:r w:rsidRPr="00E6797E">
        <w:rPr>
          <w:rFonts w:ascii="Arial" w:hAnsi="Arial" w:cs="Arial"/>
          <w:color w:val="000000"/>
        </w:rPr>
        <w:t>.], v. 16, n. 43, p. 1-18, 29 ago. 2023. Disponível em: https://periodicos.ufms.br/index.php/EIGEDIN/article/view/14086. Acesso em: 2 abr. 2025.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Educação Financeira: A educação financeira é essencial para capacitar crianças e adolescentes a tomar decisões financeiras informadas, contribuindo para a estabilidade econômica pessoal e nacional. (p.03)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Desafios da Educação Financeira: A adoção da educação financeira enfrenta obstáculos como falta de capacitação docente, escassez de materiais didáticos específicos e resistência à mudança no currículo tradicional. (p.06)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Formação Continuada: É fundamental investir na formação contínua de professores para que possam integrar eficazmente a educação financeira em suas práticas pedagógicas, superando lacunas conceituais e metodológicas. (p.07)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b/>
          <w:color w:val="000000"/>
        </w:rPr>
      </w:pPr>
      <w:r w:rsidRPr="00E6797E">
        <w:rPr>
          <w:rFonts w:ascii="Arial" w:hAnsi="Arial" w:cs="Arial"/>
          <w:b/>
          <w:color w:val="000000"/>
        </w:rPr>
        <w:t>2. A IMPORTÂNCIA DO PLANEJAMENTO FINANCEIRO PARA O DESENVOLVIMENTO DAS MICRO E PEQUENAS EMPRESAS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MORAIS, Aline Fernanda Vianna de. A importância do planejamento financeiro para o desenvolvimento das micro e pequenas empresas. 2013. Trabalho de Conclusão de Curso (Bacharelado em Ciências Contábeis) – Universidade Federal de Campina Grande, Campina Grande, 2013. Disponível em: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&lt;http://dspace.sti.ufcg.edu.br:8080/</w:t>
      </w:r>
      <w:proofErr w:type="spellStart"/>
      <w:r w:rsidRPr="00E6797E">
        <w:rPr>
          <w:rFonts w:ascii="Arial" w:hAnsi="Arial" w:cs="Arial"/>
          <w:color w:val="000000"/>
        </w:rPr>
        <w:t>xmlui</w:t>
      </w:r>
      <w:proofErr w:type="spellEnd"/>
      <w:r w:rsidRPr="00E6797E">
        <w:rPr>
          <w:rFonts w:ascii="Arial" w:hAnsi="Arial" w:cs="Arial"/>
          <w:color w:val="000000"/>
        </w:rPr>
        <w:t>/</w:t>
      </w:r>
      <w:proofErr w:type="spellStart"/>
      <w:r w:rsidRPr="00E6797E">
        <w:rPr>
          <w:rFonts w:ascii="Arial" w:hAnsi="Arial" w:cs="Arial"/>
          <w:color w:val="000000"/>
        </w:rPr>
        <w:t>handle</w:t>
      </w:r>
      <w:proofErr w:type="spellEnd"/>
      <w:r w:rsidRPr="00E6797E">
        <w:rPr>
          <w:rFonts w:ascii="Arial" w:hAnsi="Arial" w:cs="Arial"/>
          <w:color w:val="000000"/>
        </w:rPr>
        <w:t>/</w:t>
      </w:r>
      <w:proofErr w:type="spellStart"/>
      <w:r w:rsidRPr="00E6797E">
        <w:rPr>
          <w:rFonts w:ascii="Arial" w:hAnsi="Arial" w:cs="Arial"/>
          <w:color w:val="000000"/>
        </w:rPr>
        <w:t>riufcg</w:t>
      </w:r>
      <w:proofErr w:type="spellEnd"/>
      <w:r w:rsidRPr="00E6797E">
        <w:rPr>
          <w:rFonts w:ascii="Arial" w:hAnsi="Arial" w:cs="Arial"/>
          <w:color w:val="000000"/>
        </w:rPr>
        <w:t>/16395&gt;. Acesso em: [05 abr. 2025].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Planejamento Financeiro: O trabalho enfatiza que o planejamento financeiro é crucial para a sustentabilidade e crescimento das micro e pequenas empresas, permitindo uma gestão mais eficaz dos recursos financeiros. (p.17)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Controle Financeiro: Destaca a importância de ferramentas como fluxo de caixa, demonstrativos financeiros e orçamentos na tomada de decisões e no acompanhamento da saúde financeira das empresas. (p.22)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Ferramentas de Planejamento: A utilização de instrumentos como orçamentos, fluxo de caixa e análise de custos é fundamental para o planejamento financeiro eficaz, proporcionando uma visão clara da situação econômica da empresa. (p. 35)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b/>
          <w:color w:val="000000"/>
        </w:rPr>
      </w:pPr>
      <w:r w:rsidRPr="00E6797E">
        <w:rPr>
          <w:rFonts w:ascii="Arial" w:hAnsi="Arial" w:cs="Arial"/>
          <w:b/>
          <w:color w:val="000000"/>
        </w:rPr>
        <w:lastRenderedPageBreak/>
        <w:t>3. EDUCAÇÃO FINANCEIRA E DECISÕES DE CONSUMO, INVESTIMENTO E POUPANÇA: uma análise dos alunos de uma universidade pública do norte do Paraná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Referência: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SILVA, Jéssica de Souza; ALMEIDA, Maria Clara de; COSTA, Rodrigo Henrique. Educação financeira: sequência didática com o aplicativo “Minhas Economias”. Revista de Investigação e Divulgação em Educação Matemática (RIDEMA), v. 8, n. 2,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p. 1–15, 2023. Disponível em: https://periodicos.ufjf.br/index.php/ridema/article/view/32047/21697. Acesso em: 6 mai. 2025.Disponível em: https://www.redalyc.org/pdf/2737/273721469004.pdf. Acesso em: 27 mar. 2025.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Educação Financeira e Autonomia Pessoal: A educação financeira, quando abordada desde o ensino médio, contribui significativamente para o desenvolvimento da autonomia dos estudantes, permitindo uma maior compreensão sobre controle de gastos, planejamento e tomada de decisões conscientes no dia a dia. (p. 2)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Uso de Tecnologias Digitais: A utilização de ferramentas tecnológicas como o aplicativo “Minhas Economias” facilita a aprendizagem e aproxima os alunos da realidade digital, tornando o processo de ensino mais atrativo e prático. (p. 5)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Uso de Tecnologias Digitais: A utilização de ferramentas tecnológicas como o aplicativo “Minhas Economias” facilita a aprendizagem e aproxima os alunos da realidade digital, tornando o processo de ensino mais atrativo e prático. (p. 5)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b/>
          <w:color w:val="000000"/>
        </w:rPr>
      </w:pPr>
      <w:r w:rsidRPr="00E6797E">
        <w:rPr>
          <w:rFonts w:ascii="Arial" w:hAnsi="Arial" w:cs="Arial"/>
          <w:b/>
          <w:color w:val="000000"/>
        </w:rPr>
        <w:t>4. UM ESTUDO SOBRE A EDUCAÇÃO FINANCEIRA NAS ESCOLAS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Referência: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SOUZA, C. S. de; NICOLI, A. A. T. de S.; CASTRO, L. C. Um estudo sobre a educação financeira nas escolas. Revista Multidisciplinar do Nordeste Mineiro, v. 2, n. 1, 2023.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Disponível em: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https://revista.unipacto.com.br/index.php/multidisciplinar/article/view/1201/1165. Acesso em: 30 mar. 2025.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>● Educação Financeira: A educação financeira é uma ferramenta essencial para formar cidadãos conscientes e preparados para lidar com desafios econômicos cotidianos. (p.02)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t xml:space="preserve">● Capacitação dos </w:t>
      </w:r>
      <w:proofErr w:type="gramStart"/>
      <w:r w:rsidRPr="00E6797E">
        <w:rPr>
          <w:rFonts w:ascii="Arial" w:hAnsi="Arial" w:cs="Arial"/>
          <w:color w:val="000000"/>
        </w:rPr>
        <w:t>Professores :</w:t>
      </w:r>
      <w:proofErr w:type="gramEnd"/>
      <w:r w:rsidRPr="00E6797E">
        <w:rPr>
          <w:rFonts w:ascii="Arial" w:hAnsi="Arial" w:cs="Arial"/>
          <w:color w:val="000000"/>
        </w:rPr>
        <w:t xml:space="preserve"> A falta de capacitação de professores, resistência curricular e a escassez de materiais didáticos dificultam a inserção efetiva da educação financeira nas escolas. (p.03)</w:t>
      </w:r>
    </w:p>
    <w:p w:rsidR="00E6797E" w:rsidRPr="00E6797E" w:rsidRDefault="00E6797E" w:rsidP="00E6797E">
      <w:pPr>
        <w:pStyle w:val="NormalWeb"/>
        <w:jc w:val="both"/>
        <w:rPr>
          <w:rFonts w:ascii="Arial" w:hAnsi="Arial" w:cs="Arial"/>
          <w:color w:val="000000"/>
        </w:rPr>
      </w:pPr>
      <w:r w:rsidRPr="00E6797E">
        <w:rPr>
          <w:rFonts w:ascii="Arial" w:hAnsi="Arial" w:cs="Arial"/>
          <w:color w:val="000000"/>
        </w:rPr>
        <w:lastRenderedPageBreak/>
        <w:t>● Formação Docente: Investir na formação continuada dos professores é fundamental para garantir a qualidade do ensino de educação financeira e superar as barreiras metodológicas e conceituais. (p.04)</w:t>
      </w:r>
    </w:p>
    <w:p w:rsidR="00C25F5D" w:rsidRDefault="00C25F5D" w:rsidP="00E6797E">
      <w:pPr>
        <w:jc w:val="both"/>
      </w:pPr>
      <w:bookmarkStart w:id="0" w:name="_GoBack"/>
      <w:bookmarkEnd w:id="0"/>
    </w:p>
    <w:sectPr w:rsidR="00C25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7E"/>
    <w:rsid w:val="00C25F5D"/>
    <w:rsid w:val="00E6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69A19"/>
  <w15:chartTrackingRefBased/>
  <w15:docId w15:val="{81908D8D-FBF5-42A6-A4C2-6B72B18F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2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727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Gomes</dc:creator>
  <cp:keywords/>
  <dc:description/>
  <cp:lastModifiedBy>Daniel Gomes</cp:lastModifiedBy>
  <cp:revision>1</cp:revision>
  <dcterms:created xsi:type="dcterms:W3CDTF">2025-12-03T01:37:00Z</dcterms:created>
  <dcterms:modified xsi:type="dcterms:W3CDTF">2025-12-03T01:39:00Z</dcterms:modified>
</cp:coreProperties>
</file>