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Início basal: 1:41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Término basal: 2:41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Início do teste: 2:49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Término do teste: 14:07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