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bti26adtrh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Constitutional Amendment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lo6ir3c9i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Planetary Order &amp; Lived Time Alignment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Binding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Applies To: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(All Grades)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I — The Guardian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Procedural Curriculum Generators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Tempus, Vitae, and Nexus Interfaces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uvwtxugbca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 of This Amendment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amendment formally establishes the </w:t>
      </w:r>
      <w:r w:rsidDel="00000000" w:rsidR="00000000" w:rsidRPr="00000000">
        <w:rPr>
          <w:b w:val="1"/>
          <w:bCs w:val="1"/>
          <w:rtl w:val="0"/>
        </w:rPr>
        <w:t xml:space="preserve">planetary chapter order</w:t>
      </w:r>
      <w:r w:rsidDel="00000000" w:rsidR="00000000" w:rsidRPr="00000000">
        <w:rPr>
          <w:rtl w:val="0"/>
        </w:rPr>
        <w:t xml:space="preserve"> used throughout the Arcanum Vitae and defines the philosophical and practical rationale behind that choice.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to ensure that the Arcanum remains: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Embodied rather than abstract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Observable rather than belief-dependent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Aligned with lived human rhythm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Teachable without esoteric prerequisite knowledge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srk33eczl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Governing Principle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prioritizes </w:t>
      </w:r>
      <w:r w:rsidDel="00000000" w:rsidR="00000000" w:rsidRPr="00000000">
        <w:rPr>
          <w:b w:val="1"/>
          <w:bCs w:val="1"/>
          <w:rtl w:val="0"/>
        </w:rPr>
        <w:t xml:space="preserve">planetary orders that align with lived human time and embodied rhythm</w:t>
      </w:r>
      <w:r w:rsidDel="00000000" w:rsidR="00000000" w:rsidRPr="00000000">
        <w:rPr>
          <w:rtl w:val="0"/>
        </w:rPr>
        <w:t xml:space="preserve"> over abstract cosmological or symbolic sequence.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Mastery within the Arcanum is achieved through </w:t>
      </w:r>
      <w:r w:rsidDel="00000000" w:rsidR="00000000" w:rsidRPr="00000000">
        <w:rPr>
          <w:b w:val="1"/>
          <w:bCs w:val="1"/>
          <w:rtl w:val="0"/>
        </w:rPr>
        <w:t xml:space="preserve">participation in reality</w:t>
      </w:r>
      <w:r w:rsidDel="00000000" w:rsidR="00000000" w:rsidRPr="00000000">
        <w:rPr>
          <w:rtl w:val="0"/>
        </w:rPr>
        <w:t xml:space="preserve">, not through adherence to symbolic purity.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s02m8e8nlo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q9klegehh0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Planetary Order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Grades and Specializations that employ planetary chapters shall use the following </w:t>
      </w:r>
      <w:r w:rsidDel="00000000" w:rsidR="00000000" w:rsidRPr="00000000">
        <w:rPr>
          <w:b w:val="1"/>
          <w:bCs w:val="1"/>
          <w:rtl w:val="0"/>
        </w:rPr>
        <w:t xml:space="preserve">geocentric, time-anchored planetary order</w:t>
      </w:r>
      <w:r w:rsidDel="00000000" w:rsidR="00000000" w:rsidRPr="00000000">
        <w:rPr>
          <w:rtl w:val="0"/>
        </w:rPr>
        <w:t xml:space="preserve">, derived from classical Agrippa and the days of the week: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Moon</w:t>
      </w:r>
      <w:r w:rsidDel="00000000" w:rsidR="00000000" w:rsidRPr="00000000">
        <w:rPr>
          <w:rtl w:val="0"/>
        </w:rPr>
        <w:t xml:space="preserve"> — Reflection, receptivity, inner state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Mars</w:t>
      </w:r>
      <w:r w:rsidDel="00000000" w:rsidR="00000000" w:rsidRPr="00000000">
        <w:rPr>
          <w:rtl w:val="0"/>
        </w:rPr>
        <w:t xml:space="preserve"> — Effort, action, resistance, friction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Mercury</w:t>
      </w:r>
      <w:r w:rsidDel="00000000" w:rsidR="00000000" w:rsidRPr="00000000">
        <w:rPr>
          <w:rtl w:val="0"/>
        </w:rPr>
        <w:t xml:space="preserve"> — Understanding, articulation, adjustment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Venus</w:t>
      </w:r>
      <w:r w:rsidDel="00000000" w:rsidR="00000000" w:rsidRPr="00000000">
        <w:rPr>
          <w:rtl w:val="0"/>
        </w:rPr>
        <w:t xml:space="preserve"> — Valuation, relationship, attraction/aversion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Saturn</w:t>
      </w:r>
      <w:r w:rsidDel="00000000" w:rsidR="00000000" w:rsidRPr="00000000">
        <w:rPr>
          <w:rtl w:val="0"/>
        </w:rPr>
        <w:t xml:space="preserve"> — Discipline, limits, pacing, boundaries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Sun</w:t>
      </w:r>
      <w:r w:rsidDel="00000000" w:rsidR="00000000" w:rsidRPr="00000000">
        <w:rPr>
          <w:rtl w:val="0"/>
        </w:rPr>
        <w:t xml:space="preserve"> — Integration, embodiment, expression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order is canonical and non-negotiable.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tc0d2uffv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Rationale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planetary sequence is chosen because it: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Mirrors natural weekly and energetic cycles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Aligns curriculum with observable human states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Anchors practice to time rather than abstraction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intuitive repetition without symbolic instruction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procedural generation without narrative drift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need not understand planetary symbolism to benefit from this order.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pattern is learned somatically through repetition and lived experience.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j25r2ujne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5fuk5qy985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k345elvc8xd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9zid5fnqj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x0gd3utg1fr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Interaction With Curriculum Structure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Within this planetary framework: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represents a functional human domain (not an explicit metaphysical teaching)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Chapter</w:t>
      </w:r>
      <w:r w:rsidDel="00000000" w:rsidR="00000000" w:rsidRPr="00000000">
        <w:rPr>
          <w:rtl w:val="0"/>
        </w:rPr>
        <w:t xml:space="preserve"> represents a planetary mode of integration within that domain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</w:t>
      </w:r>
      <w:r w:rsidDel="00000000" w:rsidR="00000000" w:rsidRPr="00000000">
        <w:rPr>
          <w:b w:val="1"/>
          <w:bCs w:val="1"/>
          <w:rtl w:val="0"/>
        </w:rPr>
        <w:t xml:space="preserve">Chapter</w:t>
      </w:r>
      <w:r w:rsidDel="00000000" w:rsidR="00000000" w:rsidRPr="00000000">
        <w:rPr>
          <w:rtl w:val="0"/>
        </w:rPr>
        <w:t xml:space="preserve"> is further processed through the Five Elements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 always concludes the Chapter</w:t>
      </w:r>
      <w:r w:rsidDel="00000000" w:rsidR="00000000" w:rsidRPr="00000000">
        <w:rPr>
          <w:rtl w:val="0"/>
        </w:rPr>
        <w:t xml:space="preserve">, enforcing reflection and integration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ensures that transformation proceeds from perception to embodiment and returns to reflection.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mpfdn9ajq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Implications for Procedural Generation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dynamic curriculum generators must: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Respect the canonical planetary order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generated tasks to the planetary mode of the Chapter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 the energetic and ethical constraints of the planet in question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Tempus (time) where applicable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variation is permitted only within these constraints.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87a3s9ufql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Non-Disclosure of Esoteric Scaffolding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planetary and sephirotic structures may inform internal design, they are </w:t>
      </w:r>
      <w:r w:rsidDel="00000000" w:rsidR="00000000" w:rsidRPr="00000000">
        <w:rPr>
          <w:b w:val="1"/>
          <w:bCs w:val="1"/>
          <w:rtl w:val="0"/>
        </w:rPr>
        <w:t xml:space="preserve">not required to be disclosed</w:t>
      </w:r>
      <w:r w:rsidDel="00000000" w:rsidR="00000000" w:rsidRPr="00000000">
        <w:rPr>
          <w:rtl w:val="0"/>
        </w:rPr>
        <w:t xml:space="preserve"> to practitioners at early stages.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functions independently of the practitioner’s belief in or knowledge of its symbolic underpinnings.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0curx29dj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bjs9vescb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tmlyqf1ack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Statement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Arcanum is designed so that its deepest structures can be </w:t>
      </w:r>
      <w:r w:rsidDel="00000000" w:rsidR="00000000" w:rsidRPr="00000000">
        <w:rPr>
          <w:b w:val="1"/>
          <w:bCs w:val="1"/>
          <w:rtl w:val="0"/>
        </w:rPr>
        <w:t xml:space="preserve">lived before they are understood</w:t>
      </w:r>
      <w:r w:rsidDel="00000000" w:rsidR="00000000" w:rsidRPr="00000000">
        <w:rPr>
          <w:rtl w:val="0"/>
        </w:rPr>
        <w:t xml:space="preserve">, and embodied before they are named.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amendment ensures that the Vitae remains grounded in time, rhythm, and human reality.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Constitutional Amendment — Planetary Order &amp; Lived Time Alignment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