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uhwfp6rh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gye3nnzwf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Elementary School Canon (Grades I–IV)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Grades I–IV (The Guardian, The Seeker, The Disciple, The Mystic)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frbov9ii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Elementary School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Elementary School of the Arcanum Vitae exists to </w:t>
      </w:r>
      <w:r w:rsidDel="00000000" w:rsidR="00000000" w:rsidRPr="00000000">
        <w:rPr>
          <w:b w:val="1"/>
          <w:bCs w:val="1"/>
          <w:rtl w:val="0"/>
        </w:rPr>
        <w:t xml:space="preserve">stabilize the human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systems can be governed, before creation can be shaped, and before mastery can be safely explored, the practitioner must become </w:t>
      </w:r>
      <w:r w:rsidDel="00000000" w:rsidR="00000000" w:rsidRPr="00000000">
        <w:rPr>
          <w:b w:val="1"/>
          <w:bCs w:val="1"/>
          <w:rtl w:val="0"/>
        </w:rPr>
        <w:t xml:space="preserve">reliable, coherent, ethical, and grounded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Elementary School is not about power acquisition. It is about </w:t>
      </w:r>
      <w:r w:rsidDel="00000000" w:rsidR="00000000" w:rsidRPr="00000000">
        <w:rPr>
          <w:b w:val="1"/>
          <w:bCs w:val="1"/>
          <w:rtl w:val="0"/>
        </w:rPr>
        <w:t xml:space="preserve">structural integrity of the 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Elementary School indicates that a practitioner: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trusted with themselves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hold ambiguity without collapse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act without authority-seeking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perceive without interpretation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beyond this point is safe without these foundations.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ousjkser0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5sgxhpze5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hgllpdbjr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p710wncj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mfbw22kje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Non-Negotiable Principles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Elementary School enforces the following principles across all four grades: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Over Insight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is valued above revelation.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Over Intensity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is treated as risk, not progress.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 Over Expression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held matters more than what is displayed.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Ethics Before Capability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skill is introduced without constraints.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 as Law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Ordinary life stability is mandatory.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enforced procedurally, not narratively.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tjfknjmh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Grade Progression Overview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tt63wqdcn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 — The Guardian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Self-governance and reliability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establishes: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self-regulation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non-reactive responsibility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without external prompting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ensures the practitioner can be trusted to proceed.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q5kbcb71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zhubghqw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kmab4cxq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II — The Seeker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Meaning discipline and inquiry stability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establishes: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inquiry without obsession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without collapse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without premature coherence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ensures the practitioner can think without self-deception.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bl91ny9jp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III — The Disciple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Ethical action without authority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establishes: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proportional action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and refusal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over justification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ensures the practitioner can act without domination.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gm1pkizb2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IV — The Mystic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Perception without interpretation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establishes: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perceptual range with grounding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without doctrine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over expansion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ensures the practitioner can perceive without destabilization.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d804mrzyg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suhp1y0r7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vhxo2kk2f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Elementary School Does NOT 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Elementary School does not: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authority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teachers or leaders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insight as truth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intensity or novelty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metaphysical explanations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 produces these outcomes at this stage is invalid.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epttxve8w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Completion Criteria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Elementary School when: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grades are completed canonically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violations remain unresolved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Guardian, Seeker, Disciple, and Mystic dependencies are stable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does not imply superiority. It implies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leq6pi5ne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Transition to Intermediate School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 of the Elementary School: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practitioner may enter </w:t>
      </w:r>
      <w:r w:rsidDel="00000000" w:rsidR="00000000" w:rsidRPr="00000000">
        <w:rPr>
          <w:b w:val="1"/>
          <w:bCs w:val="1"/>
          <w:rtl w:val="0"/>
        </w:rPr>
        <w:t xml:space="preserve">Intermediate School (Grades V–VIII)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shifts from stabilizing the self to stabilizing systems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practitioner may bypass the Elementary School. No system may override its constraints.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ymxxt7gtp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ozg27fno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0uwn7zwg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allmnaqi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and constraints defined herein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gates progression through Grades I–IV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escalation, and destabilization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Elementary School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Elementary School Canon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