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6s8ljcuca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dpu9x3vnt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7fsud2602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Mercury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r5tej35k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3.)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m9l6pl912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Coordination &amp; Flow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nx9vyyx65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felt sense of </w:t>
      </w:r>
      <w:r w:rsidDel="00000000" w:rsidR="00000000" w:rsidRPr="00000000">
        <w:rPr>
          <w:b w:val="1"/>
          <w:bCs w:val="1"/>
          <w:rtl w:val="0"/>
        </w:rPr>
        <w:t xml:space="preserve">connection, continuity, and internal communication</w:t>
      </w:r>
      <w:r w:rsidDel="00000000" w:rsidR="00000000" w:rsidRPr="00000000">
        <w:rPr>
          <w:rtl w:val="0"/>
        </w:rPr>
        <w:t xml:space="preserve"> without complexity or analysis.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rs87f7okf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attentive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without urgency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njw4hcdcw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communicates continuously.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emerges through attention.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precedes understanding.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33a1ir92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abstraction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or efficiency pressure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 language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xzfnwatwc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motion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of sound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 of internal connectivity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attentiveness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a9ve2m9ba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and receptive to subtle change without analysis.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kkxqxges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Coordination &amp; Signal Awareness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8jv9p3hh5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notice how attention organizes movement and sensation</w:t>
      </w:r>
      <w:r w:rsidDel="00000000" w:rsidR="00000000" w:rsidRPr="00000000">
        <w:rPr>
          <w:rtl w:val="0"/>
        </w:rPr>
        <w:t xml:space="preserve">, revealing the body as a communicating system.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jnqnsyw7b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Nervous System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peripheral nerves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sensory signaling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Musculoskeletal System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 motor engagement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joint coordination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266t2fbxp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shapes coordination.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signals before it moves.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occurs within the body at all times.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arises from awareness, not control.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0jpiob631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coordination as </w:t>
      </w:r>
      <w:r w:rsidDel="00000000" w:rsidR="00000000" w:rsidRPr="00000000">
        <w:rPr>
          <w:b w:val="1"/>
          <w:bCs w:val="1"/>
          <w:rtl w:val="0"/>
        </w:rPr>
        <w:t xml:space="preserve">emergent</w:t>
      </w:r>
      <w:r w:rsidDel="00000000" w:rsidR="00000000" w:rsidRPr="00000000">
        <w:rPr>
          <w:rtl w:val="0"/>
        </w:rPr>
        <w:t xml:space="preserve">, not commanded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sensation as informational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attention as organizing principle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subtlety over effort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a0f79jwf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mastery narratives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or productivity metaphors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messaging systems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or mystical explanations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o2awtveew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“Attention shapes experience.”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unseen still acts.”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slvkxyi7b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communication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of explanation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emphasis (hands, feet, posture)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coordination through awareness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non-analytical tone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0cw802fs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coordinate attention with movement.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kv11ttu7z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Attentional Precision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kq1c6ff9a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focused attention</w:t>
      </w:r>
      <w:r w:rsidDel="00000000" w:rsidR="00000000" w:rsidRPr="00000000">
        <w:rPr>
          <w:rtl w:val="0"/>
        </w:rPr>
        <w:t xml:space="preserve"> without tension or over-concentration.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jwshrd3fs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clarity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readiness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motor awareness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lpaw5srxo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does not require force.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refines movement naturally.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increases when effort decreases.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sit37n5p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narrowing of attention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softness in engagement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over-fixation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5szjpalct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Hyper-focus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strain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Speed-based accuracy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l3diraip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attentional cues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prompts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light, precise engagement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strain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8nq36m6ap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calm, directed attention.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qp1qphtev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Coordinated Movement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lqeu4ds9t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simple movement or posture</w:t>
      </w:r>
      <w:r w:rsidDel="00000000" w:rsidR="00000000" w:rsidRPr="00000000">
        <w:rPr>
          <w:rtl w:val="0"/>
        </w:rPr>
        <w:t xml:space="preserve"> coordinated by attention.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htr4nbvv4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Peripheral nervous system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Joints and fine motor control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balance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cwpcfn5sl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 follows attention.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improves through noticing.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learns through repetition.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ip7msmaat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Simple, repeatable movement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motion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support coordination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h10hg8ceu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Imperfect coordination is valid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is the primary metric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is encouraged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fdtidumwm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 metrics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challenges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to ideal movement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7ejr83wck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attentive throughout coordinated movement.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33dadb5jo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Coordination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3rnx31lrh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internal communication through reflection.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r0va89lhk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ddktrnhw3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patterns of attention.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refines coordination over time.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follows experience.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6q4hni3kb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notice about movement and attention?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coordination feel easy or unclear?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awareness affect precision?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fvqstxi3l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coordinating does not block reflection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9zjmw7pzp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pd196uob0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coordination and attention.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dcx8vmgjb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— INTEGRATION ASSERTION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communication within the 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arises when attention is steady.</w:t>
        <w:br w:type="textWrapping"/>
        <w:t xml:space="preserve"> Movement follows what is noticed.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3 Kernel Set — Mercury in Malkuth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