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5d75p6h8z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9lymrp8ye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saf5azs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Sun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msv9fv657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7.)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faggf0xz4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Cognitive Coherence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wymbmtq22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mental coherence</w:t>
      </w:r>
      <w:r w:rsidDel="00000000" w:rsidR="00000000" w:rsidRPr="00000000">
        <w:rPr>
          <w:rtl w:val="0"/>
        </w:rPr>
        <w:t xml:space="preserve">, where perception, thought, and attention operate as a unified system without belief, interpretation, or authority.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rqg3pmeeu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lnmnr6ze2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 emerges through structure.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stabilizes when observed.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does not require meaning.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q0q8eynfr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 or realization narratives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claims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or belief formation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Transcendence framing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8gyy8hgvk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alignment or synchronization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spaciousness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clarity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elevation or hierarchy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bu0uafc4z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unified cognition without attempting to interpret or conclude.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70kiz5vuj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Integrated Cognition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h2c0wj18n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cognitive coherence as a physiological state</w:t>
      </w:r>
      <w:r w:rsidDel="00000000" w:rsidR="00000000" w:rsidRPr="00000000">
        <w:rPr>
          <w:rtl w:val="0"/>
        </w:rPr>
        <w:t xml:space="preserve">, where perception, attention, and thought align without conflict.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gc4riakij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Neural Signaling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Synchronization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Prefrontal–Sensory Alignment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6tljlq3d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is not addition; it is coherence.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arises when systems synchronize.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stabilizes through awareness.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is not intensity; it is coherence.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qmmmk1sg7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coherence as </w:t>
      </w:r>
      <w:r w:rsidDel="00000000" w:rsidR="00000000" w:rsidRPr="00000000">
        <w:rPr>
          <w:b w:val="1"/>
          <w:bCs w:val="1"/>
          <w:rtl w:val="0"/>
        </w:rPr>
        <w:t xml:space="preserve">emergent</w:t>
      </w:r>
      <w:r w:rsidDel="00000000" w:rsidR="00000000" w:rsidRPr="00000000">
        <w:rPr>
          <w:rtl w:val="0"/>
        </w:rPr>
        <w:t xml:space="preserve">, not achieved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alignment over control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summative or conclusive language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simplicity in cognition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lbirbyiif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“Understanding everything” narratives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Philosophical synthesis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mastery framing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Explanatory closure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9n78v631w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“Integration is not addition; it is coherence.”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“Presence is not intensity; it is coherence.”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zrm9cpyil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alignment, rhythm, or balance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whole-system framing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m4gy50fi7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cognitive coherence without analysis.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9hfd50ta3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Centered Mental Will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a73ysxc6a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 as centered clarity</w:t>
      </w:r>
      <w:r w:rsidDel="00000000" w:rsidR="00000000" w:rsidRPr="00000000">
        <w:rPr>
          <w:rtl w:val="0"/>
        </w:rPr>
        <w:t xml:space="preserve">, allowing attention and cognition to align without effort or force.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j7fs3jvpu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balance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unity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steadiness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0l589cdlf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Centering stabilizes cognition.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preserves clarity.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sustains attention.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yim4y7mdd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centering without pressure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alignment over effort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20pvwwnuf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dominance language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framing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escalation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i4xb53v9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 engagement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urgency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so8tf7x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unified cognitive readiness.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urzp36cx2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Cognitive Unity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o6savw27d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thought, perception, and attention as a unified bodily field</w:t>
      </w:r>
      <w:r w:rsidDel="00000000" w:rsidR="00000000" w:rsidRPr="00000000">
        <w:rPr>
          <w:rtl w:val="0"/>
        </w:rPr>
        <w:t xml:space="preserve">, grounded and stable.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8xcrkicpd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Postural alignment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Breath–brain synchronization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nervous system balance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e6aimfjii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is felt through stillness.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reduces cognitive noise.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stabilizes cognition.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iadvqhv7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or grounded posture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across the whole body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llyo4iy9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quiet or activity are both valid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Dissociation without awareness is not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vplmimzgh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“Perfect clarity” language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or endurance tests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pressure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7zv11ag69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unified cognition.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mcldyy2de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Cognitive Coherence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4tnmk5jb9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mental unity through reflection.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397sly5xm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nfk3sujfv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alignment.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is sensed before named.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clarifies perception.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xw8c3t2np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your thinking feel as a whole?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feel aligned or steady?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it like to remain present without interpretation?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5xe5y87fq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sensing coherence does not block reflection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e9stbsfq0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okk1thuaw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cognitive coherence.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3sd7jm6v7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7 — INTEGRATION ASSERTION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clarity without belief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aligns through awareness.</w:t>
        <w:br w:type="textWrapping"/>
        <w:t xml:space="preserve"> Presence restores coherence.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7 Kernel Set — Sun in Hod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