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5p5nempch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i1ldr2vnx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 — The Healer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x8msmy1ew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Grade VI — The Healer generator. Constraint Bundles are computed, deterministic rule-sets that govern care cycles, consent, scope, pacing, withdrawal, and burnout protection. They translate Healer canons into enforceable runtime behavior.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School Canon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Master Canon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System Responsibility &amp; Invariants Canon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Procedural Systems Canon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Generator &amp; Module Mapping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oakk8gptc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Constraint Bundles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Healer Constraint Bundle (HCB)</w:t>
      </w:r>
      <w:r w:rsidDel="00000000" w:rsidR="00000000" w:rsidRPr="00000000">
        <w:rPr>
          <w:rtl w:val="0"/>
        </w:rPr>
        <w:t xml:space="preserve"> is a resolved, immutable set of constraints that: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binds a generated unit to exactly one care posture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consent, scope, and proportionality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authority, dependency, and burnout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withdrawal and refusal remain valid outcomes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unit MUST declare exactly one HCB.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5yn1kitap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xwww4yvko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Resolution Inputs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HCB is resolved deterministically from: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Cursor (PC-H):</w:t>
      </w:r>
      <w:r w:rsidDel="00000000" w:rsidR="00000000" w:rsidRPr="00000000">
        <w:rPr>
          <w:rtl w:val="0"/>
        </w:rPr>
        <w:t xml:space="preserve"> grade=6, class_id, chapter_id, element_id, care_phase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Context:</w:t>
      </w:r>
      <w:r w:rsidDel="00000000" w:rsidR="00000000" w:rsidRPr="00000000">
        <w:rPr>
          <w:rtl w:val="0"/>
        </w:rPr>
        <w:t xml:space="preserve"> time-of-day, day-of-week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Health:</w:t>
      </w:r>
      <w:r w:rsidDel="00000000" w:rsidR="00000000" w:rsidRPr="00000000">
        <w:rPr>
          <w:rtl w:val="0"/>
        </w:rPr>
        <w:t xml:space="preserve"> Guardian–Sage stability flags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Practitioner State:</w:t>
      </w:r>
      <w:r w:rsidDel="00000000" w:rsidR="00000000" w:rsidRPr="00000000">
        <w:rPr>
          <w:rtl w:val="0"/>
        </w:rPr>
        <w:t xml:space="preserve"> load_index, burnout_risk, withdrawal_count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&amp; Scope State:</w:t>
      </w:r>
      <w:r w:rsidDel="00000000" w:rsidR="00000000" w:rsidRPr="00000000">
        <w:rPr>
          <w:rtl w:val="0"/>
        </w:rPr>
        <w:t xml:space="preserve"> consent_state, care_scope (if present)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Version:</w:t>
      </w:r>
      <w:r w:rsidDel="00000000" w:rsidR="00000000" w:rsidRPr="00000000">
        <w:rPr>
          <w:rtl w:val="0"/>
        </w:rPr>
        <w:t xml:space="preserve"> active Healer policy hash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inputs and policy version, the HCB must resolve identically.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zq4fbxizv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Composition (Required Fields)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HCB MUST include the following fields: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c526b5g8u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Structural Profile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 = 6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(1–7)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care_phase (OBSERVE | INTERVENE | STABILIZE | WITHDRAW)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(hash of all fields)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0n93lixi8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Consent &amp; Scope Constraints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consent_required:</w:t>
      </w:r>
      <w:r w:rsidDel="00000000" w:rsidR="00000000" w:rsidRPr="00000000">
        <w:rPr>
          <w:rtl w:val="0"/>
        </w:rPr>
        <w:t xml:space="preserve"> true|false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consent_type:</w:t>
      </w:r>
      <w:r w:rsidDel="00000000" w:rsidR="00000000" w:rsidRPr="00000000">
        <w:rPr>
          <w:rtl w:val="0"/>
        </w:rPr>
        <w:t xml:space="preserve"> NONE | IMPLIED | EXPLICIT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scope_required:</w:t>
      </w:r>
      <w:r w:rsidDel="00000000" w:rsidR="00000000" w:rsidRPr="00000000">
        <w:rPr>
          <w:rtl w:val="0"/>
        </w:rPr>
        <w:t xml:space="preserve"> true|false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scope_max_size:</w:t>
      </w:r>
      <w:r w:rsidDel="00000000" w:rsidR="00000000" w:rsidRPr="00000000">
        <w:rPr>
          <w:rtl w:val="0"/>
        </w:rPr>
        <w:t xml:space="preserve"> bounded descriptor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lfubm65ig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Load &amp; Burnout Ceilings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load_ceiling:</w:t>
      </w:r>
      <w:r w:rsidDel="00000000" w:rsidR="00000000" w:rsidRPr="00000000">
        <w:rPr>
          <w:rtl w:val="0"/>
        </w:rPr>
        <w:t xml:space="preserve"> numeric bound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burnout_threshold:</w:t>
      </w:r>
      <w:r w:rsidDel="00000000" w:rsidR="00000000" w:rsidRPr="00000000">
        <w:rPr>
          <w:rtl w:val="0"/>
        </w:rPr>
        <w:t xml:space="preserve"> LOW|MED|HIGH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max_consecutive_cycles:</w:t>
      </w:r>
      <w:r w:rsidDel="00000000" w:rsidR="00000000" w:rsidRPr="00000000">
        <w:rPr>
          <w:rtl w:val="0"/>
        </w:rPr>
        <w:t xml:space="preserve"> integer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ranf5i6h7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09ffkg9tk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oo1hb5yup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Care-Cycle Rules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allowed_phases:</w:t>
      </w:r>
      <w:r w:rsidDel="00000000" w:rsidR="00000000" w:rsidRPr="00000000">
        <w:rPr>
          <w:rtl w:val="0"/>
        </w:rPr>
        <w:t xml:space="preserve"> set of legal next phases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withdrawal_always_allowed: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refusal_valid: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stabilization_required_after_intervene:</w:t>
      </w:r>
      <w:r w:rsidDel="00000000" w:rsidR="00000000" w:rsidRPr="00000000">
        <w:rPr>
          <w:rtl w:val="0"/>
        </w:rPr>
        <w:t xml:space="preserve"> true|false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w96bfrmrd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Pacing &amp; Time Gates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min_interval_since_last_cycle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min_recovery_window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anti-continuous_care_limit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yi0c1m37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Ethical Bindings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IA_binding:</w:t>
      </w:r>
      <w:r w:rsidDel="00000000" w:rsidR="00000000" w:rsidRPr="00000000">
        <w:rPr>
          <w:rtl w:val="0"/>
        </w:rPr>
        <w:t xml:space="preserve"> exactly one Internal Agreement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FO_targets:</w:t>
      </w:r>
      <w:r w:rsidDel="00000000" w:rsidR="00000000" w:rsidRPr="00000000">
        <w:rPr>
          <w:rtl w:val="0"/>
        </w:rPr>
        <w:t xml:space="preserve"> one or more Functional Outcomes (non-performative)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2yxylg0i0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Forbidden Pattern List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 framing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savior language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diagnostic/therapeutic claims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outcome-justification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cues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c5a46cey2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Elemental Modulation (Healer)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modulates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care is applied, never </w:t>
      </w: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is fixed: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maintenance, routines, environmental stability (low scope)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reflection, emotional awareness without leverage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informed care, clarity, consent emphasis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targeted intervention with strict bounds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Aether:</w:t>
      </w:r>
      <w:r w:rsidDel="00000000" w:rsidR="00000000" w:rsidRPr="00000000">
        <w:rPr>
          <w:rtl w:val="0"/>
        </w:rPr>
        <w:t xml:space="preserve"> meta-care, withdrawal literacy, restraint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adjusts scope_max_size, load_ceiling, and allowed_phases only.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0k74y4wze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i3lwo5pbb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Chapter / Planetary Modulation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context modulates: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frequency of INTERVENE vs OBSERVE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depth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window length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chapter may disable WITHDRAW or REFUSAL.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pn19fla4i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Bundle Validation Rules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HCB is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 if any are true: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consent_required=true and consent_type=NONE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scope_required=true and scope missing/over limit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load_ceiling exceeds policy bounds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withdrawal_always_allowed=false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patterns list incomplete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bundles MUST NOT generate content.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pvzz2i4ah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Runtime Enforcement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runtime, the system must: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bundle_id to every HGU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PC-H advancement unless HCB conditions satisfied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STABILIZE or STALLED when load/burnout thresholds reached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HCB fields for audit replay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HCB fields are immutable once issued.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xjhqyxei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ym11alm1d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Audit &amp; Replay Requirements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be able to: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reconstruct HCB from event log + seed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consent/scope gates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withdrawal/refusal availability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dependency loops or savior drift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constitutes a </w:t>
      </w:r>
      <w:r w:rsidDel="00000000" w:rsidR="00000000" w:rsidRPr="00000000">
        <w:rPr>
          <w:b w:val="1"/>
          <w:bCs w:val="1"/>
          <w:rtl w:val="0"/>
        </w:rPr>
        <w:t xml:space="preserve">Healer invariant breach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75012z4k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resolves exactly one HCB per unit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all HCB constraints deterministically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authority, dependency, and burnout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Grade VI — The Healer: Constraint Bundle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 — The Healer: Constraint Bundle Specification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