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go526op3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jhkxbcc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School Canon (Grades V–VIII)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Grades V–VIII (The Scholar, The Healer, The Alchemist, The Sage)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3lkk6xo87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Intermediate School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Intermediate School of the Arcanum Vitae exists to </w:t>
      </w:r>
      <w:r w:rsidDel="00000000" w:rsidR="00000000" w:rsidRPr="00000000">
        <w:rPr>
          <w:b w:val="1"/>
          <w:bCs w:val="1"/>
          <w:rtl w:val="0"/>
        </w:rPr>
        <w:t xml:space="preserve">stabilize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self has been stabilized, the practitioner must learn to engage with: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systems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systems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processes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integrative wisdom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School shifts focus from internal integrity to </w:t>
      </w:r>
      <w:r w:rsidDel="00000000" w:rsidR="00000000" w:rsidRPr="00000000">
        <w:rPr>
          <w:b w:val="1"/>
          <w:bCs w:val="1"/>
          <w:rtl w:val="0"/>
        </w:rPr>
        <w:t xml:space="preserve">relational and systemic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does not confer power. It confers </w:t>
      </w:r>
      <w:r w:rsidDel="00000000" w:rsidR="00000000" w:rsidRPr="00000000">
        <w:rPr>
          <w:b w:val="1"/>
          <w:bCs w:val="1"/>
          <w:rtl w:val="0"/>
        </w:rPr>
        <w:t xml:space="preserve">responsibility over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zfqm1hefc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vbft6949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y4fzynwg3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pfamv4m7s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7nwiek1rd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7tmh1doe8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Non-Negotiable Principles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Intermediate School enforces the following principles across all four grades: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Over Self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identity yields to systemic awareness.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Stewardship Over Control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 are maintained, not dominated.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Over Accumulation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must cohere; excess is treated as instability.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With Constraint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is permitted only within ethical bounds.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Wisdom Without Authority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 never becomes hierarchy.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are enforced procedurally, not symbolically.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4czfadwxj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Grade Progression Overview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vq1phaqlq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 — The Scholar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Structured knowledge and cognitive architecture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establishes: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disciplined learning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discernment between signal and noise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ensures the practitioner can hold complexity without confusion.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ahox9bsmj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yfb8b1b9k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99a98o9ji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VI — The Healer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Care, maintenance, and restoration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establishes: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without ownership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without dependency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without authority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ensures systems can be sustained without domination.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cds3bf3pj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VII — The Alchemist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Transformation and synthesis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establishes: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deliberate change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across domains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transmutation without destabilization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ensures change occurs responsibly.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hx5e3rkdq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VIII — The Sage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Integration and reflective wisdom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establishes: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coherent synthesis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at scale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understanding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ensures wisdom is lived, not imposed.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77vdmf4mi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6iwoo7hqc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2apsb8bmf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Intermediate School Does NOT Do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Intermediate School does not: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leaders or authorities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impact or scale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unchecked transformation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superiority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foundational disciplines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that does so violates this canon.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gpd09nkrm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Completion Criteria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Intermediate School when: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four grades are completed canonically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invariants are stable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drift or escalation remains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indicates readiness to engage with </w:t>
      </w:r>
      <w:r w:rsidDel="00000000" w:rsidR="00000000" w:rsidRPr="00000000">
        <w:rPr>
          <w:b w:val="1"/>
          <w:bCs w:val="1"/>
          <w:rtl w:val="0"/>
        </w:rPr>
        <w:t xml:space="preserve">creation-level 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cra9fxqgo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Transition to High School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completion of the Intermediate School: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practitioner may enter </w:t>
      </w:r>
      <w:r w:rsidDel="00000000" w:rsidR="00000000" w:rsidRPr="00000000">
        <w:rPr>
          <w:b w:val="1"/>
          <w:bCs w:val="1"/>
          <w:rtl w:val="0"/>
        </w:rPr>
        <w:t xml:space="preserve">High School (Grades IX–X)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shifts from stabilizing systems to stabilizing creation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School may not be bypassed. No authority may override its constraints.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xtijod7fp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wgdwfrqdg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3kk282ca0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u1f0np6sl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and constraints defined herein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gates progression through Grades V–VIII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domination, and destabilization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Intermediate School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Intermediate School Canon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