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9lqcgb4n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Alchemist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rcgf5wllk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 Bundle Specification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 (File Expiry):</w:t>
      </w:r>
      <w:r w:rsidDel="00000000" w:rsidR="00000000" w:rsidRPr="00000000">
        <w:rPr>
          <w:rtl w:val="0"/>
        </w:rPr>
        <w:t xml:space="preserve"> Some previously uploaded reference PDFs/files have expired in this environment (expected system behavior). This specification is derived entirely from the </w:t>
      </w:r>
      <w:r w:rsidDel="00000000" w:rsidR="00000000" w:rsidRPr="00000000">
        <w:rPr>
          <w:b w:val="1"/>
          <w:bCs w:val="1"/>
          <w:rtl w:val="0"/>
        </w:rPr>
        <w:t xml:space="preserve">locked Alchemist canons</w:t>
      </w:r>
      <w:r w:rsidDel="00000000" w:rsidR="00000000" w:rsidRPr="00000000">
        <w:rPr>
          <w:rtl w:val="0"/>
        </w:rPr>
        <w:t xml:space="preserve"> and the Generator &amp; Module Mapping created in-session and does not depend on expired uploads. If alignment against older drafts is desired, please re-upload those references.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constraint bundles</w:t>
      </w:r>
      <w:r w:rsidDel="00000000" w:rsidR="00000000" w:rsidRPr="00000000">
        <w:rPr>
          <w:rtl w:val="0"/>
        </w:rPr>
        <w:t xml:space="preserve"> used by the generator to produce valid Alchemist specialization units. Constraint bundles ensure </w:t>
      </w:r>
      <w:r w:rsidDel="00000000" w:rsidR="00000000" w:rsidRPr="00000000">
        <w:rPr>
          <w:b w:val="1"/>
          <w:bCs w:val="1"/>
          <w:rtl w:val="0"/>
        </w:rPr>
        <w:t xml:space="preserve">ethical transformation through synthesis under constraint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b w:val="1"/>
          <w:bCs w:val="1"/>
          <w:rtl w:val="0"/>
        </w:rPr>
        <w:t xml:space="preserve">mandatory reversibility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 power escalation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is subordinate to: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 Overview Codex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Mastery Paths Canon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Alchemist — Master Canon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Alchemist — System Responsibilities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Alchemist — Procedural Systems Canon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Alchemist — Generator &amp; Module Mapping</w:t>
      </w:r>
    </w:p>
    <w:p w:rsidR="00000000" w:rsidDel="00000000" w:rsidP="00000000" w:rsidRDefault="00000000" w:rsidRPr="00000000" w14:paraId="0000000F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Constraint Bundle Purpose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Alchemist Constraint Bundle (ALC_CB)</w:t>
      </w:r>
      <w:r w:rsidDel="00000000" w:rsidR="00000000" w:rsidRPr="00000000">
        <w:rPr>
          <w:rtl w:val="0"/>
        </w:rPr>
        <w:t xml:space="preserve"> is a deterministic, immutable set of constraints resolved at generation-time. Every Generated Unit (SGU) must bind to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ALC_CB.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ALC_CB ensures that: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transformation is ethical and bounded,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synthesis occurs under explicit constraints,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action is reversible or safely bounded,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is exploratory without identity or power claims.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v3panio0x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Bundle Composition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ALC_CB consists of the following components: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owmoiwflq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Synthesis &amp; Constraint Kernel Set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or more </w:t>
      </w:r>
      <w:r w:rsidDel="00000000" w:rsidR="00000000" w:rsidRPr="00000000">
        <w:rPr>
          <w:b w:val="1"/>
          <w:bCs w:val="1"/>
          <w:rtl w:val="0"/>
        </w:rPr>
        <w:t xml:space="preserve">synthesis/constraint kernels</w:t>
      </w:r>
      <w:r w:rsidDel="00000000" w:rsidR="00000000" w:rsidRPr="00000000">
        <w:rPr>
          <w:rtl w:val="0"/>
        </w:rPr>
        <w:t xml:space="preserve"> (fixed authored content)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Kernels must: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frame transformation as hypothesis-driven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emphasize constraint as a safety feature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claims of superiority or power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f3rqnnnis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Hypothesis-Driven Prompt Grammar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Bounded prompt templates that: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invite small, testable changes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explicitly state limits and scope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coercive motivation or escalation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xk122pbld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Mandatory Reversibility Rules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SGU must include: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reversal_plan</w:t>
      </w:r>
      <w:r w:rsidDel="00000000" w:rsidR="00000000" w:rsidRPr="00000000">
        <w:rPr>
          <w:rtl w:val="0"/>
        </w:rPr>
        <w:t xml:space="preserve"> (simple undo/restore)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stop condition</w:t>
      </w:r>
      <w:r w:rsidDel="00000000" w:rsidR="00000000" w:rsidRPr="00000000">
        <w:rPr>
          <w:rtl w:val="0"/>
        </w:rPr>
        <w:t xml:space="preserve"> (when to halt the experiment)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return-to-baseline</w:t>
      </w:r>
      <w:r w:rsidDel="00000000" w:rsidR="00000000" w:rsidRPr="00000000">
        <w:rPr>
          <w:rtl w:val="0"/>
        </w:rPr>
        <w:t xml:space="preserve"> instruction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reversibility cannot be defined, the unit is invalid.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dsto8vwfi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Prohibited Escalation &amp; Power List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Explicitly forbidden within any SGU: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irreversible actions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medical, clinical, or therapeutic claims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promises of power, mastery, or superiority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formation via transformation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coercive behavior change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violation invalidates the unit.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d165b56zw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Internal Agreement (IA) Binding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IA is bound per bundle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enforces: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consent-first experimentation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reversibility and humility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non-attachment to outcomes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suze667c5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Functional Outcome Targets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bundle must target </w:t>
      </w:r>
      <w:r w:rsidDel="00000000" w:rsidR="00000000" w:rsidRPr="00000000">
        <w:rPr>
          <w:b w:val="1"/>
          <w:bCs w:val="1"/>
          <w:rtl w:val="0"/>
        </w:rPr>
        <w:t xml:space="preserve">at least one</w:t>
      </w:r>
      <w:r w:rsidDel="00000000" w:rsidR="00000000" w:rsidRPr="00000000">
        <w:rPr>
          <w:rtl w:val="0"/>
        </w:rPr>
        <w:t xml:space="preserve"> Alchemist FO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 targets must describe capacities for ethical experimentation, synthesis, or reflection—not achievement or status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al3pl4h23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Bundle Resolution Rules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generation time: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SPC synthesis axis is read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synthesis/constraint kernels are selected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Hypothesis-driven prompt grammar is instantiated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Reversibility rules are generated and validated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Prohibited escalation/power list is enforced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and FO targets are attached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is issued and recorded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Failure at any step → bundle rejection → regeneration or stall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ly2ack6ha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1l62w2gahg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7m4uj03z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Determinism &amp; Replay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ALC_CB is identified by a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constraint_bundle_id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resolution is deterministic given: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SPC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kernel versions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policy version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guarantees full replay and audit reproducibility.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ygxpyesv0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Violation Handling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Generated Unit violates bundle constraints: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unit is rejected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regeneration is attempted (bounded retries)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failures trigger specialization stall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human override is permitted.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n5w9fq5pw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Cross-Specialization Safety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Alchemist constraint bundles must not: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overlap with medical or therapeutic domains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Philosopher epistemic humility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Druid reciprocity or Necromancer safety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with specialization-wide invariants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cross-specialization conflicts defer to the </w:t>
      </w:r>
      <w:r w:rsidDel="00000000" w:rsidR="00000000" w:rsidRPr="00000000">
        <w:rPr>
          <w:b w:val="1"/>
          <w:bCs w:val="1"/>
          <w:rtl w:val="0"/>
        </w:rPr>
        <w:t xml:space="preserve">Policy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j4z9ckcu53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zy0piu11s4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jbgpcevhb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constraint bundle permits irreversible transformation, power escalation, coercive change, or identity formation, it is invalid.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defines the </w:t>
      </w:r>
      <w:r w:rsidDel="00000000" w:rsidR="00000000" w:rsidRPr="00000000">
        <w:rPr>
          <w:b w:val="1"/>
          <w:bCs w:val="1"/>
          <w:rtl w:val="0"/>
        </w:rPr>
        <w:t xml:space="preserve">only valid constraint bundle structure</w:t>
      </w:r>
      <w:r w:rsidDel="00000000" w:rsidR="00000000" w:rsidRPr="00000000">
        <w:rPr>
          <w:rtl w:val="0"/>
        </w:rPr>
        <w:t xml:space="preserve"> for the Alchemist specialization.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Alchemist — Constraint Bundle Specification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