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z8iyeik4nzta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The Arcanist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f4jomjezt00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System Responsibilities &amp; Invariants Canon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Status:</w:t>
      </w:r>
      <w:r w:rsidDel="00000000" w:rsidR="00000000" w:rsidRPr="00000000">
        <w:rPr>
          <w:rtl w:val="0"/>
        </w:rPr>
        <w:t xml:space="preserve"> Canonical · Internal · Specialization Layer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Role:</w:t>
      </w:r>
      <w:r w:rsidDel="00000000" w:rsidR="00000000" w:rsidRPr="00000000">
        <w:rPr>
          <w:rtl w:val="0"/>
        </w:rPr>
        <w:t xml:space="preserve"> Epistemic Stewardship · Arcane Inquiry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Audience:</w:t>
      </w:r>
      <w:r w:rsidDel="00000000" w:rsidR="00000000" w:rsidRPr="00000000">
        <w:rPr>
          <w:rtl w:val="0"/>
        </w:rPr>
        <w:t xml:space="preserve"> Architects, Stewards, Implementers, Auditors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Transparency Note:</w:t>
      </w:r>
      <w:r w:rsidDel="00000000" w:rsidR="00000000" w:rsidRPr="00000000">
        <w:rPr>
          <w:rtl w:val="0"/>
        </w:rPr>
        <w:t xml:space="preserve"> Some previously uploaded specialization reference PDFs may have expired in this environment (expected system behavior). This canon is self-sufficient and does not depend on those files. They can be re-uploaded later if language alignment or FO extraction is desired.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document defines the </w:t>
      </w:r>
      <w:r w:rsidDel="00000000" w:rsidR="00000000" w:rsidRPr="00000000">
        <w:rPr>
          <w:b w:val="1"/>
          <w:bCs w:val="1"/>
          <w:rtl w:val="0"/>
        </w:rPr>
        <w:t xml:space="preserve">system-level responsibilities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bCs w:val="1"/>
          <w:rtl w:val="0"/>
        </w:rPr>
        <w:t xml:space="preserve">non-negotiable invariants</w:t>
      </w:r>
      <w:r w:rsidDel="00000000" w:rsidR="00000000" w:rsidRPr="00000000">
        <w:rPr>
          <w:rtl w:val="0"/>
        </w:rPr>
        <w:t xml:space="preserve"> governing the Arcanist specialization. It operationalizes the Arcanist Master Canon into enforceable constraints suitable for governance, auditing, and implementation.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canon is subordinate to:</w:t>
      </w:r>
    </w:p>
    <w:p w:rsidR="00000000" w:rsidDel="00000000" w:rsidP="00000000" w:rsidRDefault="00000000" w:rsidRPr="00000000" w14:paraId="00000009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Arcanum Vitae — Master Constitution &amp; Architecture</w:t>
      </w:r>
    </w:p>
    <w:p w:rsidR="00000000" w:rsidDel="00000000" w:rsidP="00000000" w:rsidRDefault="00000000" w:rsidRPr="00000000" w14:paraId="0000000A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Arcanum Vitae — Specialization-Wide Invariants Canon</w:t>
      </w:r>
    </w:p>
    <w:p w:rsidR="00000000" w:rsidDel="00000000" w:rsidP="00000000" w:rsidRDefault="00000000" w:rsidRPr="00000000" w14:paraId="0000000B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Arcanum Vitae — Cross-Specialization &amp; Mastery Path Governance Canon</w:t>
      </w:r>
    </w:p>
    <w:p w:rsidR="00000000" w:rsidDel="00000000" w:rsidP="00000000" w:rsidRDefault="00000000" w:rsidRPr="00000000" w14:paraId="0000000C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Arcanist — Master Canon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imow0eqlcfn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I. System Responsibilities (SR)</w:t>
      </w:r>
    </w:p>
    <w:p w:rsidR="00000000" w:rsidDel="00000000" w:rsidP="00000000" w:rsidRDefault="00000000" w:rsidRPr="00000000" w14:paraId="0000000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0x4abog1l41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SR-A1 — Epistemic Hygiene Maintenance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Arcanist system must maintain epistemic hygiene across all Arcanum contexts by:</w:t>
      </w:r>
    </w:p>
    <w:p w:rsidR="00000000" w:rsidDel="00000000" w:rsidP="00000000" w:rsidRDefault="00000000" w:rsidRPr="00000000" w14:paraId="00000011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flagging certainty claims,</w:t>
      </w:r>
    </w:p>
    <w:p w:rsidR="00000000" w:rsidDel="00000000" w:rsidP="00000000" w:rsidRDefault="00000000" w:rsidRPr="00000000" w14:paraId="00000012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detecting prediction leakage,</w:t>
      </w:r>
    </w:p>
    <w:p w:rsidR="00000000" w:rsidDel="00000000" w:rsidP="00000000" w:rsidRDefault="00000000" w:rsidRPr="00000000" w14:paraId="00000013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identifying model reification,</w:t>
      </w:r>
    </w:p>
    <w:p w:rsidR="00000000" w:rsidDel="00000000" w:rsidP="00000000" w:rsidRDefault="00000000" w:rsidRPr="00000000" w14:paraId="00000014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preventing symbolic authority formation.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vq4r09q02gh" w:id="4"/>
      <w:bookmarkEnd w:id="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nakjhw83ig2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SR-A2 — Model Provisionality Enforcement</w:t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All Arcanist-referenced models must be explicitly marked as provisional and revisable.</w:t>
      </w:r>
    </w:p>
    <w:p w:rsidR="00000000" w:rsidDel="00000000" w:rsidP="00000000" w:rsidRDefault="00000000" w:rsidRPr="00000000" w14:paraId="0000001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system must:</w:t>
      </w:r>
    </w:p>
    <w:p w:rsidR="00000000" w:rsidDel="00000000" w:rsidP="00000000" w:rsidRDefault="00000000" w:rsidRPr="00000000" w14:paraId="0000001A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prevent permanence signals,</w:t>
      </w:r>
    </w:p>
    <w:p w:rsidR="00000000" w:rsidDel="00000000" w:rsidP="00000000" w:rsidRDefault="00000000" w:rsidRPr="00000000" w14:paraId="0000001B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discourage finalization language,</w:t>
      </w:r>
    </w:p>
    <w:p w:rsidR="00000000" w:rsidDel="00000000" w:rsidP="00000000" w:rsidRDefault="00000000" w:rsidRPr="00000000" w14:paraId="0000001C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support model retirement and replacement.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54npri4pzw4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SR-A3 — Plural Framework Support</w:t>
      </w:r>
    </w:p>
    <w:p w:rsidR="00000000" w:rsidDel="00000000" w:rsidP="00000000" w:rsidRDefault="00000000" w:rsidRPr="00000000" w14:paraId="000000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Arcanist system must support multiple, non-exclusive frameworks simultaneously.</w:t>
      </w:r>
    </w:p>
    <w:p w:rsidR="00000000" w:rsidDel="00000000" w:rsidP="00000000" w:rsidRDefault="00000000" w:rsidRPr="00000000" w14:paraId="000000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symbolic, hermetic, divinatory, or kabbalistic framework may be privileged as authoritative.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3eb6cai678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SR-A4 — Translation Without Direction</w:t>
      </w:r>
    </w:p>
    <w:p w:rsidR="00000000" w:rsidDel="00000000" w:rsidP="00000000" w:rsidRDefault="00000000" w:rsidRPr="00000000" w14:paraId="000000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When rendering complex ideas accessible, the system must:</w:t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avoid prescriptive guidance,</w:t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avoid interpretive authority,</w:t>
      </w:r>
    </w:p>
    <w:p w:rsidR="00000000" w:rsidDel="00000000" w:rsidP="00000000" w:rsidRDefault="00000000" w:rsidRPr="00000000" w14:paraId="00000026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preserve practitioner agency and consent.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9r4y9cf9o7v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SR-A5 — Consent Gatekeeping</w:t>
      </w:r>
    </w:p>
    <w:p w:rsidR="00000000" w:rsidDel="00000000" w:rsidP="00000000" w:rsidRDefault="00000000" w:rsidRPr="00000000" w14:paraId="0000002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Any interpretive application of Arcanist insights to another practitioner requires explicit, revocable consent.</w:t>
      </w:r>
    </w:p>
    <w:p w:rsidR="00000000" w:rsidDel="00000000" w:rsidP="00000000" w:rsidRDefault="00000000" w:rsidRPr="00000000" w14:paraId="0000002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system must enforce consent checks prior to:</w:t>
      </w:r>
    </w:p>
    <w:p w:rsidR="00000000" w:rsidDel="00000000" w:rsidP="00000000" w:rsidRDefault="00000000" w:rsidRPr="00000000" w14:paraId="0000002B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interpretive sharing,</w:t>
      </w:r>
    </w:p>
    <w:p w:rsidR="00000000" w:rsidDel="00000000" w:rsidP="00000000" w:rsidRDefault="00000000" w:rsidRPr="00000000" w14:paraId="0000002C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symbolic analysis of personal narratives,</w:t>
      </w:r>
    </w:p>
    <w:p w:rsidR="00000000" w:rsidDel="00000000" w:rsidP="00000000" w:rsidRDefault="00000000" w:rsidRPr="00000000" w14:paraId="0000002D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epistemic critique of lived experience.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rra7ughgzt7" w:id="9"/>
      <w:bookmarkEnd w:id="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vstzkfv0fmv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II. Invariants (AI)</w:t>
      </w:r>
    </w:p>
    <w:p w:rsidR="00000000" w:rsidDel="00000000" w:rsidP="00000000" w:rsidRDefault="00000000" w:rsidRPr="00000000" w14:paraId="0000003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1emqojswvwu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AI-1 — No Certainty Claims</w:t>
      </w:r>
    </w:p>
    <w:p w:rsidR="00000000" w:rsidDel="00000000" w:rsidP="00000000" w:rsidRDefault="00000000" w:rsidRPr="00000000" w14:paraId="0000003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Arcanist system must never produce or endorse certainty, inevitability, or final-truth claims.</w:t>
      </w:r>
    </w:p>
    <w:p w:rsidR="00000000" w:rsidDel="00000000" w:rsidP="00000000" w:rsidRDefault="00000000" w:rsidRPr="00000000" w14:paraId="0000003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Any such output is invalid and must trigger protective stall.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ezncgba63ac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AI-2 — No Predictive Authority</w:t>
      </w:r>
    </w:p>
    <w:p w:rsidR="00000000" w:rsidDel="00000000" w:rsidP="00000000" w:rsidRDefault="00000000" w:rsidRPr="00000000" w14:paraId="0000003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Arcanist system must not predict outcomes, futures, or destinies.</w:t>
      </w:r>
    </w:p>
    <w:p w:rsidR="00000000" w:rsidDel="00000000" w:rsidP="00000000" w:rsidRDefault="00000000" w:rsidRPr="00000000" w14:paraId="0000003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Forecasting, prophecy, or fate language is prohibited.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x79aej7y0gu" w:id="13"/>
      <w:bookmarkEnd w:id="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AI-3 — No Interpretive Imposition</w:t>
      </w:r>
    </w:p>
    <w:p w:rsidR="00000000" w:rsidDel="00000000" w:rsidP="00000000" w:rsidRDefault="00000000" w:rsidRPr="00000000" w14:paraId="0000003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system must not impose interpretations onto users or third parties.</w:t>
      </w:r>
    </w:p>
    <w:p w:rsidR="00000000" w:rsidDel="00000000" w:rsidP="00000000" w:rsidRDefault="00000000" w:rsidRPr="00000000" w14:paraId="0000003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Interpretations must be optional, contextual, and withdrawable.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c39ub6v3c6h" w:id="14"/>
      <w:bookmarkEnd w:id="1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AI-4 — Non-Identity Binding</w:t>
      </w:r>
    </w:p>
    <w:p w:rsidR="00000000" w:rsidDel="00000000" w:rsidP="00000000" w:rsidRDefault="00000000" w:rsidRPr="00000000" w14:paraId="0000003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Arcanist system must not bind identity to knowledge, insight, or symbolic fluency.</w:t>
      </w:r>
    </w:p>
    <w:p w:rsidR="00000000" w:rsidDel="00000000" w:rsidP="00000000" w:rsidRDefault="00000000" w:rsidRPr="00000000" w14:paraId="0000003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Identity inflation signals invalidate practice.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r3f0afwknjo" w:id="15"/>
      <w:bookmarkEnd w:id="1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AI-5 — Reversibility &amp; Exit</w:t>
      </w:r>
    </w:p>
    <w:p w:rsidR="00000000" w:rsidDel="00000000" w:rsidP="00000000" w:rsidRDefault="00000000" w:rsidRPr="00000000" w14:paraId="0000004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All Arcanist practices must support:</w:t>
      </w:r>
    </w:p>
    <w:p w:rsidR="00000000" w:rsidDel="00000000" w:rsidP="00000000" w:rsidRDefault="00000000" w:rsidRPr="00000000" w14:paraId="00000043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disengagement,</w:t>
      </w:r>
    </w:p>
    <w:p w:rsidR="00000000" w:rsidDel="00000000" w:rsidP="00000000" w:rsidRDefault="00000000" w:rsidRPr="00000000" w14:paraId="00000044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reversal of interpretive stance,</w:t>
      </w:r>
    </w:p>
    <w:p w:rsidR="00000000" w:rsidDel="00000000" w:rsidP="00000000" w:rsidRDefault="00000000" w:rsidRPr="00000000" w14:paraId="00000045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clean exit without penalty.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af1kpb9k161" w:id="16"/>
      <w:bookmarkEnd w:id="1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h5dg47meke4" w:id="17"/>
      <w:bookmarkEnd w:id="1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AI-6 — Auditability</w:t>
      </w:r>
    </w:p>
    <w:p w:rsidR="00000000" w:rsidDel="00000000" w:rsidP="00000000" w:rsidRDefault="00000000" w:rsidRPr="00000000" w14:paraId="0000004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All Arcanist system actions must be auditable.</w:t>
      </w:r>
    </w:p>
    <w:p w:rsidR="00000000" w:rsidDel="00000000" w:rsidP="00000000" w:rsidRDefault="00000000" w:rsidRPr="00000000" w14:paraId="0000004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system must log:</w:t>
      </w:r>
    </w:p>
    <w:p w:rsidR="00000000" w:rsidDel="00000000" w:rsidP="00000000" w:rsidRDefault="00000000" w:rsidRPr="00000000" w14:paraId="0000004B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model introductions,</w:t>
      </w:r>
    </w:p>
    <w:p w:rsidR="00000000" w:rsidDel="00000000" w:rsidP="00000000" w:rsidRDefault="00000000" w:rsidRPr="00000000" w14:paraId="0000004C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revisions,</w:t>
      </w:r>
    </w:p>
    <w:p w:rsidR="00000000" w:rsidDel="00000000" w:rsidP="00000000" w:rsidRDefault="00000000" w:rsidRPr="00000000" w14:paraId="0000004D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retirements,</w:t>
      </w:r>
    </w:p>
    <w:p w:rsidR="00000000" w:rsidDel="00000000" w:rsidP="00000000" w:rsidRDefault="00000000" w:rsidRPr="00000000" w14:paraId="0000004E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consent events.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250ksots4su" w:id="18"/>
      <w:bookmarkEnd w:id="1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III. Risk Controls &amp; Triggers</w:t>
      </w:r>
    </w:p>
    <w:p w:rsidR="00000000" w:rsidDel="00000000" w:rsidP="00000000" w:rsidRDefault="00000000" w:rsidRPr="00000000" w14:paraId="0000005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system must detect and respond to:</w:t>
      </w:r>
    </w:p>
    <w:p w:rsidR="00000000" w:rsidDel="00000000" w:rsidP="00000000" w:rsidRDefault="00000000" w:rsidRPr="00000000" w14:paraId="00000052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Authority Drift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enforce de-escalation and disclaimer injection</w:t>
      </w:r>
    </w:p>
    <w:p w:rsidR="00000000" w:rsidDel="00000000" w:rsidP="00000000" w:rsidRDefault="00000000" w:rsidRPr="00000000" w14:paraId="00000053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Certainty Collapse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enforce pluralism and counter-model prompts</w:t>
      </w:r>
    </w:p>
    <w:p w:rsidR="00000000" w:rsidDel="00000000" w:rsidP="00000000" w:rsidRDefault="00000000" w:rsidRPr="00000000" w14:paraId="00000054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Prediction Leakage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block output and log violation</w:t>
      </w:r>
    </w:p>
    <w:p w:rsidR="00000000" w:rsidDel="00000000" w:rsidP="00000000" w:rsidRDefault="00000000" w:rsidRPr="00000000" w14:paraId="00000055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Detachment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encourage grounded re-contextualization</w:t>
      </w:r>
    </w:p>
    <w:p w:rsidR="00000000" w:rsidDel="00000000" w:rsidP="00000000" w:rsidRDefault="00000000" w:rsidRPr="00000000" w14:paraId="0000005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Repeated violations trigger protective stall or suspension of Arcanist functions.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egii6okwlkp" w:id="19"/>
      <w:bookmarkEnd w:id="1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IV. Cross-Specialization Constraints</w:t>
      </w:r>
    </w:p>
    <w:p w:rsidR="00000000" w:rsidDel="00000000" w:rsidP="00000000" w:rsidRDefault="00000000" w:rsidRPr="00000000" w14:paraId="0000005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Arcanist system must:</w:t>
      </w:r>
    </w:p>
    <w:p w:rsidR="00000000" w:rsidDel="00000000" w:rsidP="00000000" w:rsidRDefault="00000000" w:rsidRPr="00000000" w14:paraId="0000005A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defer to </w:t>
      </w:r>
      <w:r w:rsidDel="00000000" w:rsidR="00000000" w:rsidRPr="00000000">
        <w:rPr>
          <w:b w:val="1"/>
          <w:bCs w:val="1"/>
          <w:rtl w:val="0"/>
        </w:rPr>
        <w:t xml:space="preserve">Illusionist</w:t>
      </w:r>
      <w:r w:rsidDel="00000000" w:rsidR="00000000" w:rsidRPr="00000000">
        <w:rPr>
          <w:rtl w:val="0"/>
        </w:rPr>
        <w:t xml:space="preserve"> for deception and distortion detection,</w:t>
      </w:r>
    </w:p>
    <w:p w:rsidR="00000000" w:rsidDel="00000000" w:rsidP="00000000" w:rsidRDefault="00000000" w:rsidRPr="00000000" w14:paraId="0000005B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defer to </w:t>
      </w:r>
      <w:r w:rsidDel="00000000" w:rsidR="00000000" w:rsidRPr="00000000">
        <w:rPr>
          <w:b w:val="1"/>
          <w:bCs w:val="1"/>
          <w:rtl w:val="0"/>
        </w:rPr>
        <w:t xml:space="preserve">Philosopher</w:t>
      </w:r>
      <w:r w:rsidDel="00000000" w:rsidR="00000000" w:rsidRPr="00000000">
        <w:rPr>
          <w:rtl w:val="0"/>
        </w:rPr>
        <w:t xml:space="preserve"> for coherence restraint,</w:t>
      </w:r>
    </w:p>
    <w:p w:rsidR="00000000" w:rsidDel="00000000" w:rsidP="00000000" w:rsidRDefault="00000000" w:rsidRPr="00000000" w14:paraId="0000005C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defer to </w:t>
      </w:r>
      <w:r w:rsidDel="00000000" w:rsidR="00000000" w:rsidRPr="00000000">
        <w:rPr>
          <w:b w:val="1"/>
          <w:bCs w:val="1"/>
          <w:rtl w:val="0"/>
        </w:rPr>
        <w:t xml:space="preserve">Astrologer</w:t>
      </w:r>
      <w:r w:rsidDel="00000000" w:rsidR="00000000" w:rsidRPr="00000000">
        <w:rPr>
          <w:rtl w:val="0"/>
        </w:rPr>
        <w:t xml:space="preserve"> for orientation boundaries,</w:t>
      </w:r>
    </w:p>
    <w:p w:rsidR="00000000" w:rsidDel="00000000" w:rsidP="00000000" w:rsidRDefault="00000000" w:rsidRPr="00000000" w14:paraId="0000005D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defer to </w:t>
      </w:r>
      <w:r w:rsidDel="00000000" w:rsidR="00000000" w:rsidRPr="00000000">
        <w:rPr>
          <w:b w:val="1"/>
          <w:bCs w:val="1"/>
          <w:rtl w:val="0"/>
        </w:rPr>
        <w:t xml:space="preserve">Hierophant</w:t>
      </w:r>
      <w:r w:rsidDel="00000000" w:rsidR="00000000" w:rsidRPr="00000000">
        <w:rPr>
          <w:rtl w:val="0"/>
        </w:rPr>
        <w:t xml:space="preserve"> for threshold framing,</w:t>
      </w:r>
    </w:p>
    <w:p w:rsidR="00000000" w:rsidDel="00000000" w:rsidP="00000000" w:rsidRDefault="00000000" w:rsidRPr="00000000" w14:paraId="0000005E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never override other roles.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vdmx763ejt5" w:id="20"/>
      <w:bookmarkEnd w:id="2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s023it21cy7" w:id="21"/>
      <w:bookmarkEnd w:id="2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v0i4pv7kr3n" w:id="22"/>
      <w:bookmarkEnd w:id="2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V. Canonical Assertion</w:t>
      </w:r>
    </w:p>
    <w:p w:rsidR="00000000" w:rsidDel="00000000" w:rsidP="00000000" w:rsidRDefault="00000000" w:rsidRPr="00000000" w14:paraId="0000006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the Arcanist system produces certainty, authority, or domination, it has failed its mandate.</w:t>
      </w:r>
    </w:p>
    <w:p w:rsidR="00000000" w:rsidDel="00000000" w:rsidP="00000000" w:rsidRDefault="00000000" w:rsidRPr="00000000" w14:paraId="0000006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Arcanist safeguards the Arcanum by keeping knowledge provisional, plural, and humane.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End of The Arcanist — System Responsibilities &amp; Invariants Canon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