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pg0les1l0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Artificer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rxv4y7kld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Type:</w:t>
      </w:r>
      <w:r w:rsidDel="00000000" w:rsidR="00000000" w:rsidRPr="00000000">
        <w:rPr>
          <w:rtl w:val="0"/>
        </w:rPr>
        <w:t xml:space="preserve"> Form Stewardship · Constructive Ethics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Advanced Practitioners, Stewards, Architects,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Master Canon is self-contained and does not depend on those files. They may be re-uploaded later for language alignment or functional outcome extraction if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Artificer specialization</w:t>
      </w:r>
      <w:r w:rsidDel="00000000" w:rsidR="00000000" w:rsidRPr="00000000">
        <w:rPr>
          <w:rtl w:val="0"/>
        </w:rPr>
        <w:t xml:space="preserve"> as a role aboard the Arcanum: the stewardship of form, structure, tools, and systems </w:t>
      </w:r>
      <w:r w:rsidDel="00000000" w:rsidR="00000000" w:rsidRPr="00000000">
        <w:rPr>
          <w:b w:val="1"/>
          <w:bCs w:val="1"/>
          <w:rtl w:val="0"/>
        </w:rPr>
        <w:t xml:space="preserve">without technocratic authority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without extractive control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without instrumental domination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ni3zpmbph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&amp; Mandate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Artificer exists to </w:t>
      </w:r>
      <w:r w:rsidDel="00000000" w:rsidR="00000000" w:rsidRPr="00000000">
        <w:rPr>
          <w:b w:val="1"/>
          <w:bCs w:val="1"/>
          <w:rtl w:val="0"/>
        </w:rPr>
        <w:t xml:space="preserve">give form responsibly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Artificer’s mandate is to: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and build structures that serve life and meaning,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and repair systems without supremacy over users,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tools as extensions of intention and ethics,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prevent construction from becoming domination.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Artificer does not rule through tools. The Artificer </w:t>
      </w:r>
      <w:r w:rsidDel="00000000" w:rsidR="00000000" w:rsidRPr="00000000">
        <w:rPr>
          <w:b w:val="1"/>
          <w:bCs w:val="1"/>
          <w:rtl w:val="0"/>
        </w:rPr>
        <w:t xml:space="preserve">serves through making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u7h3o5ome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Domain of Practice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Artificer operates within the following domains: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and construction of systems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Tools, technologies, and infrastructures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Repair, maintenance, and sustainability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stabilization and usability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and symbolic architecture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Artificer treats all form as </w:t>
      </w:r>
      <w:r w:rsidDel="00000000" w:rsidR="00000000" w:rsidRPr="00000000">
        <w:rPr>
          <w:b w:val="1"/>
          <w:bCs w:val="1"/>
          <w:rtl w:val="0"/>
        </w:rPr>
        <w:t xml:space="preserve">servant, not master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mmbmir67q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Explicit Non-Claims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Artificer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authority through technical mastery,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impose form without consent or context,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systems at the expense of humanity,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equate complexity with superiority,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elevate tools into ideology.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claim invalidates Artificer practice.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kv90jhh8m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Functional Outcomes (FO)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Artificer practice produces the following outcomes over time: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FO-AR1 — Responsible Construction</w:t>
      </w:r>
      <w:r w:rsidDel="00000000" w:rsidR="00000000" w:rsidRPr="00000000">
        <w:rPr>
          <w:rtl w:val="0"/>
        </w:rPr>
        <w:t xml:space="preserve"> The practitioner builds systems that respect users and contexts.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FO-AR2 — Maintenance Literacy</w:t>
      </w:r>
      <w:r w:rsidDel="00000000" w:rsidR="00000000" w:rsidRPr="00000000">
        <w:rPr>
          <w:rtl w:val="0"/>
        </w:rPr>
        <w:t xml:space="preserve"> The practitioner values upkeep and repair as ethical acts.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FO-AR3 — Tool Humility</w:t>
      </w:r>
      <w:r w:rsidDel="00000000" w:rsidR="00000000" w:rsidRPr="00000000">
        <w:rPr>
          <w:rtl w:val="0"/>
        </w:rPr>
        <w:t xml:space="preserve"> The practitioner understands tools as conditional and limited.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FO-AR4 — Structural Clarity</w:t>
      </w:r>
      <w:r w:rsidDel="00000000" w:rsidR="00000000" w:rsidRPr="00000000">
        <w:rPr>
          <w:rtl w:val="0"/>
        </w:rPr>
        <w:t xml:space="preserve"> The practitioner creates forms that are legible and humane.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FO-AR5 — Sustainability Orientation</w:t>
      </w:r>
      <w:r w:rsidDel="00000000" w:rsidR="00000000" w:rsidRPr="00000000">
        <w:rPr>
          <w:rtl w:val="0"/>
        </w:rPr>
        <w:t xml:space="preserve"> The practitioner designs with longevity and care in mind.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FO-AR6 — Non-Dominant Design</w:t>
      </w:r>
      <w:r w:rsidDel="00000000" w:rsidR="00000000" w:rsidRPr="00000000">
        <w:rPr>
          <w:rtl w:val="0"/>
        </w:rPr>
        <w:t xml:space="preserve"> The practitioner resists control, surveillance, or coercion through form.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bhyyjgc99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Risks &amp; Failure Modes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Artificer is vulnerable to specific risks: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Technocratic Drift:</w:t>
      </w:r>
      <w:r w:rsidDel="00000000" w:rsidR="00000000" w:rsidRPr="00000000">
        <w:rPr>
          <w:rtl w:val="0"/>
        </w:rPr>
        <w:t xml:space="preserve"> technical expertise becomes authority.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Instrumentalization:</w:t>
      </w:r>
      <w:r w:rsidDel="00000000" w:rsidR="00000000" w:rsidRPr="00000000">
        <w:rPr>
          <w:rtl w:val="0"/>
        </w:rPr>
        <w:t xml:space="preserve"> users treated as inputs or resources.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Over-Optimization:</w:t>
      </w:r>
      <w:r w:rsidDel="00000000" w:rsidR="00000000" w:rsidRPr="00000000">
        <w:rPr>
          <w:rtl w:val="0"/>
        </w:rPr>
        <w:t xml:space="preserve"> efficiency overrides care and meaning.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Opacity:</w:t>
      </w:r>
      <w:r w:rsidDel="00000000" w:rsidR="00000000" w:rsidRPr="00000000">
        <w:rPr>
          <w:rtl w:val="0"/>
        </w:rPr>
        <w:t xml:space="preserve"> systems become unintelligible to those affected.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Fixation:</w:t>
      </w:r>
      <w:r w:rsidDel="00000000" w:rsidR="00000000" w:rsidRPr="00000000">
        <w:rPr>
          <w:rtl w:val="0"/>
        </w:rPr>
        <w:t xml:space="preserve"> structure prioritized over life.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risks must be actively constrained.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1l8kfvfti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Constraints &amp; Safeguards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Artificer practice is constrained by the following safeguards: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Human-Centered Design:</w:t>
      </w:r>
      <w:r w:rsidDel="00000000" w:rsidR="00000000" w:rsidRPr="00000000">
        <w:rPr>
          <w:rtl w:val="0"/>
        </w:rPr>
        <w:t xml:space="preserve"> form serves people, not vice versa.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systems remain understandable to users.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Repair Priority:</w:t>
      </w:r>
      <w:r w:rsidDel="00000000" w:rsidR="00000000" w:rsidRPr="00000000">
        <w:rPr>
          <w:rtl w:val="0"/>
        </w:rPr>
        <w:t xml:space="preserve"> maintenance equals creation in value.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&amp; Context:</w:t>
      </w:r>
      <w:r w:rsidDel="00000000" w:rsidR="00000000" w:rsidRPr="00000000">
        <w:rPr>
          <w:rtl w:val="0"/>
        </w:rPr>
        <w:t xml:space="preserve"> form is applied with situational awareness.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Humility Enforcement:</w:t>
      </w:r>
      <w:r w:rsidDel="00000000" w:rsidR="00000000" w:rsidRPr="00000000">
        <w:rPr>
          <w:rtl w:val="0"/>
        </w:rPr>
        <w:t xml:space="preserve"> mastery never confers dominance.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safeguards triggers protective stall or exit from specialization practice.</w:t>
      </w:r>
    </w:p>
    <w:p w:rsidR="00000000" w:rsidDel="00000000" w:rsidP="00000000" w:rsidRDefault="00000000" w:rsidRPr="00000000" w14:paraId="0000004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Practice Axes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Artificer practice unfolds across five non-linear axes: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imagining form in service of purpose.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Construction:</w:t>
      </w:r>
      <w:r w:rsidDel="00000000" w:rsidR="00000000" w:rsidRPr="00000000">
        <w:rPr>
          <w:rtl w:val="0"/>
        </w:rPr>
        <w:t xml:space="preserve"> building with care and restraint.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observing interaction and impact.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repairing and sustaining.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Revision:</w:t>
      </w:r>
      <w:r w:rsidDel="00000000" w:rsidR="00000000" w:rsidRPr="00000000">
        <w:rPr>
          <w:rtl w:val="0"/>
        </w:rPr>
        <w:t xml:space="preserve"> adapting or dismantling when needed.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prescribed order.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vlwclk20g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Cross-Specialization Interfaces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Artificer supports and is supported by other roles: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Alchemist:</w:t>
      </w:r>
      <w:r w:rsidDel="00000000" w:rsidR="00000000" w:rsidRPr="00000000">
        <w:rPr>
          <w:rtl w:val="0"/>
        </w:rPr>
        <w:t xml:space="preserve"> transformation before stabilization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Druid:</w:t>
      </w:r>
      <w:r w:rsidDel="00000000" w:rsidR="00000000" w:rsidRPr="00000000">
        <w:rPr>
          <w:rtl w:val="0"/>
        </w:rPr>
        <w:t xml:space="preserve"> sustainable and ecological design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Philosopher:</w:t>
      </w:r>
      <w:r w:rsidDel="00000000" w:rsidR="00000000" w:rsidRPr="00000000">
        <w:rPr>
          <w:rtl w:val="0"/>
        </w:rPr>
        <w:t xml:space="preserve"> coherence without technocratic closure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Illusionist:</w:t>
      </w:r>
      <w:r w:rsidDel="00000000" w:rsidR="00000000" w:rsidRPr="00000000">
        <w:rPr>
          <w:rtl w:val="0"/>
        </w:rPr>
        <w:t xml:space="preserve"> detection of deceptive or manipulative form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Hierophant:</w:t>
      </w:r>
      <w:r w:rsidDel="00000000" w:rsidR="00000000" w:rsidRPr="00000000">
        <w:rPr>
          <w:rtl w:val="0"/>
        </w:rPr>
        <w:t xml:space="preserve"> ethical pacing of structural change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Artificer does not supersede any role.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ky4ruhmtl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Entry Preconditions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enter Artificer practice, a practitioner must: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Core Vitae,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ethical restraint in making,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accountability for built systems.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confers no status or recognition.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75zr9o75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Progression Without Completion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perfected systems or final architectures.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is recognized only as: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greater care in design,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respect for users,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deeper commitment to repair and revision.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claims are prohibited.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6x9keqvl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dekd32z1r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5lmm58ljj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Exit &amp; Reversibility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may pause or exit Artificer practice at any time.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Exiting: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carries no penalty,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invalidate prior work,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no explanation.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s17tr49ud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XII. Canonical Assertion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Artificer safeguards the Arcanum by ensuring that form, tools, and systems serve life without domination.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Artificer practice produces control, opacity, or technocratic authority, it has failed.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Artificer — Master Canon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