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bcvqbew9x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Enchanter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lsf9xay8s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 &amp; Validation Harness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Auditors, Builders, Governance, System Architects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Expiry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audit harness is derived from the </w:t>
      </w:r>
      <w:r w:rsidDel="00000000" w:rsidR="00000000" w:rsidRPr="00000000">
        <w:rPr>
          <w:b w:val="1"/>
          <w:bCs w:val="1"/>
          <w:rtl w:val="0"/>
        </w:rPr>
        <w:t xml:space="preserve">locked Enchanter canons</w:t>
      </w:r>
      <w:r w:rsidDel="00000000" w:rsidR="00000000" w:rsidRPr="00000000">
        <w:rPr>
          <w:rtl w:val="0"/>
        </w:rPr>
        <w:t xml:space="preserve"> and the implementation documents created in-session and does not depend on expired uploads. If you want this harness to compare against your original one-page Enchanter reference sheet, please re-upload it.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audit and validation harness</w:t>
      </w:r>
      <w:r w:rsidDel="00000000" w:rsidR="00000000" w:rsidRPr="00000000">
        <w:rPr>
          <w:rtl w:val="0"/>
        </w:rPr>
        <w:t xml:space="preserve"> for the Enchanter specialization. It specifies sampling strategies, replay procedures, invariant checks, violation taxonomies, and governance triggers.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harness is subordinate to: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Enchanter — Master Canon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Enchanter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Enchanter —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Enchanter — Generator &amp; Module Mapping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Enchanter — Constraint Bundle Specification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Enchanter — State Machine Specification</w:t>
      </w:r>
    </w:p>
    <w:p w:rsidR="00000000" w:rsidDel="00000000" w:rsidP="00000000" w:rsidRDefault="00000000" w:rsidRPr="00000000" w14:paraId="00000011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Audit Objectives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Enchanter audit harness must verify: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 without coercion</w:t>
      </w:r>
      <w:r w:rsidDel="00000000" w:rsidR="00000000" w:rsidRPr="00000000">
        <w:rPr>
          <w:rtl w:val="0"/>
        </w:rPr>
        <w:t xml:space="preserve"> (consent-first resonance)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manipulation or deception-as-method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boundary violations</w:t>
      </w:r>
      <w:r w:rsidDel="00000000" w:rsidR="00000000" w:rsidRPr="00000000">
        <w:rPr>
          <w:rtl w:val="0"/>
        </w:rPr>
        <w:t xml:space="preserve"> (no “get them to” framing)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Repair over persuasion</w:t>
      </w:r>
      <w:r w:rsidDel="00000000" w:rsidR="00000000" w:rsidRPr="00000000">
        <w:rPr>
          <w:rtl w:val="0"/>
        </w:rPr>
        <w:t xml:space="preserve"> (relational dignity preserved)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replay</w:t>
      </w:r>
      <w:r w:rsidDel="00000000" w:rsidR="00000000" w:rsidRPr="00000000">
        <w:rPr>
          <w:rtl w:val="0"/>
        </w:rPr>
        <w:t xml:space="preserve"> (seed, bundle, policy version)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Non-interference</w:t>
      </w:r>
      <w:r w:rsidDel="00000000" w:rsidR="00000000" w:rsidRPr="00000000">
        <w:rPr>
          <w:rtl w:val="0"/>
        </w:rPr>
        <w:t xml:space="preserve"> (no effect on Core Vitae progression)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k6q9lopyz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Audit Tiers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03pcwgoz1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0 — Structural Conformance (Static)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correctness for SGR/SGU/SCE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fields present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fields absent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resolution correctness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xfjbgoxyg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— Invariant Conformance (Runtime)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coercion tactics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manipulation instruction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deception-as-method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boundary-violating prompt patterns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success metrics based on control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 present and singular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nuww76un8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— Replay &amp; Determinism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 registry reproduces SGU byte-for-byte (or canonical hash)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 recorded and replay-consistent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kernel_refs stable under versioning rules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db8riudq3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— Cross-Specialization &amp; System Safety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drift into cultic influence patterns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override of specialization-wide invariants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interference with Core Vitae PC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bdsp5o599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0c1ys46a8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Sampling Strategy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Audits must sample across: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practitioners (random + risk-weighted)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windows (daily/weekly/monthly)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types (influence axes)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contexts (social_setting_tag, communication_mode)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transitions (ACTIVE→STALLED, ORIENTING→ACTIVE)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minimum: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1% of all units generated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of all STALL events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100% of all units flagged medium/high social risk (if risk tagging exists)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22dfaoe55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Replay Procedure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sampled SGU: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 SGR, bundle_id, seed, kernel_refs, policy version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 bundle resolution deterministically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 SGU using identical seed and versions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canonical hash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mismatch → log </w:t>
      </w:r>
      <w:r w:rsidDel="00000000" w:rsidR="00000000" w:rsidRPr="00000000">
        <w:rPr>
          <w:b w:val="1"/>
          <w:bCs w:val="1"/>
          <w:rtl w:val="0"/>
        </w:rPr>
        <w:t xml:space="preserve">REPLAY_DIVERGENCE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9cudohf3e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Invariant Check Suite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ehjwqeag7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Consent &amp; Boundary Checks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ENC-1:</w:t>
      </w:r>
      <w:r w:rsidDel="00000000" w:rsidR="00000000" w:rsidRPr="00000000">
        <w:rPr>
          <w:rtl w:val="0"/>
        </w:rPr>
        <w:t xml:space="preserve"> explicit consent framing present when social influence is invoked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ENC-2:</w:t>
      </w:r>
      <w:r w:rsidDel="00000000" w:rsidR="00000000" w:rsidRPr="00000000">
        <w:rPr>
          <w:rtl w:val="0"/>
        </w:rPr>
        <w:t xml:space="preserve"> no boundary violation language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ENC-3:</w:t>
      </w:r>
      <w:r w:rsidDel="00000000" w:rsidR="00000000" w:rsidRPr="00000000">
        <w:rPr>
          <w:rtl w:val="0"/>
        </w:rPr>
        <w:t xml:space="preserve"> no coercive urgency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o9rpv99b8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Anti-Manipulation Checks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ENC-4:</w:t>
      </w:r>
      <w:r w:rsidDel="00000000" w:rsidR="00000000" w:rsidRPr="00000000">
        <w:rPr>
          <w:rtl w:val="0"/>
        </w:rPr>
        <w:t xml:space="preserve"> no manipulation instruction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ENC-5:</w:t>
      </w:r>
      <w:r w:rsidDel="00000000" w:rsidR="00000000" w:rsidRPr="00000000">
        <w:rPr>
          <w:rtl w:val="0"/>
        </w:rPr>
        <w:t xml:space="preserve"> no persuasion-as-domination framing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l6556k54r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Anti-Deception Checks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ENC-6:</w:t>
      </w:r>
      <w:r w:rsidDel="00000000" w:rsidR="00000000" w:rsidRPr="00000000">
        <w:rPr>
          <w:rtl w:val="0"/>
        </w:rPr>
        <w:t xml:space="preserve"> no deception-as-method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ENC-7:</w:t>
      </w:r>
      <w:r w:rsidDel="00000000" w:rsidR="00000000" w:rsidRPr="00000000">
        <w:rPr>
          <w:rtl w:val="0"/>
        </w:rPr>
        <w:t xml:space="preserve"> no hidden influence tactics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uihbpsyb8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Repair Orientation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ENC-8:</w:t>
      </w:r>
      <w:r w:rsidDel="00000000" w:rsidR="00000000" w:rsidRPr="00000000">
        <w:rPr>
          <w:rtl w:val="0"/>
        </w:rPr>
        <w:t xml:space="preserve"> repair prompts present when conflict contexts appear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ENC-9:</w:t>
      </w:r>
      <w:r w:rsidDel="00000000" w:rsidR="00000000" w:rsidRPr="00000000">
        <w:rPr>
          <w:rtl w:val="0"/>
        </w:rPr>
        <w:t xml:space="preserve"> dignity-preserving language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umezyixsm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Consent &amp; Autonomy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AUT-1:</w:t>
      </w:r>
      <w:r w:rsidDel="00000000" w:rsidR="00000000" w:rsidRPr="00000000">
        <w:rPr>
          <w:rtl w:val="0"/>
        </w:rPr>
        <w:t xml:space="preserve"> orientation consent present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AUT-2:</w:t>
      </w:r>
      <w:r w:rsidDel="00000000" w:rsidR="00000000" w:rsidRPr="00000000">
        <w:rPr>
          <w:rtl w:val="0"/>
        </w:rPr>
        <w:t xml:space="preserve"> exit always available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AUT-3:</w:t>
      </w:r>
      <w:r w:rsidDel="00000000" w:rsidR="00000000" w:rsidRPr="00000000">
        <w:rPr>
          <w:rtl w:val="0"/>
        </w:rPr>
        <w:t xml:space="preserve"> no obligation language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fdh25vfcs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Identity Non-Binding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ID-1:</w:t>
      </w:r>
      <w:r w:rsidDel="00000000" w:rsidR="00000000" w:rsidRPr="00000000">
        <w:rPr>
          <w:rtl w:val="0"/>
        </w:rPr>
        <w:t xml:space="preserve"> no identity assignment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ID-2:</w:t>
      </w:r>
      <w:r w:rsidDel="00000000" w:rsidR="00000000" w:rsidRPr="00000000">
        <w:rPr>
          <w:rtl w:val="0"/>
        </w:rPr>
        <w:t xml:space="preserve"> no status or title generation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r3hq75bmy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Non-Interference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NI-1:</w:t>
      </w:r>
      <w:r w:rsidDel="00000000" w:rsidR="00000000" w:rsidRPr="00000000">
        <w:rPr>
          <w:rtl w:val="0"/>
        </w:rPr>
        <w:t xml:space="preserve"> Core Vitae PC unchanged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NI-2:</w:t>
      </w:r>
      <w:r w:rsidDel="00000000" w:rsidR="00000000" w:rsidRPr="00000000">
        <w:rPr>
          <w:rtl w:val="0"/>
        </w:rPr>
        <w:t xml:space="preserve"> Tempus bypass not possible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zvah6oyvd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Violation Taxonomy (Enchanter)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 classes: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S1 (Soft):</w:t>
      </w:r>
      <w:r w:rsidDel="00000000" w:rsidR="00000000" w:rsidRPr="00000000">
        <w:rPr>
          <w:rtl w:val="0"/>
        </w:rPr>
        <w:t xml:space="preserve"> ambiguous language, mild persuasion drift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S2 (Moderate):</w:t>
      </w:r>
      <w:r w:rsidDel="00000000" w:rsidR="00000000" w:rsidRPr="00000000">
        <w:rPr>
          <w:rtl w:val="0"/>
        </w:rPr>
        <w:t xml:space="preserve"> subtle manipulation cues, weak consent framing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 (Hard):</w:t>
      </w:r>
      <w:r w:rsidDel="00000000" w:rsidR="00000000" w:rsidRPr="00000000">
        <w:rPr>
          <w:rtl w:val="0"/>
        </w:rPr>
        <w:t xml:space="preserve"> explicit coercion, deception instruction, boundary violation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S4 (Critical):</w:t>
      </w:r>
      <w:r w:rsidDel="00000000" w:rsidR="00000000" w:rsidRPr="00000000">
        <w:rPr>
          <w:rtl w:val="0"/>
        </w:rPr>
        <w:t xml:space="preserve"> systemic replay divergence, policy bypass, widespread unsafe drift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reason codes: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ENC_COERCION_LANGUAGE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ENC_MANIPULATION_INSTRUCTION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ENC_DECEPTION_METHOD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ENC_BOUNDARY_VIOLATION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ENC_CULTIC_DRIFT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ENC_POLICY_BYPASS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ENC_REPLAY_DIVERGENCE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ENC_CORE_INTERFERENCE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yf6m4dgy0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Governance Triggers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azpk8dz2s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G-ENC-1 (Protective Stall)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3+ S2 violations in 7 days, or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S3 violation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stall specialization for practitioner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re-orientation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kndnkokdz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G-ENC-2 (System Pause)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S4 violation, or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1% sampled units are S3</w:t>
        <w:br w:type="textWrapping"/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Enchanter generation globally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policy rollback or patch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xnbrfmexiu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vnw7aw90n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G-ENC-3 (Safety Pause: Influence Abuse Drift)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cultic influence patterns appear in sampled units, or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violations exceed threshold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Enchanter generation for affected cohort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policy patch and tightened bundle constraints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65qdpzger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Compliance Report Template (Enchanter)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audit run must output: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size and selection method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counts by severity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reason codes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consent/boundary compliance rate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determinism success rate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corrective actions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actions taken (if any)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mybddykj5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Enchanter implementation cannot be deterministically replayed, cannot be audited, or permits coercion, manipulation, deception-as-method, boundary violations, or persuasion-as-domination, it is invalid.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harness defines the </w:t>
      </w:r>
      <w:r w:rsidDel="00000000" w:rsidR="00000000" w:rsidRPr="00000000">
        <w:rPr>
          <w:b w:val="1"/>
          <w:bCs w:val="1"/>
          <w:rtl w:val="0"/>
        </w:rPr>
        <w:t xml:space="preserve">minimum viable audit system</w:t>
      </w:r>
      <w:r w:rsidDel="00000000" w:rsidR="00000000" w:rsidRPr="00000000">
        <w:rPr>
          <w:rtl w:val="0"/>
        </w:rPr>
        <w:t xml:space="preserve"> for the Enchanter specialization.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Enchanter — Audit &amp; Validation Harness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