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r7omza8wq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Enchanter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fh4r39zgb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Machine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Expiry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from the </w:t>
      </w:r>
      <w:r w:rsidDel="00000000" w:rsidR="00000000" w:rsidRPr="00000000">
        <w:rPr>
          <w:b w:val="1"/>
          <w:bCs w:val="1"/>
          <w:rtl w:val="0"/>
        </w:rPr>
        <w:t xml:space="preserve">locked Enchanter canons</w:t>
      </w:r>
      <w:r w:rsidDel="00000000" w:rsidR="00000000" w:rsidRPr="00000000">
        <w:rPr>
          <w:rtl w:val="0"/>
        </w:rPr>
        <w:t xml:space="preserve"> and the current implementation documents and does not depend on expired uploads. If you want alignment against your original one-page Enchanter reference document, please re-upload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Enchanter specialization state machine</w:t>
      </w:r>
      <w:r w:rsidDel="00000000" w:rsidR="00000000" w:rsidRPr="00000000">
        <w:rPr>
          <w:rtl w:val="0"/>
        </w:rPr>
        <w:t xml:space="preserve">, including states, transitions, guards, failure behavior, and audit requirements. The state machine governs </w:t>
      </w:r>
      <w:r w:rsidDel="00000000" w:rsidR="00000000" w:rsidRPr="00000000">
        <w:rPr>
          <w:b w:val="1"/>
          <w:bCs w:val="1"/>
          <w:rtl w:val="0"/>
        </w:rPr>
        <w:t xml:space="preserve">overlay participation</w:t>
      </w:r>
      <w:r w:rsidDel="00000000" w:rsidR="00000000" w:rsidRPr="00000000">
        <w:rPr>
          <w:rtl w:val="0"/>
        </w:rPr>
        <w:t xml:space="preserve"> and must not alter Core Vitae progression.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Master Canon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System Responsibilities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Constraint Bundle Specification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gdfgeapze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Scope &amp; Non-Interference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a5a8mux6r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Non-Interference Invariant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state machine is </w:t>
      </w:r>
      <w:r w:rsidDel="00000000" w:rsidR="00000000" w:rsidRPr="00000000">
        <w:rPr>
          <w:b w:val="1"/>
          <w:bCs w:val="1"/>
          <w:rtl w:val="0"/>
        </w:rPr>
        <w:t xml:space="preserve">overlay-scoped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may read Core Vitae state for eligibility.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write to, modify, accelerate, or gate Core Vitae progression.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sac7fecbi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1t9qlkro8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State Definitions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32hb787366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LOCKED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Specialization is unavailable.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not completed, or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disabled specialization access.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overview codex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eligibility check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7gxa7awdmn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ELIGIBLE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meets prerequisites, specialization may be entered.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completed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disqualifying violations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orientation disclosure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specialization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3owk3rbmpz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ORIENTING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is completing specialization orientation.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Output: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non-claims (no coercion, no manipulation, no deception-as-method)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(influence abuse, consent erosion)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exit assurances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definition of </w:t>
      </w:r>
      <w:r w:rsidDel="00000000" w:rsidR="00000000" w:rsidRPr="00000000">
        <w:rPr>
          <w:b w:val="1"/>
          <w:bCs w:val="1"/>
          <w:rtl w:val="0"/>
        </w:rPr>
        <w:t xml:space="preserve">influence-as-resonance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repair over persuasion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Condition: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orientation acknowledged (consent)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b1mwza9sz8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may request and complete Enchanter units.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unit (SGR)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unit (SGU)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unit (SCE)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Guards: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Adapter gates generation if needed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enforces anti-coercion and consent-first invariants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ofo6f2sokn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PAUSED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has voluntarily paused specialization.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Invariant: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Pause has no penalty and does not affect Core Vitae.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5mz7i9ery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myshegv74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nefiw2kqx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20z4uflpvk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STALLED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Protective stall due to repeated or severe invariant violations.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unit rejections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coercive language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manipulation or deception cues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boundary-violating prompt patterns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stall reason codes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re-orientation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review (system-level, non-interpretive)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kmbv3lkeo1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EXITED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has exited specialization.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voluntary exit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Re-enter (requires eligibility and orientation)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032dl4eer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SUSPENDED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(Governance)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Specialization functions suspended globally or per practitioner due to systemic risk.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governance action triggered by audit findings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except view notice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9g74civra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Transition Map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qavccq6f8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LOCKED → ELIGIBLE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eligibility_check_pass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Core Vitae completed; governance allows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cdswj6lo5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ELIGIBLE → ORIENTING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activate_specialization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fka95bktd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ORIENTING → ACTIVE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orientation_acknowledged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explicit consent recorded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k2hxb0bld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ACTIVE → PAUSED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pause_request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qf4on5lfq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PAUSED → ACTIVE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resume_request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2q44qonio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6) ACTIVE → STALLED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policy_violation_detected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repeated_generation_failures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violation thresholds met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  <w:r w:rsidDel="00000000" w:rsidR="00000000" w:rsidRPr="00000000">
        <w:rPr>
          <w:rtl w:val="0"/>
        </w:rPr>
        <w:t xml:space="preserve"> freeze specialization generation; log reason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w265arfi3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7) STALLED → ORIENTING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reorientation_required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user acknowledges disclosures again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vr4131g57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8) ACTIVE → EXITED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exit_request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r2uffjd2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9) PAUSED → EXITED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exit_request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pbscjg90bu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10) ANY → SUSPENDED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governance_suspend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celdx0csu4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11) SUSPENDED → LOCKED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governance_unlock</w:t>
      </w:r>
    </w:p>
    <w:p w:rsidR="00000000" w:rsidDel="00000000" w:rsidP="00000000" w:rsidRDefault="00000000" w:rsidRPr="00000000" w14:paraId="0000008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Guard Conditions (Key)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sm3gla19n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Consent Required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transition into ACTIVE without recorded orientation consent.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ct67pxmvs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No Coercion / Manipulation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SGU content or user interaction implying: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coercion tactics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manipulation methods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violations triggers rejection or stall.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0u9b5ca3h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 — No Deception-as-Method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prompts that instruct deception as a primary influence method are allowed.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ztikepy8v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G4 — Repair Over Persuasion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influence contexts are social, units must privilege: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listening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checks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prompts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iw1wsyis5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G5 — Deterministic Replay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ACTIVE cycle must log: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SGR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SGU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decision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rpoufionh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G6 — Non-Interference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transition may write to Core Vitae PC.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6jj1j0yy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Failure Modes &amp; Handling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12t88yn4h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FM1 — Persuasion Drift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soften outputs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re-orientation required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repeated → STALLED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y7oty3q05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FM2 — Coercion / Manipulation Cue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output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STALLED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udcvi4gjuv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13i34mz9b5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st4nbs2sa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FM3 — Boundary Violation Pattern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output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STALLED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k6jzjo2og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Required Logs &amp; Events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events: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eligibility_checked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orientation_presented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orientation_acknowledged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unit_requested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unit_generated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unit_rejected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unit_completed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social safety events: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consent_check_prompted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repair_task_generated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are append-only.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0jmgjxpl5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Enchanter state machine enables coercion, manipulation, deception-as-method, boundary violations, persuasion-as-domination, or interference with Core Vitae progression, it is invalid.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state machine</w:t>
      </w:r>
      <w:r w:rsidDel="00000000" w:rsidR="00000000" w:rsidRPr="00000000">
        <w:rPr>
          <w:rtl w:val="0"/>
        </w:rPr>
        <w:t xml:space="preserve"> for the Enchanter specialization.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