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AE" w:rsidRPr="00D640AD" w:rsidRDefault="00852EB0">
      <w:pPr>
        <w:rPr>
          <w:b/>
        </w:rPr>
      </w:pPr>
      <w:bookmarkStart w:id="0" w:name="_GoBack"/>
      <w:bookmarkEnd w:id="0"/>
      <w:r w:rsidRPr="00D640AD">
        <w:rPr>
          <w:b/>
        </w:rPr>
        <w:t>Install The Ark VM:</w:t>
      </w:r>
    </w:p>
    <w:p w:rsidR="00B12667" w:rsidRDefault="00B12667">
      <w:r>
        <w:t xml:space="preserve">Please follow these instructions to successfully initiate The Ark system in your local computer and explore the system capabilities without configuring </w:t>
      </w:r>
      <w:r w:rsidR="00C61436">
        <w:t>The Ark</w:t>
      </w:r>
      <w:r>
        <w:t xml:space="preserve"> deployment environment.</w:t>
      </w:r>
    </w:p>
    <w:p w:rsidR="008759BB" w:rsidRPr="008759BB" w:rsidRDefault="008759BB">
      <w:pPr>
        <w:rPr>
          <w:b/>
        </w:rPr>
      </w:pPr>
      <w:r>
        <w:t xml:space="preserve">Note: You can skip </w:t>
      </w:r>
      <w:r w:rsidRPr="002B74D9">
        <w:rPr>
          <w:b/>
        </w:rPr>
        <w:t>Set-up Oracle Virtual Box</w:t>
      </w:r>
      <w:r>
        <w:rPr>
          <w:b/>
        </w:rPr>
        <w:t xml:space="preserve"> </w:t>
      </w:r>
      <w:r w:rsidR="00C46B83">
        <w:rPr>
          <w:b/>
        </w:rPr>
        <w:t xml:space="preserve">step </w:t>
      </w:r>
      <w:r>
        <w:t xml:space="preserve">if you have already installed a virtual box </w:t>
      </w:r>
      <w:r w:rsidR="005225CC">
        <w:t>in your workstation.</w:t>
      </w:r>
    </w:p>
    <w:p w:rsidR="002B74D9" w:rsidRPr="002B74D9" w:rsidRDefault="002B74D9">
      <w:pPr>
        <w:rPr>
          <w:b/>
        </w:rPr>
      </w:pPr>
      <w:r w:rsidRPr="002B74D9">
        <w:rPr>
          <w:b/>
        </w:rPr>
        <w:t>Set-up Oracle Virtual Box</w:t>
      </w:r>
    </w:p>
    <w:p w:rsidR="00852EB0" w:rsidRDefault="00CE72E8" w:rsidP="00B71A82">
      <w:pPr>
        <w:pStyle w:val="ListParagraph"/>
        <w:numPr>
          <w:ilvl w:val="0"/>
          <w:numId w:val="1"/>
        </w:numPr>
      </w:pPr>
      <w:r>
        <w:t xml:space="preserve">Download the </w:t>
      </w:r>
      <w:r w:rsidR="00FD4E5A">
        <w:t xml:space="preserve">Oracle Virtual Box suitable for your operating system. </w:t>
      </w:r>
    </w:p>
    <w:p w:rsidR="00FD4E5A" w:rsidRDefault="00FD4E5A" w:rsidP="00B71A82">
      <w:pPr>
        <w:pStyle w:val="ListParagraph"/>
        <w:numPr>
          <w:ilvl w:val="1"/>
          <w:numId w:val="1"/>
        </w:numPr>
      </w:pPr>
      <w:r>
        <w:t xml:space="preserve">Windows: </w:t>
      </w:r>
      <w:r w:rsidR="00037DAA">
        <w:t xml:space="preserve"> </w:t>
      </w:r>
      <w:r w:rsidR="00037DAA" w:rsidRPr="00037DAA">
        <w:t>http://download.virtualbox.org/virtualbox/5.0.8/VirtualBox-5.0.8-103449-Win.exe</w:t>
      </w:r>
    </w:p>
    <w:p w:rsidR="00FD4E5A" w:rsidRDefault="00FD4E5A" w:rsidP="00B71A82">
      <w:pPr>
        <w:pStyle w:val="ListParagraph"/>
        <w:numPr>
          <w:ilvl w:val="1"/>
          <w:numId w:val="1"/>
        </w:numPr>
      </w:pPr>
      <w:r>
        <w:t xml:space="preserve">Linux: </w:t>
      </w:r>
      <w:r w:rsidR="00037DAA">
        <w:t xml:space="preserve"> </w:t>
      </w:r>
      <w:hyperlink r:id="rId6" w:history="1">
        <w:r w:rsidR="00037DAA" w:rsidRPr="009C0D92">
          <w:rPr>
            <w:rStyle w:val="Hyperlink"/>
          </w:rPr>
          <w:t>https://www.virtualbox.org/wiki/Linux_Downloads</w:t>
        </w:r>
      </w:hyperlink>
    </w:p>
    <w:p w:rsidR="00037DAA" w:rsidRDefault="00037DAA" w:rsidP="00B71A82">
      <w:pPr>
        <w:pStyle w:val="ListParagraph"/>
        <w:numPr>
          <w:ilvl w:val="0"/>
          <w:numId w:val="1"/>
        </w:numPr>
      </w:pPr>
      <w:r>
        <w:t>For Windows execute the exe as a</w:t>
      </w:r>
      <w:r w:rsidR="00B0369F">
        <w:t>n</w:t>
      </w:r>
      <w:r>
        <w:t xml:space="preserve"> administrator or for Linux follow the instructions in the download page according to your </w:t>
      </w:r>
      <w:r w:rsidR="0082066F">
        <w:t xml:space="preserve">local Linux </w:t>
      </w:r>
      <w:r>
        <w:t>distribution.</w:t>
      </w:r>
    </w:p>
    <w:p w:rsidR="002B74D9" w:rsidRPr="002B74D9" w:rsidRDefault="002B74D9" w:rsidP="002B74D9">
      <w:pPr>
        <w:rPr>
          <w:b/>
        </w:rPr>
      </w:pPr>
      <w:r w:rsidRPr="002B74D9">
        <w:rPr>
          <w:b/>
        </w:rPr>
        <w:t xml:space="preserve">Set-up </w:t>
      </w:r>
      <w:r>
        <w:rPr>
          <w:b/>
        </w:rPr>
        <w:t>a virtual machine inside the</w:t>
      </w:r>
      <w:r w:rsidR="00751B8D">
        <w:rPr>
          <w:b/>
        </w:rPr>
        <w:t xml:space="preserve"> Oracle</w:t>
      </w:r>
      <w:r w:rsidRPr="002B74D9">
        <w:rPr>
          <w:b/>
        </w:rPr>
        <w:t xml:space="preserve"> Virtual Box</w:t>
      </w:r>
      <w:r>
        <w:rPr>
          <w:b/>
        </w:rPr>
        <w:t xml:space="preserve"> manager</w:t>
      </w:r>
    </w:p>
    <w:p w:rsidR="00270A44" w:rsidRDefault="00037DAA" w:rsidP="00B71A82">
      <w:pPr>
        <w:pStyle w:val="ListParagraph"/>
        <w:numPr>
          <w:ilvl w:val="0"/>
          <w:numId w:val="2"/>
        </w:numPr>
      </w:pPr>
      <w:r>
        <w:t xml:space="preserve">Download the Ark </w:t>
      </w:r>
      <w:r w:rsidR="00270A44">
        <w:t>virtual disk</w:t>
      </w:r>
      <w:r w:rsidR="00D640AD">
        <w:t xml:space="preserve"> archive</w:t>
      </w:r>
      <w:r w:rsidR="00270A44">
        <w:t xml:space="preserve"> from the following link</w:t>
      </w:r>
      <w:r w:rsidR="00662457">
        <w:t xml:space="preserve"> and </w:t>
      </w:r>
      <w:r w:rsidR="00D640AD">
        <w:t>extract to</w:t>
      </w:r>
      <w:r w:rsidR="00662457">
        <w:t xml:space="preserve"> your local </w:t>
      </w:r>
      <w:r w:rsidR="00B12667">
        <w:t>computer</w:t>
      </w:r>
      <w:r w:rsidR="00B71A82">
        <w:t xml:space="preserve"> using this password:</w:t>
      </w:r>
      <w:r w:rsidR="00B71A82" w:rsidRPr="00B71A82">
        <w:t xml:space="preserve"> </w:t>
      </w:r>
      <w:proofErr w:type="spellStart"/>
      <w:r w:rsidR="00B71A82">
        <w:t>TryArkNow</w:t>
      </w:r>
      <w:proofErr w:type="spellEnd"/>
    </w:p>
    <w:p w:rsidR="00782BC3" w:rsidRDefault="008F3FAC" w:rsidP="001728C6">
      <w:pPr>
        <w:pStyle w:val="ListParagraph"/>
        <w:numPr>
          <w:ilvl w:val="1"/>
          <w:numId w:val="2"/>
        </w:numPr>
      </w:pPr>
      <w:hyperlink r:id="rId7" w:history="1">
        <w:r w:rsidR="00B71A82">
          <w:rPr>
            <w:rStyle w:val="Hyperlink"/>
          </w:rPr>
          <w:t>https://cloudstor.aarnet.edu.au/plus/index.php/s/7MYjeQ1sFarQbU2</w:t>
        </w:r>
      </w:hyperlink>
    </w:p>
    <w:p w:rsidR="00B71A82" w:rsidRDefault="00B71A82" w:rsidP="00B71A82">
      <w:pPr>
        <w:pStyle w:val="ListParagraph"/>
        <w:numPr>
          <w:ilvl w:val="0"/>
          <w:numId w:val="2"/>
        </w:numPr>
      </w:pPr>
      <w:r>
        <w:t xml:space="preserve">Extract the downloaded disk archive to </w:t>
      </w:r>
      <w:r w:rsidR="00596F5F">
        <w:t xml:space="preserve">a </w:t>
      </w:r>
      <w:r>
        <w:t>preferred directory.</w:t>
      </w:r>
    </w:p>
    <w:p w:rsidR="00B12667" w:rsidRDefault="00B12667" w:rsidP="00B71A82">
      <w:pPr>
        <w:pStyle w:val="ListParagraph"/>
        <w:numPr>
          <w:ilvl w:val="0"/>
          <w:numId w:val="2"/>
        </w:numPr>
      </w:pPr>
      <w:r>
        <w:t xml:space="preserve">Start the Oracle Virtual Box Manager installed in your computer. </w:t>
      </w:r>
    </w:p>
    <w:p w:rsidR="00662457" w:rsidRDefault="00662457" w:rsidP="00B71A82">
      <w:pPr>
        <w:pStyle w:val="ListParagraph"/>
        <w:numPr>
          <w:ilvl w:val="0"/>
          <w:numId w:val="2"/>
        </w:numPr>
      </w:pPr>
      <w:r>
        <w:t>Create a new Virtual Machine by click on the new button and follow the</w:t>
      </w:r>
      <w:r w:rsidR="00B71A82">
        <w:t>se</w:t>
      </w:r>
      <w:r>
        <w:t xml:space="preserve"> wizard step</w:t>
      </w:r>
      <w:r w:rsidR="001827C4">
        <w:t>s below</w:t>
      </w:r>
      <w:r>
        <w:t>.</w:t>
      </w:r>
    </w:p>
    <w:p w:rsidR="00662457" w:rsidRDefault="00662457" w:rsidP="00CA3FAD">
      <w:pPr>
        <w:pStyle w:val="ListParagraph"/>
        <w:numPr>
          <w:ilvl w:val="1"/>
          <w:numId w:val="2"/>
        </w:numPr>
      </w:pPr>
      <w:r>
        <w:t>For the new virtual machine, give a preferred name and select Type as Linux and Version as Ubuntu (64 bit)</w:t>
      </w:r>
    </w:p>
    <w:p w:rsidR="00662457" w:rsidRDefault="00662457" w:rsidP="00CA3FAD">
      <w:pPr>
        <w:pStyle w:val="ListParagraph"/>
        <w:numPr>
          <w:ilvl w:val="1"/>
          <w:numId w:val="2"/>
        </w:numPr>
      </w:pPr>
      <w:r>
        <w:t>Assign minimum 2048 MB as the memory.</w:t>
      </w:r>
    </w:p>
    <w:p w:rsidR="00662457" w:rsidRDefault="00662457" w:rsidP="00CA3FAD">
      <w:pPr>
        <w:pStyle w:val="ListParagraph"/>
        <w:numPr>
          <w:ilvl w:val="1"/>
          <w:numId w:val="2"/>
        </w:numPr>
      </w:pPr>
      <w:r>
        <w:t>For Hard disk</w:t>
      </w:r>
      <w:r w:rsidR="001827C4">
        <w:t>,</w:t>
      </w:r>
      <w:r>
        <w:t xml:space="preserve"> choose the </w:t>
      </w:r>
      <w:r w:rsidR="001827C4">
        <w:t>“</w:t>
      </w:r>
      <w:r>
        <w:t>Use an existing virtual hard disk file</w:t>
      </w:r>
      <w:r w:rsidR="001827C4">
        <w:t>” option</w:t>
      </w:r>
      <w:r>
        <w:t xml:space="preserve"> and select the downloaded VDI file in your local directory.</w:t>
      </w:r>
    </w:p>
    <w:p w:rsidR="00662457" w:rsidRDefault="00662457" w:rsidP="00CA3FAD">
      <w:pPr>
        <w:pStyle w:val="ListParagraph"/>
        <w:numPr>
          <w:ilvl w:val="1"/>
          <w:numId w:val="2"/>
        </w:numPr>
      </w:pPr>
      <w:r>
        <w:t xml:space="preserve">Then Click </w:t>
      </w:r>
      <w:r w:rsidR="003B6555">
        <w:t>the</w:t>
      </w:r>
      <w:r>
        <w:t xml:space="preserve"> create button.</w:t>
      </w:r>
    </w:p>
    <w:p w:rsidR="002B74D9" w:rsidRPr="002B74D9" w:rsidRDefault="002B74D9">
      <w:pPr>
        <w:rPr>
          <w:b/>
        </w:rPr>
      </w:pPr>
      <w:r w:rsidRPr="002B74D9">
        <w:rPr>
          <w:b/>
        </w:rPr>
        <w:t xml:space="preserve">The Ark pedigree </w:t>
      </w:r>
      <w:r w:rsidR="002D78E8">
        <w:rPr>
          <w:b/>
        </w:rPr>
        <w:t>module navigation</w:t>
      </w:r>
    </w:p>
    <w:p w:rsidR="00225FB4" w:rsidRDefault="00225FB4" w:rsidP="00CA3FAD">
      <w:pPr>
        <w:pStyle w:val="ListParagraph"/>
        <w:numPr>
          <w:ilvl w:val="0"/>
          <w:numId w:val="3"/>
        </w:numPr>
      </w:pPr>
      <w:r>
        <w:t xml:space="preserve">Start the </w:t>
      </w:r>
      <w:r w:rsidR="00662457">
        <w:t xml:space="preserve">new virtual machine by double click on the </w:t>
      </w:r>
      <w:r w:rsidR="001827C4">
        <w:t>virtual machine name</w:t>
      </w:r>
      <w:r>
        <w:t>.</w:t>
      </w:r>
    </w:p>
    <w:p w:rsidR="00B71A82" w:rsidRDefault="00B71A82" w:rsidP="00CA3FAD">
      <w:pPr>
        <w:pStyle w:val="ListParagraph"/>
        <w:numPr>
          <w:ilvl w:val="0"/>
          <w:numId w:val="3"/>
        </w:numPr>
      </w:pPr>
      <w:r>
        <w:t>Use following user name and password to login to the system.</w:t>
      </w:r>
    </w:p>
    <w:p w:rsidR="00B71A82" w:rsidRDefault="00B71A82" w:rsidP="00CA3FAD">
      <w:pPr>
        <w:pStyle w:val="ListParagraph"/>
        <w:numPr>
          <w:ilvl w:val="1"/>
          <w:numId w:val="3"/>
        </w:numPr>
      </w:pPr>
      <w:r>
        <w:t>User:</w:t>
      </w:r>
      <w:r w:rsidRPr="00B71A82">
        <w:t xml:space="preserve"> ark</w:t>
      </w:r>
      <w:r>
        <w:t xml:space="preserve"> Password: </w:t>
      </w:r>
      <w:proofErr w:type="spellStart"/>
      <w:r>
        <w:t>pleaseletmein</w:t>
      </w:r>
      <w:proofErr w:type="spellEnd"/>
    </w:p>
    <w:p w:rsidR="006F2A34" w:rsidRDefault="006F2A34" w:rsidP="00CA3FAD">
      <w:pPr>
        <w:pStyle w:val="ListParagraph"/>
        <w:numPr>
          <w:ilvl w:val="0"/>
          <w:numId w:val="3"/>
        </w:numPr>
      </w:pPr>
      <w:r>
        <w:t xml:space="preserve">After completing the </w:t>
      </w:r>
      <w:r w:rsidR="00B0369F">
        <w:t xml:space="preserve">VM </w:t>
      </w:r>
      <w:r>
        <w:t>boot process, the Ark icon is visible in the desktop.</w:t>
      </w:r>
    </w:p>
    <w:p w:rsidR="006F2A34" w:rsidRDefault="006F2A34" w:rsidP="00CA3FAD">
      <w:pPr>
        <w:pStyle w:val="ListParagraph"/>
        <w:numPr>
          <w:ilvl w:val="0"/>
          <w:numId w:val="3"/>
        </w:numPr>
      </w:pPr>
      <w:r>
        <w:t xml:space="preserve">Double click on The Ark icon and new browser will be </w:t>
      </w:r>
      <w:r w:rsidR="00B0369F">
        <w:t>open with The Ark login page</w:t>
      </w:r>
      <w:r>
        <w:t>.</w:t>
      </w:r>
    </w:p>
    <w:p w:rsidR="006F2A34" w:rsidRDefault="00A33B27" w:rsidP="00CA3FAD">
      <w:pPr>
        <w:pStyle w:val="ListParagraph"/>
        <w:numPr>
          <w:ilvl w:val="0"/>
          <w:numId w:val="3"/>
        </w:numPr>
      </w:pPr>
      <w:r>
        <w:t>Use</w:t>
      </w:r>
      <w:r w:rsidR="006F2A34">
        <w:t xml:space="preserve"> the </w:t>
      </w:r>
      <w:r>
        <w:t>following</w:t>
      </w:r>
      <w:r w:rsidR="006F2A34">
        <w:t xml:space="preserve"> ark administrator user name and password</w:t>
      </w:r>
      <w:r>
        <w:t xml:space="preserve"> to</w:t>
      </w:r>
      <w:r w:rsidR="006F2A34">
        <w:t xml:space="preserve"> login to the system.</w:t>
      </w:r>
    </w:p>
    <w:p w:rsidR="00B71A82" w:rsidRDefault="00B71A82" w:rsidP="00CA3FAD">
      <w:pPr>
        <w:pStyle w:val="ListParagraph"/>
        <w:numPr>
          <w:ilvl w:val="1"/>
          <w:numId w:val="3"/>
        </w:numPr>
      </w:pPr>
      <w:r>
        <w:t xml:space="preserve">User Name: </w:t>
      </w:r>
      <w:hyperlink r:id="rId8" w:history="1">
        <w:r w:rsidRPr="00B871B7">
          <w:rPr>
            <w:rStyle w:val="Hyperlink"/>
          </w:rPr>
          <w:t>arksuperuser@ark.org.au</w:t>
        </w:r>
      </w:hyperlink>
      <w:r>
        <w:t xml:space="preserve"> Password: </w:t>
      </w:r>
      <w:proofErr w:type="spellStart"/>
      <w:r w:rsidRPr="00B71A82">
        <w:t>TheArkSuperPassword</w:t>
      </w:r>
      <w:proofErr w:type="spellEnd"/>
    </w:p>
    <w:p w:rsidR="006F2A34" w:rsidRDefault="006F2A34" w:rsidP="00CA3FAD">
      <w:pPr>
        <w:pStyle w:val="ListParagraph"/>
        <w:numPr>
          <w:ilvl w:val="0"/>
          <w:numId w:val="3"/>
        </w:numPr>
      </w:pPr>
      <w:r>
        <w:t>After</w:t>
      </w:r>
      <w:r w:rsidR="001827C4">
        <w:t xml:space="preserve"> successfully</w:t>
      </w:r>
      <w:r>
        <w:t xml:space="preserve"> login to the system</w:t>
      </w:r>
      <w:r w:rsidR="00A33B27">
        <w:t xml:space="preserve">, user will see the </w:t>
      </w:r>
      <w:r>
        <w:t>list</w:t>
      </w:r>
      <w:r w:rsidR="00A33B27">
        <w:t xml:space="preserve"> of</w:t>
      </w:r>
      <w:r>
        <w:t xml:space="preserve"> studies available </w:t>
      </w:r>
      <w:r w:rsidR="001827C4">
        <w:t>for login user</w:t>
      </w:r>
      <w:r w:rsidR="00A33B27">
        <w:t xml:space="preserve"> under the </w:t>
      </w:r>
      <w:r w:rsidR="00CA3FAD">
        <w:t xml:space="preserve">top level </w:t>
      </w:r>
      <w:r w:rsidR="00A33B27">
        <w:t>Study tab</w:t>
      </w:r>
      <w:r>
        <w:t>.</w:t>
      </w:r>
    </w:p>
    <w:p w:rsidR="006F2A34" w:rsidRDefault="006F2A34" w:rsidP="00CA3FAD">
      <w:pPr>
        <w:pStyle w:val="ListParagraph"/>
        <w:numPr>
          <w:ilvl w:val="0"/>
          <w:numId w:val="3"/>
        </w:numPr>
      </w:pPr>
      <w:r>
        <w:t xml:space="preserve">Select the </w:t>
      </w:r>
      <w:r w:rsidR="00B26A6E">
        <w:t>Demo</w:t>
      </w:r>
      <w:r>
        <w:t xml:space="preserve"> study from the study list</w:t>
      </w:r>
      <w:r w:rsidR="001827C4">
        <w:t xml:space="preserve"> by clicking on the study name</w:t>
      </w:r>
      <w:r>
        <w:t>.</w:t>
      </w:r>
    </w:p>
    <w:p w:rsidR="006F2A34" w:rsidRDefault="006F2A34" w:rsidP="00CA3FAD">
      <w:pPr>
        <w:pStyle w:val="ListParagraph"/>
        <w:numPr>
          <w:ilvl w:val="0"/>
          <w:numId w:val="3"/>
        </w:numPr>
      </w:pPr>
      <w:r>
        <w:lastRenderedPageBreak/>
        <w:t xml:space="preserve">Then go to the </w:t>
      </w:r>
      <w:r w:rsidR="001827C4">
        <w:t xml:space="preserve">top level </w:t>
      </w:r>
      <w:r>
        <w:t xml:space="preserve">subject tab and </w:t>
      </w:r>
      <w:r w:rsidR="001827C4">
        <w:t>click on subject UID</w:t>
      </w:r>
      <w:r>
        <w:t xml:space="preserve"> </w:t>
      </w:r>
      <w:r w:rsidR="001827C4">
        <w:t>in the study subject list</w:t>
      </w:r>
      <w:r>
        <w:t>.</w:t>
      </w:r>
    </w:p>
    <w:p w:rsidR="006F2A34" w:rsidRDefault="006F2A34" w:rsidP="00CA3FAD">
      <w:pPr>
        <w:pStyle w:val="ListParagraph"/>
        <w:numPr>
          <w:ilvl w:val="0"/>
          <w:numId w:val="3"/>
        </w:numPr>
      </w:pPr>
      <w:r>
        <w:t>There in top of the screen shows the study and the subject in context</w:t>
      </w:r>
      <w:r w:rsidR="001827C4">
        <w:t xml:space="preserve"> at </w:t>
      </w:r>
      <w:r w:rsidR="00B71A82">
        <w:t>given</w:t>
      </w:r>
      <w:r w:rsidR="001827C4">
        <w:t xml:space="preserve"> </w:t>
      </w:r>
      <w:r w:rsidR="00B71A82">
        <w:t>time</w:t>
      </w:r>
      <w:r>
        <w:t>.</w:t>
      </w:r>
    </w:p>
    <w:p w:rsidR="00F0740E" w:rsidRDefault="006F2A34" w:rsidP="00CA3FAD">
      <w:pPr>
        <w:pStyle w:val="ListParagraph"/>
        <w:numPr>
          <w:ilvl w:val="0"/>
          <w:numId w:val="3"/>
        </w:numPr>
      </w:pPr>
      <w:r>
        <w:t xml:space="preserve">Go to the pedigree </w:t>
      </w:r>
      <w:r w:rsidR="001827C4">
        <w:t>sub-</w:t>
      </w:r>
      <w:r>
        <w:t>tab</w:t>
      </w:r>
      <w:r w:rsidR="001827C4">
        <w:t xml:space="preserve"> under the subject tab</w:t>
      </w:r>
      <w:r w:rsidR="00F0740E">
        <w:t xml:space="preserve"> and see all the relatives in the subject in context</w:t>
      </w:r>
      <w:r w:rsidR="001827C4">
        <w:t>’s</w:t>
      </w:r>
      <w:r w:rsidR="00F0740E">
        <w:t xml:space="preserve"> blood line.</w:t>
      </w:r>
    </w:p>
    <w:p w:rsidR="001827C4" w:rsidRDefault="006A7F56" w:rsidP="00CA3FAD">
      <w:pPr>
        <w:pStyle w:val="ListParagraph"/>
        <w:numPr>
          <w:ilvl w:val="0"/>
          <w:numId w:val="3"/>
        </w:numPr>
      </w:pPr>
      <w:r>
        <w:t>Click</w:t>
      </w:r>
      <w:r w:rsidR="00F0740E">
        <w:t xml:space="preserve"> the visualization button</w:t>
      </w:r>
      <w:r w:rsidR="001827C4">
        <w:t xml:space="preserve"> to visualize the subject in context’s pedigree diagram in a pop-up window.</w:t>
      </w:r>
      <w:r w:rsidR="008F3FAC">
        <w:t xml:space="preserve"> </w:t>
      </w:r>
    </w:p>
    <w:p w:rsidR="001827C4" w:rsidRDefault="00B71A82" w:rsidP="00CA3FAD">
      <w:pPr>
        <w:pStyle w:val="ListParagraph"/>
        <w:numPr>
          <w:ilvl w:val="0"/>
          <w:numId w:val="3"/>
        </w:numPr>
      </w:pPr>
      <w:r>
        <w:t>The Ark user</w:t>
      </w:r>
      <w:r w:rsidR="001827C4">
        <w:t xml:space="preserve"> can download the pedigree diagram as PNG or PDF formats.</w:t>
      </w:r>
    </w:p>
    <w:p w:rsidR="00F0740E" w:rsidRDefault="00F0740E" w:rsidP="00CA3FAD">
      <w:pPr>
        <w:pStyle w:val="ListParagraph"/>
        <w:numPr>
          <w:ilvl w:val="0"/>
          <w:numId w:val="3"/>
        </w:numPr>
      </w:pPr>
      <w:r>
        <w:t xml:space="preserve">Click on the </w:t>
      </w:r>
      <w:r w:rsidR="00F94943">
        <w:t xml:space="preserve">Set </w:t>
      </w:r>
      <w:r w:rsidR="006A7F56">
        <w:t>T</w:t>
      </w:r>
      <w:r>
        <w:t xml:space="preserve">win button </w:t>
      </w:r>
      <w:r w:rsidR="006A7F56">
        <w:t xml:space="preserve">will open list of </w:t>
      </w:r>
      <w:r w:rsidR="00F94943">
        <w:t>siblings</w:t>
      </w:r>
      <w:r w:rsidR="00D640AD">
        <w:t xml:space="preserve"> who share the same parents</w:t>
      </w:r>
      <w:r w:rsidR="006A7F56">
        <w:t xml:space="preserve"> </w:t>
      </w:r>
      <w:r w:rsidR="00D640AD">
        <w:t>as</w:t>
      </w:r>
      <w:r w:rsidR="006A7F56">
        <w:t xml:space="preserve"> subject in context</w:t>
      </w:r>
      <w:r w:rsidR="001827C4">
        <w:t xml:space="preserve"> and </w:t>
      </w:r>
      <w:r w:rsidR="006A7F56">
        <w:t>their twin status</w:t>
      </w:r>
      <w:r>
        <w:t>.</w:t>
      </w:r>
      <w:r w:rsidR="006B1114">
        <w:t xml:space="preserve"> The Ark u</w:t>
      </w:r>
      <w:r w:rsidR="00F94943">
        <w:t xml:space="preserve">ser can change the twin status by clicking on appropriate twin type </w:t>
      </w:r>
      <w:r w:rsidR="006B1114">
        <w:t xml:space="preserve">buttons </w:t>
      </w:r>
      <w:r w:rsidR="00F94943">
        <w:t>(MZ/DZ) or Unset</w:t>
      </w:r>
      <w:r w:rsidR="006B1114">
        <w:t xml:space="preserve"> button</w:t>
      </w:r>
      <w:r w:rsidR="00F94943">
        <w:t xml:space="preserve"> to remove </w:t>
      </w:r>
      <w:r w:rsidR="00D640AD">
        <w:t>the</w:t>
      </w:r>
      <w:r w:rsidR="00F94943">
        <w:t xml:space="preserve"> twin status.</w:t>
      </w:r>
    </w:p>
    <w:p w:rsidR="002A1FBA" w:rsidRDefault="002A1FBA" w:rsidP="00CA3FAD">
      <w:pPr>
        <w:pStyle w:val="ListParagraph"/>
        <w:numPr>
          <w:ilvl w:val="0"/>
          <w:numId w:val="3"/>
        </w:numPr>
      </w:pPr>
      <w:r>
        <w:t>Click on the Configuration button to see the controls enabled for current pedigree mechanism.</w:t>
      </w:r>
      <w:r w:rsidR="00F94943">
        <w:t xml:space="preserve"> This included:</w:t>
      </w:r>
    </w:p>
    <w:p w:rsidR="00F94943" w:rsidRDefault="00F94943" w:rsidP="00CA2A0A">
      <w:pPr>
        <w:pStyle w:val="ListParagraph"/>
        <w:numPr>
          <w:ilvl w:val="1"/>
          <w:numId w:val="3"/>
        </w:numPr>
      </w:pPr>
      <w:r>
        <w:t>Plot affected status – To plot the affected status in the pedigree diagram</w:t>
      </w:r>
    </w:p>
    <w:p w:rsidR="00F94943" w:rsidRDefault="00F94943" w:rsidP="00CA2A0A">
      <w:pPr>
        <w:pStyle w:val="ListParagraph"/>
        <w:numPr>
          <w:ilvl w:val="1"/>
          <w:numId w:val="3"/>
        </w:numPr>
      </w:pPr>
      <w:r>
        <w:t xml:space="preserve">Affected status field – </w:t>
      </w:r>
      <w:r w:rsidR="00DA40E3">
        <w:t>To s</w:t>
      </w:r>
      <w:r>
        <w:t>elect a subject custom field from the drop down list and interpret its Yes or No value in the pedigree diagram.</w:t>
      </w:r>
    </w:p>
    <w:p w:rsidR="00F94943" w:rsidRDefault="00F94943" w:rsidP="00CA2A0A">
      <w:pPr>
        <w:pStyle w:val="ListParagraph"/>
        <w:numPr>
          <w:ilvl w:val="1"/>
          <w:numId w:val="3"/>
        </w:numPr>
      </w:pPr>
      <w:r>
        <w:t>Plot date of birth – To plot the date of birth in pedigree diagram</w:t>
      </w:r>
    </w:p>
    <w:p w:rsidR="00F94943" w:rsidRDefault="00F94943" w:rsidP="00CA2A0A">
      <w:pPr>
        <w:pStyle w:val="ListParagraph"/>
        <w:numPr>
          <w:ilvl w:val="1"/>
          <w:numId w:val="3"/>
        </w:numPr>
      </w:pPr>
      <w:r>
        <w:t>Plot age – To plot age in the pedigree diagram</w:t>
      </w:r>
    </w:p>
    <w:p w:rsidR="00F94943" w:rsidRDefault="00DA40E3" w:rsidP="00CA2A0A">
      <w:pPr>
        <w:pStyle w:val="ListParagraph"/>
        <w:numPr>
          <w:ilvl w:val="1"/>
          <w:numId w:val="3"/>
        </w:numPr>
      </w:pPr>
      <w:r>
        <w:t>Family Id – To select a custom field to represent family id for a subject</w:t>
      </w:r>
    </w:p>
    <w:p w:rsidR="00DA40E3" w:rsidRDefault="00DA40E3" w:rsidP="00CA2A0A">
      <w:pPr>
        <w:pStyle w:val="ListParagraph"/>
        <w:numPr>
          <w:ilvl w:val="1"/>
          <w:numId w:val="3"/>
        </w:numPr>
      </w:pPr>
      <w:r>
        <w:t xml:space="preserve">Inbreeding allowed – </w:t>
      </w:r>
      <w:r w:rsidR="00F35D39">
        <w:t>choosing</w:t>
      </w:r>
      <w:r>
        <w:t xml:space="preserve"> whether this study allows the inbreeding relationships among the subjects and this is a onetime selection per study.</w:t>
      </w:r>
    </w:p>
    <w:p w:rsidR="00440C28" w:rsidRDefault="00440C28" w:rsidP="00440C28">
      <w:pPr>
        <w:pStyle w:val="ListParagraph"/>
        <w:numPr>
          <w:ilvl w:val="0"/>
          <w:numId w:val="3"/>
        </w:numPr>
      </w:pPr>
      <w:r>
        <w:t>Click on the Family Data button to see family specific metadata assigned for the subject family id.</w:t>
      </w:r>
    </w:p>
    <w:p w:rsidR="00F0740E" w:rsidRDefault="00F0740E" w:rsidP="00CA3FAD">
      <w:pPr>
        <w:pStyle w:val="ListParagraph"/>
        <w:numPr>
          <w:ilvl w:val="0"/>
          <w:numId w:val="3"/>
        </w:numPr>
      </w:pPr>
      <w:r>
        <w:t>User can navigate to the other relatives in the list by click on their subject UIDs</w:t>
      </w:r>
      <w:r w:rsidR="002A1FBA">
        <w:t>.</w:t>
      </w:r>
    </w:p>
    <w:p w:rsidR="002A1FBA" w:rsidRDefault="002A1FBA" w:rsidP="00CA3FAD">
      <w:pPr>
        <w:pStyle w:val="ListParagraph"/>
        <w:numPr>
          <w:ilvl w:val="0"/>
          <w:numId w:val="3"/>
        </w:numPr>
      </w:pPr>
      <w:r>
        <w:t>If they haven’t specify the parents</w:t>
      </w:r>
      <w:r w:rsidR="00DA40E3">
        <w:t xml:space="preserve"> for</w:t>
      </w:r>
      <w:r>
        <w:t xml:space="preserve"> subject</w:t>
      </w:r>
      <w:r w:rsidR="00DA40E3">
        <w:t xml:space="preserve"> in context</w:t>
      </w:r>
      <w:r>
        <w:t xml:space="preserve"> would enable the </w:t>
      </w:r>
      <w:r w:rsidR="00DA40E3">
        <w:t xml:space="preserve">set </w:t>
      </w:r>
      <w:r>
        <w:t>parent’s buttons (</w:t>
      </w:r>
      <w:r w:rsidR="00DA40E3">
        <w:t xml:space="preserve">Set </w:t>
      </w:r>
      <w:r>
        <w:t xml:space="preserve">Father/ </w:t>
      </w:r>
      <w:r w:rsidR="00DA40E3">
        <w:t xml:space="preserve">Set </w:t>
      </w:r>
      <w:r>
        <w:t>Mother) to choose a subject</w:t>
      </w:r>
      <w:r w:rsidR="00DA40E3">
        <w:t>s resides in the study with appropriate gender category</w:t>
      </w:r>
      <w:r>
        <w:t>.</w:t>
      </w:r>
      <w:r w:rsidR="00DA40E3">
        <w:t xml:space="preserve"> (Show male subjects to select father and female subjects for mother)</w:t>
      </w:r>
    </w:p>
    <w:p w:rsidR="002A1FBA" w:rsidRDefault="002A1FBA" w:rsidP="00CA3FAD">
      <w:pPr>
        <w:pStyle w:val="ListParagraph"/>
        <w:numPr>
          <w:ilvl w:val="0"/>
          <w:numId w:val="3"/>
        </w:numPr>
      </w:pPr>
      <w:r>
        <w:t>User can remove the existing parents by clicking on the remove link assigned to father/ mother relative</w:t>
      </w:r>
      <w:r w:rsidR="00F35D39">
        <w:t>s</w:t>
      </w:r>
      <w:r>
        <w:t xml:space="preserve"> in the relative list.</w:t>
      </w:r>
    </w:p>
    <w:p w:rsidR="00F0740E" w:rsidRDefault="00F0740E" w:rsidP="00CA3FAD">
      <w:pPr>
        <w:pStyle w:val="ListParagraph"/>
        <w:numPr>
          <w:ilvl w:val="0"/>
          <w:numId w:val="3"/>
        </w:numPr>
      </w:pPr>
      <w:r>
        <w:t xml:space="preserve">When click on the </w:t>
      </w:r>
      <w:r w:rsidR="00DA40E3">
        <w:t>S</w:t>
      </w:r>
      <w:r>
        <w:t xml:space="preserve">ubject </w:t>
      </w:r>
      <w:r w:rsidR="00DA40E3">
        <w:t>UID</w:t>
      </w:r>
      <w:r>
        <w:t xml:space="preserve"> make that subject to subject in context.</w:t>
      </w:r>
    </w:p>
    <w:p w:rsidR="006F2A34" w:rsidRDefault="006F2A34"/>
    <w:p w:rsidR="006F2A34" w:rsidRDefault="006F2A34"/>
    <w:p w:rsidR="00225FB4" w:rsidRDefault="006F2A34">
      <w:r>
        <w:t xml:space="preserve"> </w:t>
      </w:r>
      <w:r w:rsidR="00225FB4">
        <w:t xml:space="preserve"> </w:t>
      </w:r>
    </w:p>
    <w:p w:rsidR="00225FB4" w:rsidRDefault="00225FB4"/>
    <w:p w:rsidR="00270A44" w:rsidRDefault="00270A44">
      <w:r>
        <w:t xml:space="preserve"> </w:t>
      </w:r>
    </w:p>
    <w:p w:rsidR="00037DAA" w:rsidRDefault="00037DAA">
      <w:r>
        <w:t xml:space="preserve"> </w:t>
      </w:r>
    </w:p>
    <w:sectPr w:rsidR="00037DAA" w:rsidSect="003E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3214"/>
    <w:multiLevelType w:val="hybridMultilevel"/>
    <w:tmpl w:val="DEA05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73AD2"/>
    <w:multiLevelType w:val="hybridMultilevel"/>
    <w:tmpl w:val="8A045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85CD5"/>
    <w:multiLevelType w:val="hybridMultilevel"/>
    <w:tmpl w:val="2EBEB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B0"/>
    <w:rsid w:val="00014C2B"/>
    <w:rsid w:val="00037DAA"/>
    <w:rsid w:val="001051B7"/>
    <w:rsid w:val="001728C6"/>
    <w:rsid w:val="001827C4"/>
    <w:rsid w:val="00225FB4"/>
    <w:rsid w:val="00270095"/>
    <w:rsid w:val="00270A44"/>
    <w:rsid w:val="002A1FBA"/>
    <w:rsid w:val="002B74D9"/>
    <w:rsid w:val="002D78E8"/>
    <w:rsid w:val="00364215"/>
    <w:rsid w:val="003B6555"/>
    <w:rsid w:val="003E57AE"/>
    <w:rsid w:val="00435BD1"/>
    <w:rsid w:val="00440C28"/>
    <w:rsid w:val="004F178B"/>
    <w:rsid w:val="00514890"/>
    <w:rsid w:val="005225CC"/>
    <w:rsid w:val="00541B2E"/>
    <w:rsid w:val="00596F5F"/>
    <w:rsid w:val="00662457"/>
    <w:rsid w:val="006A7F56"/>
    <w:rsid w:val="006B1114"/>
    <w:rsid w:val="006F2A34"/>
    <w:rsid w:val="00751B8D"/>
    <w:rsid w:val="00781EB1"/>
    <w:rsid w:val="00782BC3"/>
    <w:rsid w:val="0082066F"/>
    <w:rsid w:val="00852EB0"/>
    <w:rsid w:val="008759BB"/>
    <w:rsid w:val="008F3FAC"/>
    <w:rsid w:val="0094685A"/>
    <w:rsid w:val="00977C23"/>
    <w:rsid w:val="00A33B27"/>
    <w:rsid w:val="00AA1453"/>
    <w:rsid w:val="00B0369F"/>
    <w:rsid w:val="00B12667"/>
    <w:rsid w:val="00B26A6E"/>
    <w:rsid w:val="00B71A82"/>
    <w:rsid w:val="00BA6283"/>
    <w:rsid w:val="00C46B83"/>
    <w:rsid w:val="00C61436"/>
    <w:rsid w:val="00CA2A0A"/>
    <w:rsid w:val="00CA3FAD"/>
    <w:rsid w:val="00CE72E8"/>
    <w:rsid w:val="00D640AD"/>
    <w:rsid w:val="00DA40E3"/>
    <w:rsid w:val="00F0740E"/>
    <w:rsid w:val="00F35D39"/>
    <w:rsid w:val="00F94943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irtualbox.org/wiki/Linux_Downloads" TargetMode="External"/><Relationship Id="rId7" Type="http://schemas.openxmlformats.org/officeDocument/2006/relationships/hyperlink" Target="https://cloudstor.aarnet.edu.au/plus/index.php/s/7MYjeQ1sFarQbU2" TargetMode="External"/><Relationship Id="rId8" Type="http://schemas.openxmlformats.org/officeDocument/2006/relationships/hyperlink" Target="mailto:arksuperuser@ark.org.a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3697</Characters>
  <Application>Microsoft Macintosh Word</Application>
  <DocSecurity>4</DocSecurity>
  <Lines>205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Travis Endersby</cp:lastModifiedBy>
  <cp:revision>2</cp:revision>
  <cp:lastPrinted>2015-11-23T08:14:00Z</cp:lastPrinted>
  <dcterms:created xsi:type="dcterms:W3CDTF">2015-12-18T01:56:00Z</dcterms:created>
  <dcterms:modified xsi:type="dcterms:W3CDTF">2015-12-18T01:56:00Z</dcterms:modified>
</cp:coreProperties>
</file>