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33687C" w14:textId="77777777" w:rsidR="00FE2B6D" w:rsidRDefault="00FE2B6D" w:rsidP="00FE2B6D">
      <w:pPr>
        <w:pStyle w:val="normal0"/>
        <w:jc w:val="center"/>
      </w:pPr>
      <w:proofErr w:type="gramStart"/>
      <w:r>
        <w:rPr>
          <w:rFonts w:ascii="Arial" w:eastAsia="Arial" w:hAnsi="Arial" w:cs="Arial"/>
          <w:b/>
          <w:sz w:val="36"/>
          <w:szCs w:val="36"/>
        </w:rPr>
        <w:t>The Ark Documentation.</w:t>
      </w:r>
      <w:proofErr w:type="gramEnd"/>
    </w:p>
    <w:p w14:paraId="373C24E7" w14:textId="77777777" w:rsidR="00FE2B6D" w:rsidRDefault="00FE2B6D" w:rsidP="00FE2B6D">
      <w:pPr>
        <w:pStyle w:val="normal0"/>
        <w:jc w:val="center"/>
      </w:pPr>
    </w:p>
    <w:p w14:paraId="1960932D" w14:textId="0C4E743C" w:rsidR="00FE2B6D" w:rsidRDefault="005D59B6" w:rsidP="00FE2B6D">
      <w:pPr>
        <w:pStyle w:val="normal0"/>
      </w:pPr>
      <w:r>
        <w:rPr>
          <w:rFonts w:ascii="Arial" w:eastAsia="Arial" w:hAnsi="Arial" w:cs="Arial"/>
          <w:b/>
          <w:sz w:val="36"/>
          <w:szCs w:val="36"/>
        </w:rPr>
        <w:t>Reports</w:t>
      </w:r>
      <w:r w:rsidR="00BB4E79">
        <w:rPr>
          <w:rFonts w:ascii="Arial" w:eastAsia="Arial" w:hAnsi="Arial" w:cs="Arial"/>
          <w:b/>
          <w:sz w:val="36"/>
          <w:szCs w:val="36"/>
        </w:rPr>
        <w:t xml:space="preserve"> module</w:t>
      </w:r>
      <w:r w:rsidR="00FE2B6D">
        <w:rPr>
          <w:rFonts w:ascii="Arial" w:eastAsia="Arial" w:hAnsi="Arial" w:cs="Arial"/>
          <w:b/>
          <w:sz w:val="36"/>
          <w:szCs w:val="36"/>
        </w:rPr>
        <w:t>.</w:t>
      </w:r>
    </w:p>
    <w:p w14:paraId="28FAF659" w14:textId="77777777" w:rsidR="00FE2B6D" w:rsidRDefault="00FE2B6D" w:rsidP="00FE2B6D">
      <w:pPr>
        <w:pStyle w:val="normal0"/>
      </w:pPr>
    </w:p>
    <w:p w14:paraId="3EC9755F" w14:textId="77777777" w:rsidR="00FE2B6D" w:rsidRDefault="00FE2B6D" w:rsidP="00FE2B6D">
      <w:pPr>
        <w:pStyle w:val="normal0"/>
      </w:pPr>
      <w:r>
        <w:rPr>
          <w:rFonts w:ascii="Arial" w:eastAsia="Arial" w:hAnsi="Arial" w:cs="Arial"/>
          <w:sz w:val="24"/>
          <w:szCs w:val="24"/>
        </w:rPr>
        <w:t>Log in and select your study</w:t>
      </w:r>
      <w:r w:rsidR="000960E1">
        <w:rPr>
          <w:rFonts w:ascii="Arial" w:eastAsia="Arial" w:hAnsi="Arial" w:cs="Arial"/>
          <w:sz w:val="24"/>
          <w:szCs w:val="24"/>
        </w:rPr>
        <w:t xml:space="preserve"> by clicking the hyperlink corresponding to the name of your study</w:t>
      </w:r>
      <w:r>
        <w:rPr>
          <w:rFonts w:ascii="Arial" w:eastAsia="Arial" w:hAnsi="Arial" w:cs="Arial"/>
          <w:sz w:val="24"/>
          <w:szCs w:val="24"/>
        </w:rPr>
        <w:t>.</w:t>
      </w:r>
    </w:p>
    <w:p w14:paraId="51A88A76" w14:textId="77777777" w:rsidR="00FE2B6D" w:rsidRDefault="00FE2B6D" w:rsidP="00FE2B6D">
      <w:pPr>
        <w:pStyle w:val="normal0"/>
      </w:pPr>
    </w:p>
    <w:p w14:paraId="49D4BF9C" w14:textId="77777777" w:rsidR="00FE2B6D" w:rsidRPr="000960E1" w:rsidRDefault="00FE2B6D" w:rsidP="00FE2B6D">
      <w:pPr>
        <w:pStyle w:val="normal0"/>
        <w:rPr>
          <w:rFonts w:ascii="Arial" w:eastAsia="Arial" w:hAnsi="Arial" w:cs="Arial"/>
          <w:sz w:val="24"/>
          <w:szCs w:val="24"/>
        </w:rPr>
      </w:pPr>
      <w:bookmarkStart w:id="0" w:name="h.gjdgxs" w:colFirst="0" w:colLast="0"/>
      <w:bookmarkEnd w:id="0"/>
      <w:r>
        <w:rPr>
          <w:rFonts w:ascii="Arial" w:eastAsia="Arial" w:hAnsi="Arial" w:cs="Arial"/>
          <w:sz w:val="24"/>
          <w:szCs w:val="24"/>
        </w:rPr>
        <w:t xml:space="preserve">Once you have chosen your study we will </w:t>
      </w:r>
      <w:r w:rsidR="000960E1">
        <w:rPr>
          <w:rFonts w:ascii="Arial" w:eastAsia="Arial" w:hAnsi="Arial" w:cs="Arial"/>
          <w:sz w:val="24"/>
          <w:szCs w:val="24"/>
        </w:rPr>
        <w:t xml:space="preserve">be able to adjust study details or select modules and functions available in that study (for which you have privileges). </w:t>
      </w:r>
    </w:p>
    <w:p w14:paraId="01C7AF59" w14:textId="77777777" w:rsidR="00563569" w:rsidRDefault="00563569">
      <w:pPr>
        <w:rPr>
          <w:noProof/>
          <w:lang w:val="en-US"/>
        </w:rPr>
      </w:pPr>
    </w:p>
    <w:p w14:paraId="649E9D7B" w14:textId="77777777" w:rsidR="00FE2B6D" w:rsidRDefault="00FE2B6D">
      <w:pPr>
        <w:rPr>
          <w:noProof/>
          <w:lang w:val="en-US"/>
        </w:rPr>
      </w:pPr>
    </w:p>
    <w:p w14:paraId="340C61B6" w14:textId="77777777" w:rsidR="00FE2B6D" w:rsidRDefault="00FE2B6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069EA25" wp14:editId="6A4855F8">
            <wp:extent cx="6475095" cy="3328035"/>
            <wp:effectExtent l="0" t="0" r="1905" b="0"/>
            <wp:docPr id="2" name="Picture 2" descr="Macintosh HD:Users:tendersby:Desktop:Screen Shot 2015-12-14 at 7.5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endersby:Desktop:Screen Shot 2015-12-14 at 7.59.3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4E6B" w14:textId="77777777" w:rsidR="00FE2B6D" w:rsidRDefault="00FE2B6D">
      <w:pPr>
        <w:rPr>
          <w:noProof/>
          <w:lang w:val="en-US"/>
        </w:rPr>
      </w:pPr>
    </w:p>
    <w:p w14:paraId="4B864DC4" w14:textId="77777777" w:rsidR="00FE2B6D" w:rsidRDefault="00FE2B6D">
      <w:pPr>
        <w:rPr>
          <w:noProof/>
          <w:lang w:val="en-US"/>
        </w:rPr>
      </w:pPr>
    </w:p>
    <w:p w14:paraId="7A622B72" w14:textId="77777777" w:rsidR="000960E1" w:rsidRDefault="000960E1">
      <w:pPr>
        <w:rPr>
          <w:noProof/>
          <w:lang w:val="en-US"/>
        </w:rPr>
      </w:pPr>
    </w:p>
    <w:p w14:paraId="2329AD0D" w14:textId="77777777" w:rsidR="000960E1" w:rsidRDefault="000960E1">
      <w:pPr>
        <w:rPr>
          <w:noProof/>
          <w:lang w:val="en-US"/>
        </w:rPr>
      </w:pPr>
    </w:p>
    <w:p w14:paraId="10E09049" w14:textId="77777777" w:rsidR="000960E1" w:rsidRDefault="000960E1">
      <w:pPr>
        <w:rPr>
          <w:noProof/>
          <w:lang w:val="en-US"/>
        </w:rPr>
      </w:pPr>
    </w:p>
    <w:p w14:paraId="120BFBB7" w14:textId="77777777" w:rsidR="000960E1" w:rsidRDefault="000960E1">
      <w:pPr>
        <w:rPr>
          <w:noProof/>
          <w:lang w:val="en-US"/>
        </w:rPr>
      </w:pPr>
    </w:p>
    <w:p w14:paraId="70C461FC" w14:textId="77777777" w:rsidR="00FE2B6D" w:rsidRDefault="00FE2B6D">
      <w:pPr>
        <w:rPr>
          <w:noProof/>
          <w:lang w:val="en-US"/>
        </w:rPr>
      </w:pPr>
    </w:p>
    <w:p w14:paraId="38EFFDD4" w14:textId="77777777" w:rsidR="00FE2B6D" w:rsidRDefault="00FE2B6D">
      <w:pPr>
        <w:rPr>
          <w:noProof/>
          <w:lang w:val="en-US"/>
        </w:rPr>
      </w:pPr>
    </w:p>
    <w:p w14:paraId="69E97C77" w14:textId="77777777" w:rsidR="000960E1" w:rsidRDefault="000960E1">
      <w:pPr>
        <w:rPr>
          <w:noProof/>
          <w:lang w:val="en-US"/>
        </w:rPr>
      </w:pPr>
    </w:p>
    <w:p w14:paraId="3D58C1E3" w14:textId="77777777" w:rsidR="000960E1" w:rsidRDefault="000960E1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1130772" w14:textId="77777777" w:rsidR="000960E1" w:rsidRDefault="000960E1">
      <w:pPr>
        <w:rPr>
          <w:noProof/>
          <w:lang w:val="en-US"/>
        </w:rPr>
      </w:pPr>
      <w:r>
        <w:rPr>
          <w:noProof/>
          <w:lang w:val="en-US"/>
        </w:rPr>
        <w:lastRenderedPageBreak/>
        <w:t>Alternatively if you have a very long list of studies under your management you may use the search pallette/panel at the top of the page.  You can search/filter by id, name, principal contact, status of the study or date of application.  Once you have added your filtering criteria, click the search button;</w:t>
      </w:r>
    </w:p>
    <w:p w14:paraId="22115C0F" w14:textId="77777777" w:rsidR="000960E1" w:rsidRPr="000960E1" w:rsidRDefault="000960E1">
      <w:pPr>
        <w:rPr>
          <w:noProof/>
          <w:lang w:val="en-US"/>
        </w:rPr>
      </w:pPr>
    </w:p>
    <w:p w14:paraId="0F057568" w14:textId="77777777" w:rsidR="00FE2B6D" w:rsidRDefault="00FE2B6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41704B3" wp14:editId="321C3FAA">
            <wp:extent cx="6475095" cy="3455670"/>
            <wp:effectExtent l="0" t="0" r="1905" b="0"/>
            <wp:docPr id="3" name="Picture 3" descr="Macintosh HD:Users:tendersby:Desktop:Screen Shot 2015-12-14 at 8.0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endersby:Desktop:Screen Shot 2015-12-14 at 8.00.1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D4F8" w14:textId="77777777" w:rsidR="00FE2B6D" w:rsidRDefault="00FE2B6D">
      <w:pPr>
        <w:rPr>
          <w:noProof/>
          <w:lang w:val="en-US"/>
        </w:rPr>
      </w:pPr>
    </w:p>
    <w:p w14:paraId="46782528" w14:textId="77777777" w:rsidR="00FE2B6D" w:rsidRDefault="00FE2B6D">
      <w:pPr>
        <w:rPr>
          <w:noProof/>
          <w:lang w:val="en-US"/>
        </w:rPr>
      </w:pPr>
    </w:p>
    <w:p w14:paraId="0A363B10" w14:textId="77777777" w:rsidR="00FE2B6D" w:rsidRDefault="00FE2B6D">
      <w:pPr>
        <w:rPr>
          <w:noProof/>
          <w:lang w:val="en-US"/>
        </w:rPr>
      </w:pPr>
    </w:p>
    <w:p w14:paraId="5D848BE2" w14:textId="77777777" w:rsidR="000960E1" w:rsidRDefault="000960E1">
      <w:pPr>
        <w:rPr>
          <w:noProof/>
          <w:lang w:val="en-US"/>
        </w:rPr>
      </w:pPr>
      <w:r>
        <w:rPr>
          <w:noProof/>
          <w:lang w:val="en-US"/>
        </w:rPr>
        <w:t>As you can see the filter has helped us find our chosen study and we can click the hyperlinked study name as discussed before;</w:t>
      </w:r>
    </w:p>
    <w:p w14:paraId="40F74A59" w14:textId="77777777" w:rsidR="00FE2B6D" w:rsidRDefault="00FE2B6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0C32152" wp14:editId="58E201FB">
            <wp:extent cx="6475095" cy="5039995"/>
            <wp:effectExtent l="0" t="0" r="1905" b="0"/>
            <wp:docPr id="4" name="Picture 4" descr="Macintosh HD:Users:tendersby:Desktop:Screen Shot 2015-12-14 at 8.00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endersby:Desktop:Screen Shot 2015-12-14 at 8.00.2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C0BBA" w14:textId="77777777" w:rsidR="00FE2B6D" w:rsidRDefault="00FE2B6D">
      <w:pPr>
        <w:rPr>
          <w:noProof/>
          <w:lang w:val="en-US"/>
        </w:rPr>
      </w:pPr>
    </w:p>
    <w:p w14:paraId="1F8ABEC8" w14:textId="77777777" w:rsidR="00FE2B6D" w:rsidRDefault="00FE2B6D">
      <w:pPr>
        <w:rPr>
          <w:noProof/>
          <w:lang w:val="en-US"/>
        </w:rPr>
      </w:pPr>
    </w:p>
    <w:p w14:paraId="28C5BAD3" w14:textId="77777777" w:rsidR="000960E1" w:rsidRDefault="000960E1">
      <w:pPr>
        <w:rPr>
          <w:noProof/>
          <w:lang w:val="en-US"/>
        </w:rPr>
      </w:pPr>
    </w:p>
    <w:p w14:paraId="449D0506" w14:textId="77777777" w:rsidR="000960E1" w:rsidRDefault="000960E1">
      <w:pPr>
        <w:rPr>
          <w:noProof/>
          <w:lang w:val="en-US"/>
        </w:rPr>
      </w:pPr>
    </w:p>
    <w:p w14:paraId="56D67EE3" w14:textId="77777777" w:rsidR="00947044" w:rsidRDefault="00947044">
      <w:pPr>
        <w:rPr>
          <w:noProof/>
          <w:lang w:val="en-US"/>
        </w:rPr>
      </w:pPr>
      <w:r>
        <w:rPr>
          <w:noProof/>
          <w:lang w:val="en-US"/>
        </w:rPr>
        <w:br/>
      </w:r>
      <w:r>
        <w:rPr>
          <w:noProof/>
          <w:lang w:val="en-US"/>
        </w:rPr>
        <w:br/>
      </w:r>
    </w:p>
    <w:p w14:paraId="7DCE9DC8" w14:textId="4440F811" w:rsidR="00947044" w:rsidRDefault="00947044" w:rsidP="00947044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noProof/>
          <w:lang w:val="en-US"/>
        </w:rPr>
        <w:br w:type="column"/>
      </w:r>
      <w:r>
        <w:rPr>
          <w:rFonts w:ascii="Arial" w:eastAsia="Arial" w:hAnsi="Arial" w:cs="Arial"/>
          <w:sz w:val="24"/>
          <w:szCs w:val="24"/>
        </w:rPr>
        <w:t xml:space="preserve">Once you have chosen your study we will be able to adjust study details or select modules and functions available in that study (for which you have privileges). </w:t>
      </w:r>
      <w:r w:rsidR="001F1AA3">
        <w:rPr>
          <w:rFonts w:ascii="Arial" w:eastAsia="Arial" w:hAnsi="Arial" w:cs="Arial"/>
          <w:sz w:val="24"/>
          <w:szCs w:val="24"/>
        </w:rPr>
        <w:t xml:space="preserve">  The module we wish to select is </w:t>
      </w:r>
      <w:proofErr w:type="gramStart"/>
      <w:r w:rsidR="00B53671">
        <w:rPr>
          <w:rFonts w:ascii="Arial" w:eastAsia="Arial" w:hAnsi="Arial" w:cs="Arial"/>
          <w:sz w:val="24"/>
          <w:szCs w:val="24"/>
        </w:rPr>
        <w:t>Reports</w:t>
      </w:r>
      <w:r w:rsidR="002A02EE">
        <w:rPr>
          <w:rFonts w:ascii="Arial" w:eastAsia="Arial" w:hAnsi="Arial" w:cs="Arial"/>
          <w:sz w:val="24"/>
          <w:szCs w:val="24"/>
        </w:rPr>
        <w:t>,</w:t>
      </w:r>
      <w:proofErr w:type="gramEnd"/>
      <w:r w:rsidR="002A02EE">
        <w:rPr>
          <w:rFonts w:ascii="Arial" w:eastAsia="Arial" w:hAnsi="Arial" w:cs="Arial"/>
          <w:sz w:val="24"/>
          <w:szCs w:val="24"/>
        </w:rPr>
        <w:t xml:space="preserve"> the Reports function is then the default selection</w:t>
      </w:r>
      <w:r w:rsidR="001F1AA3">
        <w:rPr>
          <w:rFonts w:ascii="Arial" w:eastAsia="Arial" w:hAnsi="Arial" w:cs="Arial"/>
          <w:sz w:val="24"/>
          <w:szCs w:val="24"/>
        </w:rPr>
        <w:t>.</w:t>
      </w:r>
    </w:p>
    <w:p w14:paraId="7A880142" w14:textId="77777777" w:rsidR="001F1AA3" w:rsidRDefault="001F1AA3" w:rsidP="00947044">
      <w:pPr>
        <w:pStyle w:val="normal0"/>
        <w:rPr>
          <w:rFonts w:ascii="Arial" w:eastAsia="Arial" w:hAnsi="Arial" w:cs="Arial"/>
          <w:sz w:val="24"/>
          <w:szCs w:val="24"/>
        </w:rPr>
      </w:pPr>
    </w:p>
    <w:p w14:paraId="2883ED0A" w14:textId="2524A595" w:rsidR="001F1AA3" w:rsidRDefault="002A02EE" w:rsidP="00947044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Most of our users just run standard prepared reports, which meets their needs.  On occasions these pre-canned reports do no match the user’s needs, they can use the Data Extraction module to make a fully customized report without needing to know SQL.</w:t>
      </w:r>
    </w:p>
    <w:p w14:paraId="0E4C6E00" w14:textId="77777777" w:rsidR="002A02EE" w:rsidRDefault="002A02EE" w:rsidP="00947044">
      <w:pPr>
        <w:pStyle w:val="normal0"/>
        <w:rPr>
          <w:rFonts w:ascii="Arial" w:eastAsia="Arial" w:hAnsi="Arial" w:cs="Arial"/>
          <w:sz w:val="24"/>
          <w:szCs w:val="24"/>
        </w:rPr>
      </w:pPr>
    </w:p>
    <w:p w14:paraId="09F105B9" w14:textId="7E752D58" w:rsidR="002A02EE" w:rsidRDefault="002A02EE" w:rsidP="00947044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 now we will concentrate on each of the standard reports.</w:t>
      </w:r>
    </w:p>
    <w:p w14:paraId="68295672" w14:textId="77777777" w:rsidR="001F1AA3" w:rsidRDefault="001F1AA3" w:rsidP="00947044">
      <w:pPr>
        <w:pStyle w:val="normal0"/>
        <w:rPr>
          <w:rFonts w:ascii="Arial" w:eastAsia="Arial" w:hAnsi="Arial" w:cs="Arial"/>
          <w:sz w:val="24"/>
          <w:szCs w:val="24"/>
        </w:rPr>
      </w:pPr>
    </w:p>
    <w:p w14:paraId="14E64E00" w14:textId="32AA3173" w:rsidR="00947044" w:rsidRDefault="002A02EE" w:rsidP="00947044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40B178F" wp14:editId="168E6193">
            <wp:extent cx="6476365" cy="4782855"/>
            <wp:effectExtent l="0" t="0" r="63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478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0FC5" w14:textId="77777777" w:rsidR="001F1AA3" w:rsidRDefault="001F1AA3" w:rsidP="00947044">
      <w:pPr>
        <w:pStyle w:val="normal0"/>
        <w:rPr>
          <w:rFonts w:ascii="Arial" w:eastAsia="Arial" w:hAnsi="Arial" w:cs="Arial"/>
          <w:sz w:val="24"/>
          <w:szCs w:val="24"/>
        </w:rPr>
      </w:pPr>
    </w:p>
    <w:p w14:paraId="74A8D420" w14:textId="77777777" w:rsidR="001F1AA3" w:rsidRDefault="001F1AA3" w:rsidP="00947044">
      <w:pPr>
        <w:pStyle w:val="normal0"/>
        <w:rPr>
          <w:rFonts w:ascii="Arial" w:eastAsia="Arial" w:hAnsi="Arial" w:cs="Arial"/>
          <w:sz w:val="24"/>
          <w:szCs w:val="24"/>
        </w:rPr>
      </w:pPr>
    </w:p>
    <w:p w14:paraId="0BDECE7B" w14:textId="77777777" w:rsidR="001F1AA3" w:rsidRDefault="001F1AA3" w:rsidP="00947044">
      <w:pPr>
        <w:pStyle w:val="normal0"/>
        <w:rPr>
          <w:rFonts w:ascii="Arial" w:eastAsia="Arial" w:hAnsi="Arial" w:cs="Arial"/>
          <w:sz w:val="24"/>
          <w:szCs w:val="24"/>
        </w:rPr>
      </w:pPr>
    </w:p>
    <w:p w14:paraId="36A153C1" w14:textId="77777777" w:rsidR="00CA4ACE" w:rsidRDefault="001F1AA3" w:rsidP="002A02EE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column"/>
      </w:r>
      <w:r w:rsidR="00CA4ACE">
        <w:rPr>
          <w:rFonts w:ascii="Arial" w:eastAsia="Arial" w:hAnsi="Arial" w:cs="Arial"/>
          <w:sz w:val="24"/>
          <w:szCs w:val="24"/>
        </w:rPr>
        <w:t xml:space="preserve">To run a report, simply click the hyperlink to the report you wish to run.  </w:t>
      </w:r>
    </w:p>
    <w:p w14:paraId="155CC30B" w14:textId="77777777" w:rsidR="00CA4ACE" w:rsidRDefault="00CA4ACE" w:rsidP="002A02EE">
      <w:pPr>
        <w:pStyle w:val="normal0"/>
        <w:rPr>
          <w:rFonts w:ascii="Arial" w:eastAsia="Arial" w:hAnsi="Arial" w:cs="Arial"/>
          <w:sz w:val="24"/>
          <w:szCs w:val="24"/>
        </w:rPr>
      </w:pPr>
    </w:p>
    <w:p w14:paraId="7DA40C16" w14:textId="6616D7AC" w:rsidR="002A02EE" w:rsidRDefault="00CA4ACE" w:rsidP="002A02EE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From there you will be presented with fields to filter if necessary.</w:t>
      </w:r>
    </w:p>
    <w:p w14:paraId="5A488CFF" w14:textId="77777777" w:rsidR="002A02EE" w:rsidRDefault="002A02EE" w:rsidP="002A02EE">
      <w:pPr>
        <w:pStyle w:val="normal0"/>
        <w:rPr>
          <w:rFonts w:ascii="Arial" w:eastAsia="Arial" w:hAnsi="Arial" w:cs="Arial"/>
          <w:sz w:val="24"/>
          <w:szCs w:val="24"/>
        </w:rPr>
      </w:pPr>
    </w:p>
    <w:p w14:paraId="4BB24233" w14:textId="2456717C" w:rsidR="00CA4ACE" w:rsidRDefault="00CA4ACE" w:rsidP="002A02EE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Select/enter any filters, and the report output type (either CSV or PDF currently).  Then Click </w:t>
      </w:r>
      <w:proofErr w:type="gramStart"/>
      <w:r>
        <w:rPr>
          <w:rFonts w:ascii="Arial" w:eastAsia="Arial" w:hAnsi="Arial" w:cs="Arial"/>
          <w:sz w:val="24"/>
          <w:szCs w:val="24"/>
        </w:rPr>
        <w:t>generate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.  Depending on the size of the report this could be instantaneous or seconds/minutes in a </w:t>
      </w:r>
      <w:proofErr w:type="gramStart"/>
      <w:r>
        <w:rPr>
          <w:rFonts w:ascii="Arial" w:eastAsia="Arial" w:hAnsi="Arial" w:cs="Arial"/>
          <w:sz w:val="24"/>
          <w:szCs w:val="24"/>
        </w:rPr>
        <w:t>worst case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scenario.</w:t>
      </w:r>
    </w:p>
    <w:p w14:paraId="22B34381" w14:textId="77777777" w:rsidR="00CA4ACE" w:rsidRDefault="00CA4ACE" w:rsidP="002A02EE">
      <w:pPr>
        <w:pStyle w:val="normal0"/>
        <w:rPr>
          <w:rFonts w:ascii="Arial" w:eastAsia="Arial" w:hAnsi="Arial" w:cs="Arial"/>
          <w:sz w:val="24"/>
          <w:szCs w:val="24"/>
        </w:rPr>
      </w:pPr>
    </w:p>
    <w:p w14:paraId="523182C8" w14:textId="77777777" w:rsidR="00CA4ACE" w:rsidRDefault="00CA4ACE" w:rsidP="002A02EE">
      <w:pPr>
        <w:pStyle w:val="normal0"/>
        <w:rPr>
          <w:rFonts w:ascii="Arial" w:eastAsia="Arial" w:hAnsi="Arial" w:cs="Arial"/>
          <w:sz w:val="24"/>
          <w:szCs w:val="24"/>
        </w:rPr>
      </w:pPr>
    </w:p>
    <w:p w14:paraId="5073011B" w14:textId="2AEA6E80" w:rsidR="00CA4ACE" w:rsidRDefault="00CA4ACE" w:rsidP="002A02EE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58D1343" wp14:editId="0AC53C98">
            <wp:extent cx="6476365" cy="5042012"/>
            <wp:effectExtent l="0" t="0" r="635" b="1270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365" cy="504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044E" w14:textId="77777777" w:rsidR="002A02EE" w:rsidRDefault="002A02EE" w:rsidP="002A02EE">
      <w:pPr>
        <w:pStyle w:val="normal0"/>
        <w:rPr>
          <w:rFonts w:ascii="Arial" w:eastAsia="Arial" w:hAnsi="Arial" w:cs="Arial"/>
          <w:sz w:val="24"/>
          <w:szCs w:val="24"/>
        </w:rPr>
      </w:pPr>
    </w:p>
    <w:p w14:paraId="7AEFECDD" w14:textId="77777777" w:rsidR="002A02EE" w:rsidRDefault="002A02EE" w:rsidP="002A02EE">
      <w:pPr>
        <w:pStyle w:val="normal0"/>
        <w:rPr>
          <w:rFonts w:ascii="Arial" w:eastAsia="Arial" w:hAnsi="Arial" w:cs="Arial"/>
          <w:sz w:val="24"/>
          <w:szCs w:val="24"/>
        </w:rPr>
      </w:pPr>
    </w:p>
    <w:p w14:paraId="615ED3E4" w14:textId="77777777" w:rsidR="002A02EE" w:rsidRDefault="002A02EE" w:rsidP="002A02EE">
      <w:pPr>
        <w:pStyle w:val="normal0"/>
        <w:rPr>
          <w:rFonts w:ascii="Arial" w:eastAsia="Arial" w:hAnsi="Arial" w:cs="Arial"/>
          <w:sz w:val="24"/>
          <w:szCs w:val="24"/>
        </w:rPr>
      </w:pPr>
    </w:p>
    <w:p w14:paraId="0DF3CA8A" w14:textId="77777777" w:rsidR="002A02EE" w:rsidRDefault="002A02EE" w:rsidP="002A02EE">
      <w:pPr>
        <w:pStyle w:val="normal0"/>
      </w:pPr>
    </w:p>
    <w:p w14:paraId="25B51EC3" w14:textId="1A64151B" w:rsidR="00CA4ACE" w:rsidRDefault="000960E1">
      <w:r>
        <w:t xml:space="preserve"> </w:t>
      </w:r>
    </w:p>
    <w:p w14:paraId="788B7DC0" w14:textId="345499EA" w:rsidR="00DD01B5" w:rsidRDefault="00CA4ACE">
      <w:r>
        <w:br w:type="column"/>
        <w:t>Now that you have generated the report you will be able to download it.</w:t>
      </w:r>
    </w:p>
    <w:p w14:paraId="1E533635" w14:textId="77777777" w:rsidR="00CA4ACE" w:rsidRDefault="00CA4ACE"/>
    <w:p w14:paraId="79534D11" w14:textId="1942546F" w:rsidR="00CA4ACE" w:rsidRDefault="00CA4ACE">
      <w:r>
        <w:t>As you can see there is a Download report link once the generation has been completed.  Click that link and your file will be downloaded in the standard manner/location your chosen browser usually downloads things to.  (</w:t>
      </w:r>
      <w:proofErr w:type="spellStart"/>
      <w:proofErr w:type="gramStart"/>
      <w:r>
        <w:t>eg</w:t>
      </w:r>
      <w:proofErr w:type="spellEnd"/>
      <w:proofErr w:type="gramEnd"/>
      <w:r>
        <w:t>; Downloads folder in Safari).</w:t>
      </w:r>
      <w:bookmarkStart w:id="1" w:name="_GoBack"/>
      <w:bookmarkEnd w:id="1"/>
    </w:p>
    <w:p w14:paraId="0C8A6515" w14:textId="77777777" w:rsidR="00CA4ACE" w:rsidRDefault="00CA4ACE"/>
    <w:p w14:paraId="2CA18432" w14:textId="77777777" w:rsidR="00CA4ACE" w:rsidRDefault="00CA4ACE"/>
    <w:p w14:paraId="0723E818" w14:textId="7F1D33A5" w:rsidR="00CA4ACE" w:rsidRDefault="00CA4ACE">
      <w:r>
        <w:rPr>
          <w:noProof/>
          <w:lang w:val="en-US"/>
        </w:rPr>
        <w:drawing>
          <wp:inline distT="0" distB="0" distL="0" distR="0" wp14:anchorId="28A4BAD4" wp14:editId="580CD391">
            <wp:extent cx="6475095" cy="4986655"/>
            <wp:effectExtent l="0" t="0" r="1905" b="0"/>
            <wp:docPr id="11" name="Picture 11" descr="Macintosh HD:Users:tendersby:Desktop:Screen Shot 2015-12-18 at 1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endersby:Desktop:Screen Shot 2015-12-18 at 1.16.4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9EB0" w14:textId="77777777" w:rsidR="00CA4ACE" w:rsidRDefault="00CA4ACE"/>
    <w:p w14:paraId="31B1E0F5" w14:textId="77777777" w:rsidR="00CA4ACE" w:rsidRDefault="00CA4ACE"/>
    <w:p w14:paraId="100FE5C2" w14:textId="77777777" w:rsidR="00CA4ACE" w:rsidRDefault="00CA4ACE"/>
    <w:sectPr w:rsidR="00CA4ACE" w:rsidSect="00FE2B6D">
      <w:pgSz w:w="11901" w:h="16817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676979"/>
    <w:multiLevelType w:val="hybridMultilevel"/>
    <w:tmpl w:val="B8DAF506"/>
    <w:lvl w:ilvl="0" w:tplc="CEFAE48E">
      <w:start w:val="806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B6D"/>
    <w:rsid w:val="000960E1"/>
    <w:rsid w:val="001F1AA3"/>
    <w:rsid w:val="002A02EE"/>
    <w:rsid w:val="00563569"/>
    <w:rsid w:val="005D59B6"/>
    <w:rsid w:val="00683A3D"/>
    <w:rsid w:val="008410F3"/>
    <w:rsid w:val="00947044"/>
    <w:rsid w:val="00961AD9"/>
    <w:rsid w:val="00AD4949"/>
    <w:rsid w:val="00B53671"/>
    <w:rsid w:val="00BB4E79"/>
    <w:rsid w:val="00BB5863"/>
    <w:rsid w:val="00CA4ACE"/>
    <w:rsid w:val="00CC3BC0"/>
    <w:rsid w:val="00DD01B5"/>
    <w:rsid w:val="00FE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5A15D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E2B6D"/>
    <w:pPr>
      <w:spacing w:line="276" w:lineRule="auto"/>
    </w:pPr>
    <w:rPr>
      <w:rFonts w:ascii="Calibri" w:eastAsia="Calibri" w:hAnsi="Calibri" w:cs="Calibri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B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B6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FE2B6D"/>
    <w:pPr>
      <w:spacing w:line="276" w:lineRule="auto"/>
    </w:pPr>
    <w:rPr>
      <w:rFonts w:ascii="Calibri" w:eastAsia="Calibri" w:hAnsi="Calibri" w:cs="Calibri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B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B6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4268</TotalTime>
  <Pages>6</Pages>
  <Words>348</Words>
  <Characters>1703</Characters>
  <Application>Microsoft Macintosh Word</Application>
  <DocSecurity>0</DocSecurity>
  <Lines>94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Western Australia</Company>
  <LinksUpToDate>false</LinksUpToDate>
  <CharactersWithSpaces>2003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Endersby</dc:creator>
  <cp:keywords/>
  <dc:description/>
  <cp:lastModifiedBy>Travis Endersby</cp:lastModifiedBy>
  <cp:revision>4</cp:revision>
  <dcterms:created xsi:type="dcterms:W3CDTF">2015-12-18T03:07:00Z</dcterms:created>
  <dcterms:modified xsi:type="dcterms:W3CDTF">2016-01-29T04:47:00Z</dcterms:modified>
</cp:coreProperties>
</file>