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6A" w:rsidRDefault="006C7E6A">
      <w:pPr>
        <w:pStyle w:val="Header"/>
        <w:tabs>
          <w:tab w:val="clear" w:pos="4153"/>
          <w:tab w:val="clear" w:pos="8306"/>
        </w:tabs>
      </w:pPr>
      <w:r>
        <w:t xml:space="preserve"> </w:t>
      </w:r>
    </w:p>
    <w:p w:rsidR="006C7E6A" w:rsidRDefault="006C7E6A"/>
    <w:p w:rsidR="006C7E6A" w:rsidRDefault="006C7E6A"/>
    <w:p w:rsidR="006C7E6A" w:rsidRDefault="006C7E6A"/>
    <w:p w:rsidR="006C7E6A" w:rsidRDefault="006C7E6A"/>
    <w:p w:rsidR="006C7E6A" w:rsidRDefault="006C7E6A"/>
    <w:p w:rsidR="006C7E6A" w:rsidRDefault="009E41B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17pt">
            <v:imagedata r:id="rId8" o:title="WAI401-Logo"/>
          </v:shape>
        </w:pict>
      </w:r>
    </w:p>
    <w:p w:rsidR="006C7E6A" w:rsidRDefault="006C7E6A"/>
    <w:p w:rsidR="006C7E6A" w:rsidRDefault="006C7E6A"/>
    <w:p w:rsidR="006C7E6A" w:rsidRDefault="006C7E6A"/>
    <w:p w:rsidR="006C7E6A" w:rsidRDefault="006C7E6A"/>
    <w:p w:rsidR="006C7E6A" w:rsidRDefault="006C7E6A"/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Stage: Acceptance</w:t>
      </w:r>
    </w:p>
    <w:p w:rsidR="006C7E6A" w:rsidRDefault="006C7E6A">
      <w:pPr>
        <w:rPr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User Acceptance Test (UAT) Plan</w:t>
      </w: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9E41B0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Cloud-based Bioinformatics Tools</w:t>
      </w:r>
    </w:p>
    <w:p w:rsidR="009E41B0" w:rsidRDefault="009E41B0">
      <w:pPr>
        <w:jc w:val="center"/>
        <w:rPr>
          <w:rFonts w:ascii="Arial" w:hAnsi="Arial" w:cs="Arial"/>
          <w:b/>
          <w:bCs/>
          <w:sz w:val="40"/>
        </w:rPr>
      </w:pPr>
    </w:p>
    <w:p w:rsidR="009E41B0" w:rsidRDefault="00E315EA">
      <w:pPr>
        <w:jc w:val="center"/>
        <w:rPr>
          <w:rFonts w:ascii="Arial" w:hAnsi="Arial" w:cs="Arial"/>
          <w:b/>
          <w:bCs/>
          <w:sz w:val="40"/>
        </w:rPr>
      </w:pPr>
      <w:r w:rsidRPr="00E315EA">
        <w:rPr>
          <w:rFonts w:ascii="Arial" w:hAnsi="Arial" w:cs="Arial"/>
          <w:b/>
          <w:bCs/>
          <w:sz w:val="40"/>
        </w:rPr>
        <w:t>Integrated Invoicing &amp; Billing</w:t>
      </w:r>
    </w:p>
    <w:p w:rsidR="006C7E6A" w:rsidRDefault="006C7E6A">
      <w:pPr>
        <w:jc w:val="center"/>
        <w:rPr>
          <w:rFonts w:ascii="Arial" w:hAnsi="Arial" w:cs="Arial"/>
          <w:b/>
          <w:bCs/>
        </w:rPr>
      </w:pPr>
    </w:p>
    <w:p w:rsidR="006C7E6A" w:rsidRDefault="006C7E6A">
      <w:pPr>
        <w:jc w:val="center"/>
        <w:rPr>
          <w:rFonts w:ascii="Arial" w:hAnsi="Arial" w:cs="Arial"/>
          <w:b/>
          <w:bCs/>
        </w:rPr>
      </w:pPr>
    </w:p>
    <w:p w:rsidR="006C7E6A" w:rsidRDefault="006C7E6A">
      <w:pPr>
        <w:jc w:val="center"/>
        <w:rPr>
          <w:rFonts w:ascii="Arial" w:hAnsi="Arial" w:cs="Arial"/>
          <w:b/>
          <w:bCs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Document Version: </w:t>
      </w:r>
      <w:r w:rsidR="00AE16DE">
        <w:rPr>
          <w:rFonts w:ascii="Arial" w:hAnsi="Arial" w:cs="Arial"/>
          <w:b/>
          <w:bCs/>
          <w:sz w:val="40"/>
        </w:rPr>
        <w:t>1.</w:t>
      </w:r>
      <w:r w:rsidR="009E41B0">
        <w:rPr>
          <w:rFonts w:ascii="Arial" w:hAnsi="Arial" w:cs="Arial"/>
          <w:b/>
          <w:bCs/>
          <w:sz w:val="40"/>
        </w:rPr>
        <w:t>0</w:t>
      </w: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Date: </w:t>
      </w:r>
      <w:r w:rsidR="00C332FD">
        <w:rPr>
          <w:rFonts w:ascii="Arial" w:hAnsi="Arial" w:cs="Arial"/>
          <w:b/>
          <w:bCs/>
          <w:sz w:val="40"/>
        </w:rPr>
        <w:t>24</w:t>
      </w:r>
      <w:r w:rsidR="007F0F1A">
        <w:rPr>
          <w:rFonts w:ascii="Arial" w:hAnsi="Arial" w:cs="Arial"/>
          <w:b/>
          <w:bCs/>
          <w:sz w:val="40"/>
        </w:rPr>
        <w:t>/09</w:t>
      </w:r>
      <w:r w:rsidR="009E41B0">
        <w:rPr>
          <w:rFonts w:ascii="Arial" w:hAnsi="Arial" w:cs="Arial"/>
          <w:b/>
          <w:bCs/>
          <w:sz w:val="40"/>
        </w:rPr>
        <w:t>/2012</w:t>
      </w:r>
    </w:p>
    <w:p w:rsidR="006C7E6A" w:rsidRDefault="006C7E6A">
      <w:pPr>
        <w:jc w:val="center"/>
        <w:rPr>
          <w:rFonts w:ascii="Arial" w:hAnsi="Arial" w:cs="Arial"/>
          <w:b/>
          <w:bCs/>
          <w:sz w:val="40"/>
        </w:rPr>
      </w:pPr>
    </w:p>
    <w:p w:rsidR="006C7E6A" w:rsidRDefault="006C7E6A">
      <w:pPr>
        <w:rPr>
          <w:sz w:val="40"/>
        </w:rPr>
        <w:sectPr w:rsidR="006C7E6A">
          <w:headerReference w:type="default" r:id="rId9"/>
          <w:footerReference w:type="default" r:id="rId10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6C7E6A" w:rsidRDefault="006C7E6A">
      <w:pPr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lastRenderedPageBreak/>
        <w:t>Contents</w:t>
      </w:r>
    </w:p>
    <w:p w:rsidR="00F13BAC" w:rsidRDefault="006C7E6A">
      <w:pPr>
        <w:pStyle w:val="TOC1"/>
        <w:tabs>
          <w:tab w:val="left" w:pos="48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AU" w:eastAsia="en-AU"/>
        </w:rPr>
      </w:pPr>
      <w:r>
        <w:rPr>
          <w:b w:val="0"/>
          <w:bCs w:val="0"/>
          <w:caps w:val="0"/>
          <w:sz w:val="19"/>
        </w:rPr>
        <w:fldChar w:fldCharType="begin"/>
      </w:r>
      <w:r>
        <w:rPr>
          <w:b w:val="0"/>
          <w:bCs w:val="0"/>
          <w:caps w:val="0"/>
          <w:sz w:val="19"/>
        </w:rPr>
        <w:instrText xml:space="preserve"> TOC \o "1-3" \h \z \u </w:instrText>
      </w:r>
      <w:r>
        <w:rPr>
          <w:b w:val="0"/>
          <w:bCs w:val="0"/>
          <w:caps w:val="0"/>
          <w:sz w:val="19"/>
        </w:rPr>
        <w:fldChar w:fldCharType="separate"/>
      </w:r>
      <w:hyperlink w:anchor="_Toc328390119" w:history="1">
        <w:r w:rsidR="00F13BAC" w:rsidRPr="00BC518F">
          <w:rPr>
            <w:rStyle w:val="Hyperlink"/>
            <w:noProof/>
          </w:rPr>
          <w:t>1</w:t>
        </w:r>
        <w:r w:rsidR="00F13BA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AU" w:eastAsia="en-AU"/>
          </w:rPr>
          <w:tab/>
        </w:r>
        <w:r w:rsidR="00F13BAC" w:rsidRPr="00BC518F">
          <w:rPr>
            <w:rStyle w:val="Hyperlink"/>
            <w:noProof/>
          </w:rPr>
          <w:t>Document Management</w:t>
        </w:r>
        <w:r w:rsidR="00F13BAC">
          <w:rPr>
            <w:noProof/>
            <w:webHidden/>
          </w:rPr>
          <w:tab/>
        </w:r>
        <w:r w:rsidR="00F13BAC">
          <w:rPr>
            <w:noProof/>
            <w:webHidden/>
          </w:rPr>
          <w:fldChar w:fldCharType="begin"/>
        </w:r>
        <w:r w:rsidR="00F13BAC">
          <w:rPr>
            <w:noProof/>
            <w:webHidden/>
          </w:rPr>
          <w:instrText xml:space="preserve"> PAGEREF _Toc328390119 \h </w:instrText>
        </w:r>
        <w:r w:rsidR="00F13BAC">
          <w:rPr>
            <w:noProof/>
            <w:webHidden/>
          </w:rPr>
        </w:r>
        <w:r w:rsidR="00F13BAC">
          <w:rPr>
            <w:noProof/>
            <w:webHidden/>
          </w:rPr>
          <w:fldChar w:fldCharType="separate"/>
        </w:r>
        <w:r w:rsidR="00F13BAC">
          <w:rPr>
            <w:noProof/>
            <w:webHidden/>
          </w:rPr>
          <w:t>4</w:t>
        </w:r>
        <w:r w:rsidR="00F13BAC">
          <w:rPr>
            <w:noProof/>
            <w:webHidden/>
          </w:rPr>
          <w:fldChar w:fldCharType="end"/>
        </w:r>
      </w:hyperlink>
    </w:p>
    <w:p w:rsidR="00F13BAC" w:rsidRDefault="00F13BAC">
      <w:pPr>
        <w:pStyle w:val="TOC2"/>
        <w:rPr>
          <w:rFonts w:ascii="Calibri" w:hAnsi="Calibri"/>
          <w:b w:val="0"/>
          <w:bCs w:val="0"/>
          <w:sz w:val="22"/>
          <w:szCs w:val="22"/>
          <w:lang w:val="en-AU" w:eastAsia="en-AU"/>
        </w:rPr>
      </w:pPr>
      <w:hyperlink w:anchor="_Toc328390120" w:history="1">
        <w:r w:rsidRPr="00BC518F">
          <w:rPr>
            <w:rStyle w:val="Hyperlink"/>
          </w:rPr>
          <w:t>1.1</w:t>
        </w:r>
        <w:r>
          <w:rPr>
            <w:rFonts w:ascii="Calibri" w:hAnsi="Calibri"/>
            <w:b w:val="0"/>
            <w:bCs w:val="0"/>
            <w:sz w:val="22"/>
            <w:szCs w:val="22"/>
            <w:lang w:val="en-AU" w:eastAsia="en-AU"/>
          </w:rPr>
          <w:tab/>
        </w:r>
        <w:r w:rsidRPr="00BC518F">
          <w:rPr>
            <w:rStyle w:val="Hyperlink"/>
          </w:rPr>
          <w:t>Contributors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_Toc328390120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3BAC" w:rsidRDefault="00F13BAC">
      <w:pPr>
        <w:pStyle w:val="TOC2"/>
        <w:rPr>
          <w:rFonts w:ascii="Calibri" w:hAnsi="Calibri"/>
          <w:b w:val="0"/>
          <w:bCs w:val="0"/>
          <w:sz w:val="22"/>
          <w:szCs w:val="22"/>
          <w:lang w:val="en-AU" w:eastAsia="en-AU"/>
        </w:rPr>
      </w:pPr>
      <w:hyperlink w:anchor="_Toc328390121" w:history="1">
        <w:r w:rsidRPr="00BC518F">
          <w:rPr>
            <w:rStyle w:val="Hyperlink"/>
          </w:rPr>
          <w:t>1.2</w:t>
        </w:r>
        <w:r>
          <w:rPr>
            <w:rFonts w:ascii="Calibri" w:hAnsi="Calibri"/>
            <w:b w:val="0"/>
            <w:bCs w:val="0"/>
            <w:sz w:val="22"/>
            <w:szCs w:val="22"/>
            <w:lang w:val="en-AU" w:eastAsia="en-AU"/>
          </w:rPr>
          <w:tab/>
        </w:r>
        <w:r w:rsidRPr="00BC518F">
          <w:rPr>
            <w:rStyle w:val="Hyperlink"/>
          </w:rPr>
          <w:t>Version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_Toc328390121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3BAC" w:rsidRDefault="00F13BAC">
      <w:pPr>
        <w:pStyle w:val="TOC1"/>
        <w:tabs>
          <w:tab w:val="left" w:pos="48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AU" w:eastAsia="en-AU"/>
        </w:rPr>
      </w:pPr>
      <w:hyperlink w:anchor="_Toc328390122" w:history="1">
        <w:r w:rsidRPr="00BC518F">
          <w:rPr>
            <w:rStyle w:val="Hyperlink"/>
            <w:noProof/>
          </w:rPr>
          <w:t>2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AU" w:eastAsia="en-AU"/>
          </w:rPr>
          <w:tab/>
        </w:r>
        <w:r w:rsidRPr="00BC518F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_Toc328390122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3BAC" w:rsidRDefault="00F13BAC">
      <w:pPr>
        <w:pStyle w:val="TOC2"/>
        <w:rPr>
          <w:rFonts w:ascii="Calibri" w:hAnsi="Calibri"/>
          <w:b w:val="0"/>
          <w:bCs w:val="0"/>
          <w:sz w:val="22"/>
          <w:szCs w:val="22"/>
          <w:lang w:val="en-AU" w:eastAsia="en-AU"/>
        </w:rPr>
      </w:pPr>
      <w:hyperlink w:anchor="_Toc328390123" w:history="1">
        <w:r w:rsidRPr="00BC518F">
          <w:rPr>
            <w:rStyle w:val="Hyperlink"/>
          </w:rPr>
          <w:t>2.1</w:t>
        </w:r>
        <w:r>
          <w:rPr>
            <w:rFonts w:ascii="Calibri" w:hAnsi="Calibri"/>
            <w:b w:val="0"/>
            <w:bCs w:val="0"/>
            <w:sz w:val="22"/>
            <w:szCs w:val="22"/>
            <w:lang w:val="en-AU" w:eastAsia="en-AU"/>
          </w:rPr>
          <w:tab/>
        </w:r>
        <w:r w:rsidRPr="00BC518F">
          <w:rPr>
            <w:rStyle w:val="Hyperlink"/>
          </w:rPr>
          <w:t>User Acceptance 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_Toc328390123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3BAC" w:rsidRDefault="00F13BAC">
      <w:pPr>
        <w:pStyle w:val="TOC2"/>
        <w:rPr>
          <w:rFonts w:ascii="Calibri" w:hAnsi="Calibri"/>
          <w:b w:val="0"/>
          <w:bCs w:val="0"/>
          <w:sz w:val="22"/>
          <w:szCs w:val="22"/>
          <w:lang w:val="en-AU" w:eastAsia="en-AU"/>
        </w:rPr>
      </w:pPr>
      <w:hyperlink w:anchor="_Toc328390124" w:history="1">
        <w:r w:rsidRPr="00BC518F">
          <w:rPr>
            <w:rStyle w:val="Hyperlink"/>
          </w:rPr>
          <w:t>2.2</w:t>
        </w:r>
        <w:r>
          <w:rPr>
            <w:rFonts w:ascii="Calibri" w:hAnsi="Calibri"/>
            <w:b w:val="0"/>
            <w:bCs w:val="0"/>
            <w:sz w:val="22"/>
            <w:szCs w:val="22"/>
            <w:lang w:val="en-AU" w:eastAsia="en-AU"/>
          </w:rPr>
          <w:tab/>
        </w:r>
        <w:r w:rsidRPr="00BC518F">
          <w:rPr>
            <w:rStyle w:val="Hyperlink"/>
          </w:rPr>
          <w:t>UAT Responsibilities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_Toc328390124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3BAC" w:rsidRDefault="00F13BAC">
      <w:pPr>
        <w:pStyle w:val="TOC1"/>
        <w:tabs>
          <w:tab w:val="left" w:pos="48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AU" w:eastAsia="en-AU"/>
        </w:rPr>
      </w:pPr>
      <w:hyperlink w:anchor="_Toc328390125" w:history="1">
        <w:r w:rsidRPr="00BC518F">
          <w:rPr>
            <w:rStyle w:val="Hyperlink"/>
            <w:noProof/>
          </w:rPr>
          <w:t>3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AU" w:eastAsia="en-AU"/>
          </w:rPr>
          <w:tab/>
        </w:r>
        <w:r w:rsidRPr="00BC518F">
          <w:rPr>
            <w:rStyle w:val="Hyperlink"/>
            <w:noProof/>
          </w:rPr>
          <w:t>UAT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_Toc328390125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3BAC" w:rsidRDefault="00F13BAC">
      <w:pPr>
        <w:pStyle w:val="TOC1"/>
        <w:tabs>
          <w:tab w:val="left" w:pos="48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AU" w:eastAsia="en-AU"/>
        </w:rPr>
      </w:pPr>
      <w:hyperlink w:anchor="_Toc328390126" w:history="1">
        <w:r w:rsidRPr="00BC518F">
          <w:rPr>
            <w:rStyle w:val="Hyperlink"/>
            <w:noProof/>
          </w:rPr>
          <w:t>4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AU" w:eastAsia="en-AU"/>
          </w:rPr>
          <w:tab/>
        </w:r>
        <w:r w:rsidRPr="00BC518F">
          <w:rPr>
            <w:rStyle w:val="Hyperlink"/>
            <w:noProof/>
          </w:rPr>
          <w:t>USER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_Toc328390126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3BAC" w:rsidRDefault="00F13BAC">
      <w:pPr>
        <w:pStyle w:val="TOC1"/>
        <w:tabs>
          <w:tab w:val="left" w:pos="48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AU" w:eastAsia="en-AU"/>
        </w:rPr>
      </w:pPr>
      <w:hyperlink w:anchor="_Toc328390127" w:history="1">
        <w:r w:rsidRPr="00BC518F">
          <w:rPr>
            <w:rStyle w:val="Hyperlink"/>
            <w:noProof/>
          </w:rPr>
          <w:t>5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AU" w:eastAsia="en-AU"/>
          </w:rPr>
          <w:tab/>
        </w:r>
        <w:r w:rsidRPr="00BC518F">
          <w:rPr>
            <w:rStyle w:val="Hyperlink"/>
            <w:noProof/>
          </w:rPr>
          <w:t>UAT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_Toc328390127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3BAC" w:rsidRDefault="00F13BAC">
      <w:pPr>
        <w:pStyle w:val="TOC2"/>
        <w:rPr>
          <w:rFonts w:ascii="Calibri" w:hAnsi="Calibri"/>
          <w:b w:val="0"/>
          <w:bCs w:val="0"/>
          <w:sz w:val="22"/>
          <w:szCs w:val="22"/>
          <w:lang w:val="en-AU" w:eastAsia="en-AU"/>
        </w:rPr>
      </w:pPr>
      <w:hyperlink w:anchor="_Toc328390128" w:history="1">
        <w:r w:rsidRPr="00BC518F">
          <w:rPr>
            <w:rStyle w:val="Hyperlink"/>
          </w:rPr>
          <w:t>5.1</w:t>
        </w:r>
        <w:r>
          <w:rPr>
            <w:rFonts w:ascii="Calibri" w:hAnsi="Calibri"/>
            <w:b w:val="0"/>
            <w:bCs w:val="0"/>
            <w:sz w:val="22"/>
            <w:szCs w:val="22"/>
            <w:lang w:val="en-AU" w:eastAsia="en-AU"/>
          </w:rPr>
          <w:tab/>
        </w:r>
        <w:r w:rsidRPr="00BC518F">
          <w:rPr>
            <w:rStyle w:val="Hyperlink"/>
          </w:rPr>
          <w:t>Open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_Toc328390128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13BAC" w:rsidRDefault="00F13BAC">
      <w:pPr>
        <w:pStyle w:val="TOC2"/>
        <w:rPr>
          <w:rFonts w:ascii="Calibri" w:hAnsi="Calibri"/>
          <w:b w:val="0"/>
          <w:bCs w:val="0"/>
          <w:sz w:val="22"/>
          <w:szCs w:val="22"/>
          <w:lang w:val="en-AU" w:eastAsia="en-AU"/>
        </w:rPr>
      </w:pPr>
      <w:hyperlink w:anchor="_Toc328390129" w:history="1">
        <w:r w:rsidRPr="00BC518F">
          <w:rPr>
            <w:rStyle w:val="Hyperlink"/>
          </w:rPr>
          <w:t>5.2</w:t>
        </w:r>
        <w:r>
          <w:rPr>
            <w:rFonts w:ascii="Calibri" w:hAnsi="Calibri"/>
            <w:b w:val="0"/>
            <w:bCs w:val="0"/>
            <w:sz w:val="22"/>
            <w:szCs w:val="22"/>
            <w:lang w:val="en-AU" w:eastAsia="en-AU"/>
          </w:rPr>
          <w:tab/>
        </w:r>
        <w:r w:rsidRPr="00BC518F">
          <w:rPr>
            <w:rStyle w:val="Hyperlink"/>
          </w:rPr>
          <w:t>Document Sign Off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_Toc328390129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C7E6A" w:rsidRDefault="006C7E6A">
      <w:pPr>
        <w:spacing w:line="120" w:lineRule="exact"/>
      </w:pPr>
      <w:r>
        <w:rPr>
          <w:rFonts w:ascii="Arial" w:hAnsi="Arial"/>
          <w:b/>
          <w:bCs/>
          <w:caps/>
          <w:sz w:val="19"/>
          <w:szCs w:val="28"/>
        </w:rPr>
        <w:fldChar w:fldCharType="end"/>
      </w:r>
    </w:p>
    <w:p w:rsidR="006C7E6A" w:rsidRDefault="006C7E6A">
      <w:pPr>
        <w:pStyle w:val="Heading1"/>
        <w:rPr>
          <w:sz w:val="28"/>
        </w:rPr>
      </w:pPr>
      <w:r>
        <w:br w:type="page"/>
      </w:r>
      <w:bookmarkStart w:id="0" w:name="_Toc93139337"/>
      <w:bookmarkStart w:id="1" w:name="_Toc328390119"/>
      <w:r>
        <w:rPr>
          <w:sz w:val="28"/>
        </w:rPr>
        <w:lastRenderedPageBreak/>
        <w:t>Document Management</w:t>
      </w:r>
      <w:bookmarkEnd w:id="0"/>
      <w:bookmarkEnd w:id="1"/>
    </w:p>
    <w:p w:rsidR="006C7E6A" w:rsidRDefault="006C7E6A">
      <w:pPr>
        <w:pStyle w:val="Heading2"/>
        <w:rPr>
          <w:i w:val="0"/>
          <w:iCs w:val="0"/>
        </w:rPr>
      </w:pPr>
      <w:bookmarkStart w:id="2" w:name="_Toc89073559"/>
      <w:bookmarkStart w:id="3" w:name="_Toc93139338"/>
      <w:bookmarkStart w:id="4" w:name="_Toc328390120"/>
      <w:r>
        <w:rPr>
          <w:i w:val="0"/>
          <w:iCs w:val="0"/>
        </w:rPr>
        <w:t>Contributors</w:t>
      </w:r>
      <w:bookmarkEnd w:id="2"/>
      <w:bookmarkEnd w:id="3"/>
      <w:bookmarkEnd w:id="4"/>
    </w:p>
    <w:p w:rsidR="006C7E6A" w:rsidRDefault="006C7E6A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980"/>
        <w:gridCol w:w="3600"/>
      </w:tblGrid>
      <w:tr w:rsidR="006C7E6A">
        <w:tblPrEx>
          <w:tblCellMar>
            <w:top w:w="0" w:type="dxa"/>
            <w:bottom w:w="0" w:type="dxa"/>
          </w:tblCellMar>
        </w:tblPrEx>
        <w:tc>
          <w:tcPr>
            <w:tcW w:w="1728" w:type="dxa"/>
            <w:shd w:val="pct12" w:color="auto" w:fill="FFFFFF"/>
          </w:tcPr>
          <w:p w:rsidR="006C7E6A" w:rsidRDefault="006C7E6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Role</w:t>
            </w:r>
          </w:p>
        </w:tc>
        <w:tc>
          <w:tcPr>
            <w:tcW w:w="1980" w:type="dxa"/>
            <w:shd w:val="pct12" w:color="auto" w:fill="FFFFFF"/>
          </w:tcPr>
          <w:p w:rsidR="006C7E6A" w:rsidRDefault="006C7E6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Department</w:t>
            </w:r>
          </w:p>
        </w:tc>
        <w:tc>
          <w:tcPr>
            <w:tcW w:w="3600" w:type="dxa"/>
            <w:shd w:val="pct12" w:color="auto" w:fill="FFFFFF"/>
          </w:tcPr>
          <w:p w:rsidR="006C7E6A" w:rsidRDefault="006C7E6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Name</w:t>
            </w:r>
          </w:p>
        </w:tc>
      </w:tr>
      <w:tr w:rsidR="006C7E6A">
        <w:tblPrEx>
          <w:tblCellMar>
            <w:top w:w="0" w:type="dxa"/>
            <w:bottom w:w="0" w:type="dxa"/>
          </w:tblCellMar>
        </w:tblPrEx>
        <w:tc>
          <w:tcPr>
            <w:tcW w:w="1728" w:type="dxa"/>
            <w:shd w:val="clear" w:color="auto" w:fill="FFFFFF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1980" w:type="dxa"/>
            <w:shd w:val="clear" w:color="auto" w:fill="FFFFFF"/>
          </w:tcPr>
          <w:p w:rsidR="006C7E6A" w:rsidRDefault="009E41B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Ark</w:t>
            </w:r>
          </w:p>
        </w:tc>
        <w:tc>
          <w:tcPr>
            <w:tcW w:w="3600" w:type="dxa"/>
            <w:shd w:val="clear" w:color="auto" w:fill="FFFFFF"/>
          </w:tcPr>
          <w:p w:rsidR="006C7E6A" w:rsidRDefault="009E41B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Paul White</w:t>
            </w:r>
          </w:p>
        </w:tc>
      </w:tr>
      <w:tr w:rsidR="006C7E6A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</w:tr>
      <w:tr w:rsidR="006C7E6A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6C7E6A" w:rsidRDefault="006C7E6A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600" w:type="dxa"/>
          </w:tcPr>
          <w:p w:rsidR="006C7E6A" w:rsidRDefault="006C7E6A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C7E6A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6C7E6A" w:rsidRDefault="006C7E6A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600" w:type="dxa"/>
          </w:tcPr>
          <w:p w:rsidR="006C7E6A" w:rsidRDefault="006C7E6A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:rsidR="006C7E6A" w:rsidRDefault="006C7E6A"/>
    <w:p w:rsidR="006C7E6A" w:rsidRDefault="006C7E6A">
      <w:pPr>
        <w:pStyle w:val="Heading2"/>
        <w:rPr>
          <w:i w:val="0"/>
          <w:iCs w:val="0"/>
        </w:rPr>
      </w:pPr>
      <w:bookmarkStart w:id="5" w:name="_Toc93139339"/>
      <w:bookmarkStart w:id="6" w:name="_Toc328390121"/>
      <w:r>
        <w:rPr>
          <w:i w:val="0"/>
          <w:iCs w:val="0"/>
        </w:rPr>
        <w:t>Version Control</w:t>
      </w:r>
      <w:bookmarkEnd w:id="5"/>
      <w:bookmarkEnd w:id="6"/>
    </w:p>
    <w:p w:rsidR="006C7E6A" w:rsidRDefault="006C7E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987"/>
        <w:gridCol w:w="1080"/>
        <w:gridCol w:w="1080"/>
        <w:gridCol w:w="4274"/>
      </w:tblGrid>
      <w:tr w:rsidR="006C7E6A" w:rsidTr="009E41B0">
        <w:tblPrEx>
          <w:tblCellMar>
            <w:top w:w="0" w:type="dxa"/>
            <w:bottom w:w="0" w:type="dxa"/>
          </w:tblCellMar>
        </w:tblPrEx>
        <w:tc>
          <w:tcPr>
            <w:tcW w:w="1101" w:type="dxa"/>
            <w:shd w:val="pct12" w:color="auto" w:fill="auto"/>
          </w:tcPr>
          <w:p w:rsidR="006C7E6A" w:rsidRDefault="006C7E6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</w:t>
            </w:r>
          </w:p>
        </w:tc>
        <w:tc>
          <w:tcPr>
            <w:tcW w:w="987" w:type="dxa"/>
            <w:shd w:val="pct12" w:color="auto" w:fill="auto"/>
          </w:tcPr>
          <w:p w:rsidR="006C7E6A" w:rsidRDefault="006C7E6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Version</w:t>
            </w:r>
          </w:p>
        </w:tc>
        <w:tc>
          <w:tcPr>
            <w:tcW w:w="1080" w:type="dxa"/>
            <w:shd w:val="pct12" w:color="auto" w:fill="auto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Author</w:t>
            </w:r>
          </w:p>
        </w:tc>
        <w:tc>
          <w:tcPr>
            <w:tcW w:w="1080" w:type="dxa"/>
            <w:shd w:val="pct12" w:color="auto" w:fill="auto"/>
          </w:tcPr>
          <w:p w:rsidR="006C7E6A" w:rsidRDefault="006C7E6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Section</w:t>
            </w:r>
          </w:p>
        </w:tc>
        <w:tc>
          <w:tcPr>
            <w:tcW w:w="4274" w:type="dxa"/>
            <w:shd w:val="pct12" w:color="auto" w:fill="auto"/>
          </w:tcPr>
          <w:p w:rsidR="006C7E6A" w:rsidRDefault="006C7E6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Amendment</w:t>
            </w:r>
          </w:p>
        </w:tc>
      </w:tr>
      <w:tr w:rsidR="006C7E6A" w:rsidTr="009E41B0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6C7E6A" w:rsidRDefault="00C332F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  <w:r w:rsidR="007F0F1A">
              <w:rPr>
                <w:rFonts w:ascii="Arial" w:hAnsi="Arial" w:cs="Arial"/>
                <w:sz w:val="20"/>
              </w:rPr>
              <w:t>/09</w:t>
            </w:r>
            <w:r w:rsidR="009E41B0">
              <w:rPr>
                <w:rFonts w:ascii="Arial" w:hAnsi="Arial" w:cs="Arial"/>
                <w:sz w:val="20"/>
              </w:rPr>
              <w:t>/2012</w:t>
            </w:r>
          </w:p>
        </w:tc>
        <w:tc>
          <w:tcPr>
            <w:tcW w:w="987" w:type="dxa"/>
          </w:tcPr>
          <w:p w:rsidR="006C7E6A" w:rsidRDefault="008673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080" w:type="dxa"/>
          </w:tcPr>
          <w:p w:rsidR="006C7E6A" w:rsidRDefault="009E41B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Paul White</w:t>
            </w:r>
          </w:p>
        </w:tc>
        <w:tc>
          <w:tcPr>
            <w:tcW w:w="1080" w:type="dxa"/>
          </w:tcPr>
          <w:p w:rsidR="006C7E6A" w:rsidRPr="00F13BAC" w:rsidRDefault="006C7E6A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274" w:type="dxa"/>
          </w:tcPr>
          <w:p w:rsidR="006C7E6A" w:rsidRPr="00F13BAC" w:rsidRDefault="00F13BAC">
            <w:pPr>
              <w:rPr>
                <w:rFonts w:ascii="Arial" w:hAnsi="Arial" w:cs="Arial"/>
                <w:bCs/>
                <w:sz w:val="20"/>
              </w:rPr>
            </w:pPr>
            <w:r w:rsidRPr="00F13BAC">
              <w:rPr>
                <w:rFonts w:ascii="Arial" w:hAnsi="Arial" w:cs="Arial"/>
                <w:bCs/>
                <w:sz w:val="20"/>
              </w:rPr>
              <w:t>Initial version</w:t>
            </w:r>
          </w:p>
        </w:tc>
      </w:tr>
      <w:tr w:rsidR="006C7E6A" w:rsidTr="009E41B0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87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:rsidR="006C7E6A" w:rsidRPr="00F13BAC" w:rsidRDefault="006C7E6A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274" w:type="dxa"/>
          </w:tcPr>
          <w:p w:rsidR="006C7E6A" w:rsidRPr="00F13BAC" w:rsidRDefault="006C7E6A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6C7E6A" w:rsidTr="009E41B0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87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:rsidR="006C7E6A" w:rsidRPr="00F13BAC" w:rsidRDefault="006C7E6A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274" w:type="dxa"/>
          </w:tcPr>
          <w:p w:rsidR="006C7E6A" w:rsidRPr="00F13BAC" w:rsidRDefault="006C7E6A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6C7E6A" w:rsidTr="009E41B0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87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:rsidR="006C7E6A" w:rsidRPr="00F13BAC" w:rsidRDefault="006C7E6A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274" w:type="dxa"/>
          </w:tcPr>
          <w:p w:rsidR="006C7E6A" w:rsidRPr="00F13BAC" w:rsidRDefault="006C7E6A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6C7E6A" w:rsidTr="009E41B0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87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:rsidR="006C7E6A" w:rsidRDefault="006C7E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:rsidR="006C7E6A" w:rsidRPr="00F13BAC" w:rsidRDefault="006C7E6A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274" w:type="dxa"/>
          </w:tcPr>
          <w:p w:rsidR="006C7E6A" w:rsidRPr="00F13BAC" w:rsidRDefault="006C7E6A">
            <w:pPr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6C7E6A" w:rsidRPr="00F13BAC" w:rsidRDefault="006C7E6A">
      <w:pPr>
        <w:rPr>
          <w:sz w:val="20"/>
          <w:szCs w:val="20"/>
        </w:rPr>
      </w:pPr>
    </w:p>
    <w:p w:rsidR="006C7E6A" w:rsidRDefault="006C7E6A">
      <w:pPr>
        <w:pStyle w:val="Heading1"/>
        <w:rPr>
          <w:sz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0"/>
        </w:rPr>
        <w:br w:type="page"/>
      </w:r>
      <w:bookmarkStart w:id="7" w:name="_Toc328390122"/>
      <w:r>
        <w:rPr>
          <w:sz w:val="28"/>
        </w:rPr>
        <w:lastRenderedPageBreak/>
        <w:t>USER ACCEPTANCE TESTING</w:t>
      </w:r>
      <w:bookmarkEnd w:id="7"/>
      <w:r>
        <w:rPr>
          <w:sz w:val="28"/>
        </w:rPr>
        <w:t xml:space="preserve"> </w:t>
      </w:r>
    </w:p>
    <w:p w:rsidR="006C7E6A" w:rsidRDefault="006C7E6A">
      <w:pPr>
        <w:pStyle w:val="Heading2"/>
        <w:rPr>
          <w:i w:val="0"/>
        </w:rPr>
      </w:pPr>
      <w:bookmarkStart w:id="8" w:name="_Toc328390123"/>
      <w:r>
        <w:rPr>
          <w:i w:val="0"/>
        </w:rPr>
        <w:t>User Acceptance Definition</w:t>
      </w:r>
      <w:bookmarkEnd w:id="8"/>
    </w:p>
    <w:p w:rsidR="006C7E6A" w:rsidRDefault="006C7E6A">
      <w:pPr>
        <w:rPr>
          <w:i/>
          <w:iCs/>
          <w:sz w:val="20"/>
        </w:rPr>
      </w:pPr>
    </w:p>
    <w:p w:rsidR="006C7E6A" w:rsidRDefault="006C7E6A">
      <w:pPr>
        <w:rPr>
          <w:i/>
          <w:iCs/>
          <w:sz w:val="20"/>
        </w:rPr>
      </w:pPr>
      <w:r>
        <w:rPr>
          <w:i/>
          <w:iCs/>
          <w:sz w:val="20"/>
        </w:rPr>
        <w:t>User Acceptance Testing should ensure that the application performs at an acceptable level for the Customer.</w:t>
      </w:r>
    </w:p>
    <w:p w:rsidR="006C7E6A" w:rsidRDefault="006C7E6A">
      <w:pPr>
        <w:rPr>
          <w:i/>
          <w:iCs/>
          <w:sz w:val="20"/>
        </w:rPr>
      </w:pPr>
    </w:p>
    <w:p w:rsidR="006C7E6A" w:rsidRDefault="006C7E6A">
      <w:pPr>
        <w:pStyle w:val="Heading2"/>
        <w:rPr>
          <w:i w:val="0"/>
        </w:rPr>
      </w:pPr>
      <w:bookmarkStart w:id="9" w:name="_Toc328390124"/>
      <w:r>
        <w:rPr>
          <w:i w:val="0"/>
        </w:rPr>
        <w:t>UAT Responsibilities</w:t>
      </w:r>
      <w:bookmarkEnd w:id="9"/>
    </w:p>
    <w:p w:rsidR="00F13BAC" w:rsidRDefault="00F13BAC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559"/>
        <w:gridCol w:w="4678"/>
      </w:tblGrid>
      <w:tr w:rsidR="00F13BAC" w:rsidTr="00F13BAC">
        <w:tblPrEx>
          <w:tblCellMar>
            <w:top w:w="0" w:type="dxa"/>
            <w:bottom w:w="0" w:type="dxa"/>
          </w:tblCellMar>
        </w:tblPrEx>
        <w:tc>
          <w:tcPr>
            <w:tcW w:w="1951" w:type="dxa"/>
            <w:shd w:val="clear" w:color="auto" w:fill="E0E0E0"/>
          </w:tcPr>
          <w:p w:rsidR="00F13BAC" w:rsidRDefault="00F13BAC" w:rsidP="00F13BAC">
            <w:pPr>
              <w:pStyle w:val="BodyText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Role</w:t>
            </w:r>
          </w:p>
        </w:tc>
        <w:tc>
          <w:tcPr>
            <w:tcW w:w="1559" w:type="dxa"/>
            <w:shd w:val="clear" w:color="auto" w:fill="E0E0E0"/>
          </w:tcPr>
          <w:p w:rsidR="00F13BAC" w:rsidRDefault="00F13BAC" w:rsidP="00F13BAC">
            <w:pPr>
              <w:pStyle w:val="BodyText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Name</w:t>
            </w:r>
          </w:p>
        </w:tc>
        <w:tc>
          <w:tcPr>
            <w:tcW w:w="4678" w:type="dxa"/>
            <w:shd w:val="clear" w:color="auto" w:fill="E0E0E0"/>
          </w:tcPr>
          <w:p w:rsidR="00F13BAC" w:rsidRDefault="00F13BAC" w:rsidP="00F13BAC">
            <w:pPr>
              <w:pStyle w:val="BodyText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Responsibilities</w:t>
            </w:r>
          </w:p>
        </w:tc>
      </w:tr>
      <w:tr w:rsidR="00F13BAC" w:rsidRPr="00497F61" w:rsidTr="00497F61">
        <w:tblPrEx>
          <w:tblCellMar>
            <w:top w:w="0" w:type="dxa"/>
            <w:bottom w:w="0" w:type="dxa"/>
          </w:tblCellMar>
          <w:tblLook w:val="04A0"/>
        </w:tblPrEx>
        <w:tc>
          <w:tcPr>
            <w:tcW w:w="1951" w:type="dxa"/>
          </w:tcPr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Project Manager</w:t>
            </w:r>
          </w:p>
        </w:tc>
        <w:tc>
          <w:tcPr>
            <w:tcW w:w="1559" w:type="dxa"/>
          </w:tcPr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Paul White</w:t>
            </w:r>
          </w:p>
        </w:tc>
        <w:tc>
          <w:tcPr>
            <w:tcW w:w="4678" w:type="dxa"/>
          </w:tcPr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Communication with users responsible  to agree format and scope of UAT</w:t>
            </w:r>
          </w:p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</w:p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Agree acceptance criteria with the Steering Committee nominee and designated UAT test personnel prior to commencing UAT</w:t>
            </w:r>
          </w:p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</w:p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Ensure that a detailed test plan is available for test users</w:t>
            </w:r>
          </w:p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</w:p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Ensure that bugs identified during UAT are logged in the Jira Issues Log</w:t>
            </w:r>
          </w:p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</w:p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Ensure testing takes place within agreed timeframes</w:t>
            </w:r>
          </w:p>
        </w:tc>
      </w:tr>
      <w:tr w:rsidR="00F13BAC" w:rsidRPr="00497F61" w:rsidTr="00497F61">
        <w:tblPrEx>
          <w:tblCellMar>
            <w:top w:w="0" w:type="dxa"/>
            <w:bottom w:w="0" w:type="dxa"/>
          </w:tblCellMar>
          <w:tblLook w:val="04A0"/>
        </w:tblPrEx>
        <w:tc>
          <w:tcPr>
            <w:tcW w:w="1951" w:type="dxa"/>
          </w:tcPr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Steering Committee Nominee</w:t>
            </w:r>
          </w:p>
        </w:tc>
        <w:tc>
          <w:tcPr>
            <w:tcW w:w="1559" w:type="dxa"/>
          </w:tcPr>
          <w:p w:rsidR="00F13BAC" w:rsidRPr="00497F61" w:rsidRDefault="007F0F1A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>
              <w:rPr>
                <w:rFonts w:ascii="Arial" w:hAnsi="Arial" w:cs="Arial"/>
                <w:i w:val="0"/>
                <w:iCs w:val="0"/>
              </w:rPr>
              <w:t>John Hopper</w:t>
            </w:r>
          </w:p>
        </w:tc>
        <w:tc>
          <w:tcPr>
            <w:tcW w:w="4678" w:type="dxa"/>
          </w:tcPr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Ensure appropriate UAT personnel to conduct testing are identified and available.</w:t>
            </w:r>
          </w:p>
          <w:p w:rsidR="00F13BAC" w:rsidRPr="00497F61" w:rsidRDefault="00F13BAC">
            <w:pPr>
              <w:pStyle w:val="BodyText"/>
              <w:rPr>
                <w:rFonts w:ascii="Arial" w:hAnsi="Arial" w:cs="Arial"/>
              </w:rPr>
            </w:pPr>
          </w:p>
          <w:p w:rsidR="00F13BAC" w:rsidRPr="00497F61" w:rsidRDefault="00F13BAC">
            <w:pPr>
              <w:pStyle w:val="BodyText"/>
              <w:rPr>
                <w:rFonts w:ascii="Arial" w:hAnsi="Arial" w:cs="Arial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Signoff final test results</w:t>
            </w:r>
          </w:p>
        </w:tc>
      </w:tr>
      <w:tr w:rsidR="00F13BAC" w:rsidRPr="00497F61" w:rsidTr="00497F61">
        <w:tblPrEx>
          <w:tblCellMar>
            <w:top w:w="0" w:type="dxa"/>
            <w:bottom w:w="0" w:type="dxa"/>
          </w:tblCellMar>
          <w:tblLook w:val="04A0"/>
        </w:tblPrEx>
        <w:tc>
          <w:tcPr>
            <w:tcW w:w="1951" w:type="dxa"/>
          </w:tcPr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 w:rsidRPr="00497F61">
              <w:rPr>
                <w:rFonts w:ascii="Arial" w:hAnsi="Arial" w:cs="Arial"/>
                <w:i w:val="0"/>
                <w:iCs w:val="0"/>
              </w:rPr>
              <w:t>UAT Testers</w:t>
            </w:r>
          </w:p>
        </w:tc>
        <w:tc>
          <w:tcPr>
            <w:tcW w:w="1559" w:type="dxa"/>
          </w:tcPr>
          <w:p w:rsidR="00F13BAC" w:rsidRPr="00497F61" w:rsidRDefault="007F0F1A" w:rsidP="00F13BAC">
            <w:pPr>
              <w:pStyle w:val="BodyText"/>
              <w:rPr>
                <w:rFonts w:ascii="Arial" w:hAnsi="Arial" w:cs="Arial"/>
                <w:i w:val="0"/>
                <w:iCs w:val="0"/>
              </w:rPr>
            </w:pPr>
            <w:r>
              <w:rPr>
                <w:rFonts w:ascii="Arial" w:hAnsi="Arial" w:cs="Arial"/>
                <w:i w:val="0"/>
                <w:iCs w:val="0"/>
              </w:rPr>
              <w:t>Kelly Aujard</w:t>
            </w:r>
          </w:p>
        </w:tc>
        <w:tc>
          <w:tcPr>
            <w:tcW w:w="4678" w:type="dxa"/>
          </w:tcPr>
          <w:p w:rsidR="00F13BAC" w:rsidRPr="00497F61" w:rsidRDefault="00F13BAC" w:rsidP="00F13BAC">
            <w:pPr>
              <w:pStyle w:val="BodyText"/>
              <w:rPr>
                <w:rFonts w:ascii="Arial" w:hAnsi="Arial" w:cs="Arial"/>
                <w:i w:val="0"/>
              </w:rPr>
            </w:pPr>
            <w:r w:rsidRPr="00497F61">
              <w:rPr>
                <w:rFonts w:ascii="Arial" w:hAnsi="Arial" w:cs="Arial"/>
                <w:i w:val="0"/>
              </w:rPr>
              <w:t xml:space="preserve">Conduct UAT tests </w:t>
            </w:r>
          </w:p>
        </w:tc>
      </w:tr>
      <w:tr w:rsidR="00F13BAC" w:rsidRPr="00497F61" w:rsidTr="00497F61">
        <w:tblPrEx>
          <w:tblCellMar>
            <w:top w:w="0" w:type="dxa"/>
            <w:bottom w:w="0" w:type="dxa"/>
          </w:tblCellMar>
          <w:tblLook w:val="04A0"/>
        </w:tblPrEx>
        <w:tc>
          <w:tcPr>
            <w:tcW w:w="1951" w:type="dxa"/>
          </w:tcPr>
          <w:p w:rsidR="00F13BAC" w:rsidRPr="00497F61" w:rsidRDefault="00F13BAC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13BAC" w:rsidRPr="00497F61" w:rsidRDefault="00F13BAC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:rsidR="00F13BAC" w:rsidRPr="00497F61" w:rsidRDefault="00F13BAC">
            <w:pPr>
              <w:pStyle w:val="BodyText"/>
              <w:rPr>
                <w:rFonts w:ascii="Arial" w:hAnsi="Arial" w:cs="Arial"/>
              </w:rPr>
            </w:pPr>
          </w:p>
        </w:tc>
      </w:tr>
    </w:tbl>
    <w:p w:rsidR="00F13BAC" w:rsidRPr="00F13BAC" w:rsidRDefault="00F13BAC">
      <w:pPr>
        <w:pStyle w:val="BodyText"/>
        <w:rPr>
          <w:rFonts w:ascii="Arial" w:hAnsi="Arial" w:cs="Arial"/>
        </w:rPr>
      </w:pPr>
    </w:p>
    <w:p w:rsidR="006C7E6A" w:rsidRDefault="006C7E6A">
      <w:pPr>
        <w:pStyle w:val="Heading1"/>
        <w:rPr>
          <w:sz w:val="28"/>
        </w:rPr>
      </w:pPr>
      <w:r>
        <w:br w:type="page"/>
      </w:r>
      <w:bookmarkStart w:id="10" w:name="_Toc328390125"/>
      <w:r>
        <w:rPr>
          <w:sz w:val="28"/>
        </w:rPr>
        <w:lastRenderedPageBreak/>
        <w:t>UAT STRATEGY</w:t>
      </w:r>
      <w:bookmarkEnd w:id="10"/>
    </w:p>
    <w:p w:rsidR="006C7E6A" w:rsidRDefault="006C7E6A">
      <w:pPr>
        <w:rPr>
          <w:i/>
          <w:iCs/>
          <w:sz w:val="20"/>
        </w:rPr>
      </w:pPr>
    </w:p>
    <w:p w:rsidR="006C7E6A" w:rsidRDefault="006C7E6A">
      <w:pPr>
        <w:rPr>
          <w:i/>
          <w:iCs/>
          <w:sz w:val="20"/>
        </w:rPr>
      </w:pPr>
      <w:r>
        <w:rPr>
          <w:i/>
          <w:iCs/>
          <w:sz w:val="20"/>
        </w:rPr>
        <w:t xml:space="preserve">The User Acceptance Test Plan should be used to record the </w:t>
      </w:r>
      <w:r w:rsidR="00F13BAC">
        <w:rPr>
          <w:i/>
          <w:iCs/>
          <w:sz w:val="20"/>
        </w:rPr>
        <w:t>Steering Committee Nominee(s)</w:t>
      </w:r>
      <w:r>
        <w:rPr>
          <w:i/>
          <w:iCs/>
          <w:sz w:val="20"/>
        </w:rPr>
        <w:t xml:space="preserve"> sign off of the documented scenarios.  It is recommended that detailed test plans be used to record the results of user testing.</w:t>
      </w:r>
    </w:p>
    <w:p w:rsidR="00BE6CE4" w:rsidRDefault="00BE6CE4" w:rsidP="00BE6CE4">
      <w:pPr>
        <w:pStyle w:val="Heading2"/>
      </w:pPr>
      <w:r>
        <w:t>Test Approach</w:t>
      </w:r>
    </w:p>
    <w:p w:rsidR="007F0F1A" w:rsidRPr="007F0F1A" w:rsidRDefault="00BE6CE4" w:rsidP="007F0F1A">
      <w:pPr>
        <w:rPr>
          <w:rFonts w:ascii="Arial" w:hAnsi="Arial" w:cs="Arial"/>
          <w:color w:val="000000"/>
          <w:sz w:val="20"/>
          <w:szCs w:val="20"/>
        </w:rPr>
      </w:pPr>
      <w:r w:rsidRPr="007F0F1A">
        <w:rPr>
          <w:rFonts w:ascii="Arial" w:hAnsi="Arial" w:cs="Arial"/>
          <w:sz w:val="20"/>
          <w:szCs w:val="20"/>
        </w:rPr>
        <w:t>Test Scenarios</w:t>
      </w:r>
      <w:r w:rsidR="007F0F1A" w:rsidRPr="007F0F1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7F0F1A" w:rsidRPr="007F0F1A"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 w:rsidR="007F0F1A" w:rsidRPr="007F0F1A">
        <w:rPr>
          <w:rFonts w:ascii="Arial" w:hAnsi="Arial" w:cs="Arial"/>
          <w:color w:val="000000"/>
          <w:sz w:val="20"/>
          <w:szCs w:val="20"/>
        </w:rPr>
        <w:t xml:space="preserve"> purpose of this test case is to validate the functionality for tracking work items and generating detailed and summary reports for billing purposes.</w:t>
      </w:r>
    </w:p>
    <w:p w:rsidR="007F0F1A" w:rsidRDefault="007F0F1A" w:rsidP="007F0F1A">
      <w:pPr>
        <w:pStyle w:val="Heading2"/>
        <w:suppressAutoHyphens/>
        <w:rPr>
          <w:b w:val="0"/>
          <w:bCs w:val="0"/>
          <w:i w:val="0"/>
          <w:iCs w:val="0"/>
          <w:color w:val="000000"/>
          <w:sz w:val="20"/>
          <w:szCs w:val="20"/>
        </w:rPr>
      </w:pPr>
      <w:bookmarkStart w:id="11" w:name="_Toc328566668"/>
      <w:r>
        <w:t>Assumptions &amp; Constraints</w:t>
      </w:r>
      <w:bookmarkEnd w:id="11"/>
    </w:p>
    <w:p w:rsidR="007F0F1A" w:rsidRDefault="007F0F1A" w:rsidP="007F0F1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is assumed:</w:t>
      </w:r>
    </w:p>
    <w:p w:rsidR="007F0F1A" w:rsidRDefault="007F0F1A" w:rsidP="007F0F1A">
      <w:pPr>
        <w:numPr>
          <w:ilvl w:val="0"/>
          <w:numId w:val="41"/>
        </w:numPr>
        <w:suppressAutoHyphens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test user can successfully access the test environment via the URL: </w:t>
      </w:r>
      <w:hyperlink r:id="rId11" w:history="1">
        <w:r>
          <w:rPr>
            <w:rStyle w:val="Hyperlink"/>
            <w:rFonts w:ascii="Arial" w:hAnsi="Arial"/>
          </w:rPr>
          <w:t>https://test.the-ark.org.au/ark</w:t>
        </w:r>
      </w:hyperlink>
    </w:p>
    <w:p w:rsidR="007F0F1A" w:rsidRDefault="007F0F1A" w:rsidP="007F0F1A">
      <w:pPr>
        <w:numPr>
          <w:ilvl w:val="0"/>
          <w:numId w:val="41"/>
        </w:numPr>
        <w:suppressAutoHyphens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test user has a valid login to The Ark (internal LDAP user)</w:t>
      </w:r>
    </w:p>
    <w:p w:rsidR="007F0F1A" w:rsidRDefault="007F0F1A" w:rsidP="007F0F1A">
      <w:pPr>
        <w:numPr>
          <w:ilvl w:val="0"/>
          <w:numId w:val="41"/>
        </w:numPr>
        <w:suppressAutoHyphens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test user has been granted access to the Integrated Invoicing and Billing module.</w:t>
      </w:r>
    </w:p>
    <w:p w:rsidR="007F0F1A" w:rsidRDefault="007F0F1A" w:rsidP="007F0F1A">
      <w:pPr>
        <w:pStyle w:val="Heading2"/>
        <w:suppressAutoHyphens/>
        <w:rPr>
          <w:sz w:val="20"/>
          <w:szCs w:val="20"/>
        </w:rPr>
      </w:pPr>
      <w:bookmarkStart w:id="12" w:name="_Toc328566669"/>
      <w:r>
        <w:t>Test Scenarios</w:t>
      </w:r>
      <w:bookmarkEnd w:id="12"/>
    </w:p>
    <w:p w:rsidR="00C9211D" w:rsidRPr="00C9211D" w:rsidRDefault="007F0F1A" w:rsidP="007F0F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test scenarios will be developed to match the requirements for Integrated Invoicing and Billing as specified in the Ark Wiki and Jira.</w:t>
      </w:r>
    </w:p>
    <w:p w:rsidR="00C9211D" w:rsidRDefault="00C9211D" w:rsidP="00C9211D">
      <w:pPr>
        <w:pStyle w:val="Heading1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User Stories</w:t>
      </w:r>
    </w:p>
    <w:p w:rsidR="00C9211D" w:rsidRDefault="00C9211D" w:rsidP="00C9211D">
      <w:pPr>
        <w:rPr>
          <w:i/>
          <w:iCs/>
          <w:sz w:val="20"/>
        </w:rPr>
      </w:pPr>
    </w:p>
    <w:p w:rsidR="00C9211D" w:rsidRDefault="00C9211D" w:rsidP="00C9211D">
      <w:pPr>
        <w:rPr>
          <w:i/>
          <w:iCs/>
          <w:sz w:val="20"/>
        </w:rPr>
      </w:pPr>
      <w:r>
        <w:rPr>
          <w:i/>
          <w:iCs/>
          <w:sz w:val="20"/>
        </w:rPr>
        <w:t>The Integrated Invoicing and Billing System module requirements are characterised by the following user stories.</w:t>
      </w:r>
    </w:p>
    <w:p w:rsidR="00C9211D" w:rsidRDefault="00C9211D" w:rsidP="00C9211D">
      <w:pPr>
        <w:pStyle w:val="Heading2"/>
      </w:pPr>
      <w:r>
        <w:t>User Stories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C9211D" w:rsidRPr="004A5702" w:rsidTr="004A5702">
        <w:tc>
          <w:tcPr>
            <w:tcW w:w="1809" w:type="dxa"/>
          </w:tcPr>
          <w:p w:rsidR="00C9211D" w:rsidRPr="004A5702" w:rsidRDefault="00C9211D" w:rsidP="00C9211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6713" w:type="dxa"/>
          </w:tcPr>
          <w:p w:rsidR="00C9211D" w:rsidRPr="004A5702" w:rsidRDefault="00C9211D" w:rsidP="00C921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BI01</w:t>
            </w:r>
          </w:p>
        </w:tc>
      </w:tr>
      <w:tr w:rsidR="00C9211D" w:rsidRPr="004A5702" w:rsidTr="004A5702">
        <w:tc>
          <w:tcPr>
            <w:tcW w:w="1809" w:type="dxa"/>
          </w:tcPr>
          <w:p w:rsidR="00C9211D" w:rsidRPr="004A5702" w:rsidRDefault="00C9211D" w:rsidP="00C9211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13" w:type="dxa"/>
          </w:tcPr>
          <w:p w:rsidR="00C9211D" w:rsidRPr="004A5702" w:rsidRDefault="00B10C8D" w:rsidP="00C921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Define Work Requests</w:t>
            </w:r>
          </w:p>
        </w:tc>
      </w:tr>
      <w:tr w:rsidR="00C9211D" w:rsidRPr="004A5702" w:rsidTr="004A5702">
        <w:tc>
          <w:tcPr>
            <w:tcW w:w="1809" w:type="dxa"/>
          </w:tcPr>
          <w:p w:rsidR="00C9211D" w:rsidRPr="004A5702" w:rsidRDefault="00C9211D" w:rsidP="00C9211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Narrative</w:t>
            </w:r>
          </w:p>
        </w:tc>
        <w:tc>
          <w:tcPr>
            <w:tcW w:w="6713" w:type="dxa"/>
          </w:tcPr>
          <w:p w:rsidR="00C9211D" w:rsidRPr="004A5702" w:rsidRDefault="00B10C8D" w:rsidP="002D44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 xml:space="preserve">As the </w:t>
            </w:r>
            <w:r w:rsidR="002D44DF" w:rsidRPr="004A5702">
              <w:rPr>
                <w:rFonts w:ascii="Arial" w:hAnsi="Arial" w:cs="Arial"/>
                <w:color w:val="000000"/>
                <w:sz w:val="20"/>
                <w:szCs w:val="20"/>
              </w:rPr>
              <w:t xml:space="preserve">Administrator </w:t>
            </w: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 xml:space="preserve">of a study/lab I want to be able to enter requests for work, such </w:t>
            </w:r>
            <w:r w:rsidR="002D44DF" w:rsidRPr="004A5702">
              <w:rPr>
                <w:rFonts w:ascii="Arial" w:hAnsi="Arial" w:cs="Arial"/>
                <w:color w:val="000000"/>
                <w:sz w:val="20"/>
                <w:szCs w:val="20"/>
              </w:rPr>
              <w:t xml:space="preserve">as </w:t>
            </w: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 xml:space="preserve">identifying subjects for a new study or </w:t>
            </w:r>
            <w:r w:rsidR="002D44DF" w:rsidRPr="004A5702">
              <w:rPr>
                <w:rFonts w:ascii="Arial" w:hAnsi="Arial" w:cs="Arial"/>
                <w:color w:val="000000"/>
                <w:sz w:val="20"/>
                <w:szCs w:val="20"/>
              </w:rPr>
              <w:t>requests for aliquots of DNA</w:t>
            </w:r>
          </w:p>
        </w:tc>
      </w:tr>
      <w:tr w:rsidR="00C9211D" w:rsidRPr="004A5702" w:rsidTr="004A5702">
        <w:tc>
          <w:tcPr>
            <w:tcW w:w="1809" w:type="dxa"/>
          </w:tcPr>
          <w:p w:rsidR="00C9211D" w:rsidRPr="004A5702" w:rsidRDefault="00C9211D" w:rsidP="00C9211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6713" w:type="dxa"/>
          </w:tcPr>
          <w:p w:rsidR="00C9211D" w:rsidRPr="004A5702" w:rsidRDefault="002D44DF" w:rsidP="002D44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LIMS Administrator, Subject Administrator</w:t>
            </w:r>
          </w:p>
        </w:tc>
      </w:tr>
      <w:tr w:rsidR="00C9211D" w:rsidRPr="004A5702" w:rsidTr="004A5702">
        <w:tc>
          <w:tcPr>
            <w:tcW w:w="1809" w:type="dxa"/>
          </w:tcPr>
          <w:p w:rsidR="00C9211D" w:rsidRPr="004A5702" w:rsidRDefault="00C9211D" w:rsidP="00C9211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6713" w:type="dxa"/>
          </w:tcPr>
          <w:p w:rsidR="00C9211D" w:rsidRPr="004A5702" w:rsidRDefault="002D44DF" w:rsidP="00C921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Study and Researcher has been defined, Administrator logged in with appropriate access</w:t>
            </w:r>
          </w:p>
        </w:tc>
      </w:tr>
      <w:tr w:rsidR="00C9211D" w:rsidRPr="004A5702" w:rsidTr="004A5702">
        <w:tc>
          <w:tcPr>
            <w:tcW w:w="1809" w:type="dxa"/>
          </w:tcPr>
          <w:p w:rsidR="00C9211D" w:rsidRPr="004A5702" w:rsidRDefault="00C9211D" w:rsidP="00C9211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6713" w:type="dxa"/>
          </w:tcPr>
          <w:p w:rsidR="00C9211D" w:rsidRPr="004A5702" w:rsidRDefault="002D44DF" w:rsidP="004A5702">
            <w:pPr>
              <w:numPr>
                <w:ilvl w:val="0"/>
                <w:numId w:val="4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Administrator enters new work request and associates it with the Researcher</w:t>
            </w:r>
          </w:p>
          <w:p w:rsidR="002D44DF" w:rsidRPr="004A5702" w:rsidRDefault="002D44DF" w:rsidP="004A5702">
            <w:pPr>
              <w:numPr>
                <w:ilvl w:val="0"/>
                <w:numId w:val="4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New Work Request created in the system</w:t>
            </w:r>
          </w:p>
        </w:tc>
      </w:tr>
    </w:tbl>
    <w:p w:rsidR="00C9211D" w:rsidRPr="007F0F1A" w:rsidRDefault="00C9211D" w:rsidP="00C9211D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6713" w:type="dxa"/>
          </w:tcPr>
          <w:p w:rsidR="00B10C8D" w:rsidRPr="004A5702" w:rsidRDefault="00B10C8D" w:rsidP="002D44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BI0</w:t>
            </w:r>
            <w:r w:rsidR="002D44DF" w:rsidRPr="004A570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13" w:type="dxa"/>
          </w:tcPr>
          <w:p w:rsidR="00B10C8D" w:rsidRPr="004A5702" w:rsidRDefault="002D44DF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Define Researchers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Narrative</w:t>
            </w:r>
          </w:p>
        </w:tc>
        <w:tc>
          <w:tcPr>
            <w:tcW w:w="6713" w:type="dxa"/>
          </w:tcPr>
          <w:p w:rsidR="00B10C8D" w:rsidRPr="004A5702" w:rsidRDefault="002D44DF" w:rsidP="002D44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As the Administrator of a study I want to be able to define Collaborators/Researchers to the system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6713" w:type="dxa"/>
          </w:tcPr>
          <w:p w:rsidR="00B10C8D" w:rsidRPr="004A5702" w:rsidRDefault="002D44DF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LIMS Administrator, Subject Administrator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6713" w:type="dxa"/>
          </w:tcPr>
          <w:p w:rsidR="00B10C8D" w:rsidRPr="004A5702" w:rsidRDefault="002D44DF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Study has been defined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6713" w:type="dxa"/>
          </w:tcPr>
          <w:p w:rsidR="00B10C8D" w:rsidRPr="004A5702" w:rsidRDefault="002D44DF" w:rsidP="004A5702">
            <w:pPr>
              <w:numPr>
                <w:ilvl w:val="0"/>
                <w:numId w:val="4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Administrator defines a new Collaborator/Researcher associated with the study in context</w:t>
            </w:r>
          </w:p>
          <w:p w:rsidR="002D44DF" w:rsidRPr="004A5702" w:rsidRDefault="002D44DF" w:rsidP="004A5702">
            <w:pPr>
              <w:numPr>
                <w:ilvl w:val="0"/>
                <w:numId w:val="4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New Collaborator/Researcher created in the system</w:t>
            </w:r>
          </w:p>
        </w:tc>
      </w:tr>
    </w:tbl>
    <w:p w:rsidR="00BE6CE4" w:rsidRDefault="00BE6CE4">
      <w:pPr>
        <w:pStyle w:val="Bodytext0"/>
        <w:rPr>
          <w:i/>
          <w:iCs/>
          <w:sz w:val="20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6713" w:type="dxa"/>
          </w:tcPr>
          <w:p w:rsidR="00B10C8D" w:rsidRPr="004A5702" w:rsidRDefault="00B10C8D" w:rsidP="002D44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BI0</w:t>
            </w:r>
            <w:r w:rsidR="002D44DF" w:rsidRPr="004A570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13" w:type="dxa"/>
          </w:tcPr>
          <w:p w:rsidR="00B10C8D" w:rsidRPr="004A5702" w:rsidRDefault="002D44DF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Define new Billable Item Type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Narrative</w:t>
            </w:r>
          </w:p>
        </w:tc>
        <w:tc>
          <w:tcPr>
            <w:tcW w:w="6713" w:type="dxa"/>
          </w:tcPr>
          <w:p w:rsidR="00B10C8D" w:rsidRPr="004A5702" w:rsidRDefault="002D44DF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As the Administrator of a study I want to be able to define the types of work that can be charged for and set the pricing for each type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6713" w:type="dxa"/>
          </w:tcPr>
          <w:p w:rsidR="00B10C8D" w:rsidRPr="004A5702" w:rsidRDefault="002D44DF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LIMS Administrator, Subject Administrator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6713" w:type="dxa"/>
          </w:tcPr>
          <w:p w:rsidR="00B10C8D" w:rsidRPr="004A5702" w:rsidRDefault="002D44DF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Study has been defined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6713" w:type="dxa"/>
          </w:tcPr>
          <w:p w:rsidR="00B10C8D" w:rsidRPr="004A5702" w:rsidRDefault="002D44DF" w:rsidP="004A5702">
            <w:pPr>
              <w:numPr>
                <w:ilvl w:val="0"/>
                <w:numId w:val="4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Administrator defines a new Billable Item type and associated charges</w:t>
            </w:r>
          </w:p>
          <w:p w:rsidR="002D44DF" w:rsidRPr="004A5702" w:rsidRDefault="002D44DF" w:rsidP="004A5702">
            <w:pPr>
              <w:numPr>
                <w:ilvl w:val="0"/>
                <w:numId w:val="4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 xml:space="preserve">New </w:t>
            </w:r>
            <w:r w:rsidR="00FB4C4E" w:rsidRPr="004A5702">
              <w:rPr>
                <w:rFonts w:ascii="Arial" w:hAnsi="Arial" w:cs="Arial"/>
                <w:color w:val="000000"/>
                <w:sz w:val="20"/>
                <w:szCs w:val="20"/>
              </w:rPr>
              <w:t>Billable Item Type created in the system</w:t>
            </w:r>
          </w:p>
        </w:tc>
      </w:tr>
    </w:tbl>
    <w:p w:rsidR="00B10C8D" w:rsidRDefault="00B10C8D">
      <w:pPr>
        <w:pStyle w:val="Bodytext0"/>
        <w:rPr>
          <w:i/>
          <w:iCs/>
          <w:sz w:val="20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6713" w:type="dxa"/>
          </w:tcPr>
          <w:p w:rsidR="00B10C8D" w:rsidRPr="004A5702" w:rsidRDefault="00B10C8D" w:rsidP="00FB4C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BI0</w:t>
            </w:r>
            <w:r w:rsidR="00FB4C4E" w:rsidRPr="004A5702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13" w:type="dxa"/>
          </w:tcPr>
          <w:p w:rsidR="00B10C8D" w:rsidRPr="004A5702" w:rsidRDefault="00FB4C4E" w:rsidP="00FB4C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Track Work Completed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Narrative</w:t>
            </w:r>
          </w:p>
        </w:tc>
        <w:tc>
          <w:tcPr>
            <w:tcW w:w="6713" w:type="dxa"/>
          </w:tcPr>
          <w:p w:rsidR="00B10C8D" w:rsidRPr="004A5702" w:rsidRDefault="00FB4C4E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As a Data Manager for a study I want to be able to manually record work completed for a Researcher against a pre-defined Work Request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6713" w:type="dxa"/>
          </w:tcPr>
          <w:p w:rsidR="00B10C8D" w:rsidRPr="004A5702" w:rsidRDefault="00FB4C4E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6713" w:type="dxa"/>
          </w:tcPr>
          <w:p w:rsidR="00B10C8D" w:rsidRPr="004A5702" w:rsidRDefault="00FB4C4E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Study, Billable Item Type, Researcher and Work Requests have all been defined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6713" w:type="dxa"/>
          </w:tcPr>
          <w:p w:rsidR="00FB4C4E" w:rsidRPr="004A5702" w:rsidRDefault="00FB4C4E" w:rsidP="004A5702">
            <w:pPr>
              <w:numPr>
                <w:ilvl w:val="0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 selects the Date and Work Request against which the work will be recorded</w:t>
            </w:r>
          </w:p>
          <w:p w:rsidR="00FB4C4E" w:rsidRPr="004A5702" w:rsidRDefault="00FB4C4E" w:rsidP="004A5702">
            <w:pPr>
              <w:numPr>
                <w:ilvl w:val="0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System populates the Researcher details</w:t>
            </w:r>
          </w:p>
          <w:p w:rsidR="00FB4C4E" w:rsidRPr="004A5702" w:rsidRDefault="00FB4C4E" w:rsidP="004A5702">
            <w:pPr>
              <w:numPr>
                <w:ilvl w:val="0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 selects the Billable Item Type and system populates per item pricing</w:t>
            </w:r>
          </w:p>
          <w:p w:rsidR="00FB4C4E" w:rsidRPr="004A5702" w:rsidRDefault="00FB4C4E" w:rsidP="004A5702">
            <w:pPr>
              <w:numPr>
                <w:ilvl w:val="0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 selects the quantity</w:t>
            </w:r>
          </w:p>
          <w:p w:rsidR="00B10C8D" w:rsidRPr="004A5702" w:rsidRDefault="00FB4C4E" w:rsidP="004A5702">
            <w:pPr>
              <w:numPr>
                <w:ilvl w:val="0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New Billable Item Type created in the system</w:t>
            </w:r>
          </w:p>
        </w:tc>
      </w:tr>
    </w:tbl>
    <w:p w:rsidR="00B10C8D" w:rsidRDefault="00B10C8D">
      <w:pPr>
        <w:pStyle w:val="Bodytext0"/>
        <w:rPr>
          <w:i/>
          <w:iCs/>
          <w:sz w:val="20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6713" w:type="dxa"/>
          </w:tcPr>
          <w:p w:rsidR="00B10C8D" w:rsidRPr="004A5702" w:rsidRDefault="00B10C8D" w:rsidP="00FB4C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BI0</w:t>
            </w:r>
            <w:r w:rsidR="00FB4C4E" w:rsidRPr="004A5702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13" w:type="dxa"/>
          </w:tcPr>
          <w:p w:rsidR="00B10C8D" w:rsidRPr="004A5702" w:rsidRDefault="00B81FEE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Generate Reports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Narrative</w:t>
            </w:r>
          </w:p>
        </w:tc>
        <w:tc>
          <w:tcPr>
            <w:tcW w:w="6713" w:type="dxa"/>
          </w:tcPr>
          <w:p w:rsidR="00B10C8D" w:rsidRPr="004A5702" w:rsidRDefault="00FB4C4E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As a Data manager for a study I need to be able to generate reports showing what work has been completed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6713" w:type="dxa"/>
          </w:tcPr>
          <w:p w:rsidR="00B10C8D" w:rsidRPr="004A5702" w:rsidRDefault="00FB4C4E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Preconditions</w:t>
            </w:r>
          </w:p>
        </w:tc>
        <w:tc>
          <w:tcPr>
            <w:tcW w:w="6713" w:type="dxa"/>
          </w:tcPr>
          <w:p w:rsidR="00B10C8D" w:rsidRPr="004A5702" w:rsidRDefault="00FB4C4E" w:rsidP="00B10C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Billable Items have been created in the system</w:t>
            </w:r>
          </w:p>
        </w:tc>
      </w:tr>
      <w:tr w:rsidR="00B10C8D" w:rsidRPr="004A5702" w:rsidTr="004A5702">
        <w:tc>
          <w:tcPr>
            <w:tcW w:w="1809" w:type="dxa"/>
          </w:tcPr>
          <w:p w:rsidR="00B10C8D" w:rsidRPr="004A5702" w:rsidRDefault="00B10C8D" w:rsidP="00B10C8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6713" w:type="dxa"/>
          </w:tcPr>
          <w:p w:rsidR="00B10C8D" w:rsidRPr="004A5702" w:rsidRDefault="00B81FEE" w:rsidP="004A5702">
            <w:pPr>
              <w:numPr>
                <w:ilvl w:val="1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 selects the report required</w:t>
            </w:r>
          </w:p>
          <w:p w:rsidR="00B81FEE" w:rsidRPr="004A5702" w:rsidRDefault="00B81FEE" w:rsidP="004A5702">
            <w:pPr>
              <w:numPr>
                <w:ilvl w:val="1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 selects the report constraints, such as Researcher name and date ranges</w:t>
            </w:r>
          </w:p>
          <w:p w:rsidR="00B81FEE" w:rsidRPr="004A5702" w:rsidRDefault="00B81FEE" w:rsidP="004A5702">
            <w:pPr>
              <w:numPr>
                <w:ilvl w:val="1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System generates one of the following reports:</w:t>
            </w:r>
          </w:p>
          <w:p w:rsidR="00B81FEE" w:rsidRPr="004A5702" w:rsidRDefault="00B81FEE" w:rsidP="004A5702">
            <w:pPr>
              <w:numPr>
                <w:ilvl w:val="2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The total invoiced item type costs related to a researcher</w:t>
            </w:r>
          </w:p>
          <w:p w:rsidR="00B81FEE" w:rsidRPr="004A5702" w:rsidRDefault="00B81FEE" w:rsidP="004A5702">
            <w:pPr>
              <w:numPr>
                <w:ilvl w:val="2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The individual billable item costs group by the billable item type related to a researcher</w:t>
            </w:r>
          </w:p>
          <w:p w:rsidR="00B81FEE" w:rsidRPr="004A5702" w:rsidRDefault="00B81FEE" w:rsidP="004A5702">
            <w:pPr>
              <w:numPr>
                <w:ilvl w:val="2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The individual invoice item costs grouped by the billable item type</w:t>
            </w:r>
          </w:p>
        </w:tc>
      </w:tr>
    </w:tbl>
    <w:p w:rsidR="00B81FEE" w:rsidRDefault="00B81FEE" w:rsidP="00B81FEE">
      <w:pPr>
        <w:pStyle w:val="Bodytext0"/>
        <w:rPr>
          <w:i/>
          <w:iCs/>
          <w:sz w:val="20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B81FEE" w:rsidRPr="004A5702" w:rsidTr="004A5702">
        <w:tc>
          <w:tcPr>
            <w:tcW w:w="1809" w:type="dxa"/>
          </w:tcPr>
          <w:p w:rsidR="00B81FEE" w:rsidRPr="004A5702" w:rsidRDefault="00B81FEE" w:rsidP="00B81FE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6713" w:type="dxa"/>
          </w:tcPr>
          <w:p w:rsidR="00B81FEE" w:rsidRPr="004A5702" w:rsidRDefault="00B81FEE" w:rsidP="00B81FE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BI06</w:t>
            </w:r>
          </w:p>
        </w:tc>
      </w:tr>
      <w:tr w:rsidR="00B81FEE" w:rsidRPr="004A5702" w:rsidTr="004A5702">
        <w:tc>
          <w:tcPr>
            <w:tcW w:w="1809" w:type="dxa"/>
          </w:tcPr>
          <w:p w:rsidR="00B81FEE" w:rsidRPr="004A5702" w:rsidRDefault="00B81FEE" w:rsidP="00B81FE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13" w:type="dxa"/>
          </w:tcPr>
          <w:p w:rsidR="00B81FEE" w:rsidRPr="004A5702" w:rsidRDefault="00B81FEE" w:rsidP="00B81FE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Track Work Completed</w:t>
            </w:r>
          </w:p>
        </w:tc>
      </w:tr>
      <w:tr w:rsidR="00B81FEE" w:rsidRPr="004A5702" w:rsidTr="004A5702">
        <w:tc>
          <w:tcPr>
            <w:tcW w:w="1809" w:type="dxa"/>
          </w:tcPr>
          <w:p w:rsidR="00B81FEE" w:rsidRPr="004A5702" w:rsidRDefault="00B81FEE" w:rsidP="00B81FE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Narrative</w:t>
            </w:r>
          </w:p>
        </w:tc>
        <w:tc>
          <w:tcPr>
            <w:tcW w:w="6713" w:type="dxa"/>
          </w:tcPr>
          <w:p w:rsidR="00B81FEE" w:rsidRPr="004A5702" w:rsidRDefault="00B81FEE" w:rsidP="00B81FE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As a Data manager for a study I need to be able to generate reports showing what work has been completed</w:t>
            </w:r>
          </w:p>
        </w:tc>
      </w:tr>
      <w:tr w:rsidR="00B81FEE" w:rsidRPr="004A5702" w:rsidTr="004A5702">
        <w:tc>
          <w:tcPr>
            <w:tcW w:w="1809" w:type="dxa"/>
          </w:tcPr>
          <w:p w:rsidR="00B81FEE" w:rsidRPr="004A5702" w:rsidRDefault="00B81FEE" w:rsidP="00B81FE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6713" w:type="dxa"/>
          </w:tcPr>
          <w:p w:rsidR="00B81FEE" w:rsidRPr="004A5702" w:rsidRDefault="00B81FEE" w:rsidP="00B81FE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</w:t>
            </w:r>
          </w:p>
        </w:tc>
      </w:tr>
      <w:tr w:rsidR="00B81FEE" w:rsidRPr="004A5702" w:rsidTr="004A5702">
        <w:tc>
          <w:tcPr>
            <w:tcW w:w="1809" w:type="dxa"/>
          </w:tcPr>
          <w:p w:rsidR="00B81FEE" w:rsidRPr="004A5702" w:rsidRDefault="00B81FEE" w:rsidP="00B81FE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6713" w:type="dxa"/>
          </w:tcPr>
          <w:p w:rsidR="00B81FEE" w:rsidRPr="004A5702" w:rsidRDefault="00B81FEE" w:rsidP="00B81FE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Billable Items have been created in the system</w:t>
            </w:r>
          </w:p>
        </w:tc>
      </w:tr>
      <w:tr w:rsidR="00B81FEE" w:rsidRPr="004A5702" w:rsidTr="004A5702">
        <w:tc>
          <w:tcPr>
            <w:tcW w:w="1809" w:type="dxa"/>
          </w:tcPr>
          <w:p w:rsidR="00B81FEE" w:rsidRPr="004A5702" w:rsidRDefault="00B81FEE" w:rsidP="00B81FE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6713" w:type="dxa"/>
          </w:tcPr>
          <w:p w:rsidR="00B81FEE" w:rsidRPr="004A5702" w:rsidRDefault="00B81FEE" w:rsidP="004A5702">
            <w:pPr>
              <w:numPr>
                <w:ilvl w:val="1"/>
                <w:numId w:val="47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 selects the report required</w:t>
            </w:r>
          </w:p>
          <w:p w:rsidR="00B81FEE" w:rsidRPr="004A5702" w:rsidRDefault="00B81FEE" w:rsidP="004A5702">
            <w:pPr>
              <w:numPr>
                <w:ilvl w:val="1"/>
                <w:numId w:val="47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 selects the report constraints, such as Researcher name and date ranges</w:t>
            </w:r>
          </w:p>
          <w:p w:rsidR="00B81FEE" w:rsidRPr="004A5702" w:rsidRDefault="00B81FEE" w:rsidP="004A5702">
            <w:pPr>
              <w:numPr>
                <w:ilvl w:val="1"/>
                <w:numId w:val="47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System generates one of the following reports:</w:t>
            </w:r>
          </w:p>
          <w:p w:rsidR="00B81FEE" w:rsidRPr="004A5702" w:rsidRDefault="00B81FEE" w:rsidP="004A5702">
            <w:pPr>
              <w:numPr>
                <w:ilvl w:val="2"/>
                <w:numId w:val="47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The total invoiced item type costs related to a researcher</w:t>
            </w:r>
          </w:p>
          <w:p w:rsidR="00B81FEE" w:rsidRPr="004A5702" w:rsidRDefault="00B81FEE" w:rsidP="004A5702">
            <w:pPr>
              <w:numPr>
                <w:ilvl w:val="2"/>
                <w:numId w:val="47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The individual billable item costs group by the billable item type related to a researcher</w:t>
            </w:r>
          </w:p>
          <w:p w:rsidR="00B81FEE" w:rsidRPr="004A5702" w:rsidRDefault="00B81FEE" w:rsidP="004A5702">
            <w:pPr>
              <w:numPr>
                <w:ilvl w:val="2"/>
                <w:numId w:val="47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The individual invoice item costs grouped by the billable item type</w:t>
            </w:r>
          </w:p>
        </w:tc>
      </w:tr>
    </w:tbl>
    <w:p w:rsidR="00B10C8D" w:rsidRDefault="00B10C8D">
      <w:pPr>
        <w:pStyle w:val="Bodytext0"/>
        <w:rPr>
          <w:i/>
          <w:iCs/>
          <w:sz w:val="20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03349B" w:rsidRPr="004A5702" w:rsidTr="004A5702">
        <w:tc>
          <w:tcPr>
            <w:tcW w:w="1809" w:type="dxa"/>
          </w:tcPr>
          <w:p w:rsidR="0003349B" w:rsidRPr="004A5702" w:rsidRDefault="0003349B" w:rsidP="00CD3E2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6713" w:type="dxa"/>
          </w:tcPr>
          <w:p w:rsidR="0003349B" w:rsidRPr="004A5702" w:rsidRDefault="0003349B" w:rsidP="0003349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BI07</w:t>
            </w:r>
          </w:p>
        </w:tc>
      </w:tr>
      <w:tr w:rsidR="0003349B" w:rsidRPr="004A5702" w:rsidTr="004A5702">
        <w:tc>
          <w:tcPr>
            <w:tcW w:w="1809" w:type="dxa"/>
          </w:tcPr>
          <w:p w:rsidR="0003349B" w:rsidRPr="004A5702" w:rsidRDefault="0003349B" w:rsidP="00CD3E2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13" w:type="dxa"/>
          </w:tcPr>
          <w:p w:rsidR="0003349B" w:rsidRPr="004A5702" w:rsidRDefault="0003349B" w:rsidP="00CD3E2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Automatically create Correspondence Billable Items</w:t>
            </w:r>
          </w:p>
        </w:tc>
      </w:tr>
      <w:tr w:rsidR="0003349B" w:rsidRPr="004A5702" w:rsidTr="004A5702">
        <w:tc>
          <w:tcPr>
            <w:tcW w:w="1809" w:type="dxa"/>
          </w:tcPr>
          <w:p w:rsidR="0003349B" w:rsidRPr="004A5702" w:rsidRDefault="0003349B" w:rsidP="00CD3E2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Narrative</w:t>
            </w:r>
          </w:p>
        </w:tc>
        <w:tc>
          <w:tcPr>
            <w:tcW w:w="6713" w:type="dxa"/>
          </w:tcPr>
          <w:p w:rsidR="0003349B" w:rsidRPr="004A5702" w:rsidRDefault="0003349B" w:rsidP="0003349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The system needs to be able to automatically generate Billable Items in response to correspondence activity</w:t>
            </w:r>
          </w:p>
        </w:tc>
      </w:tr>
      <w:tr w:rsidR="0003349B" w:rsidRPr="004A5702" w:rsidTr="004A5702">
        <w:tc>
          <w:tcPr>
            <w:tcW w:w="1809" w:type="dxa"/>
          </w:tcPr>
          <w:p w:rsidR="0003349B" w:rsidRPr="004A5702" w:rsidRDefault="0003349B" w:rsidP="00CD3E2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6713" w:type="dxa"/>
          </w:tcPr>
          <w:p w:rsidR="0003349B" w:rsidRPr="004A5702" w:rsidRDefault="0003349B" w:rsidP="00CD3E2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</w:t>
            </w:r>
          </w:p>
        </w:tc>
      </w:tr>
      <w:tr w:rsidR="0003349B" w:rsidRPr="004A5702" w:rsidTr="004A5702">
        <w:tc>
          <w:tcPr>
            <w:tcW w:w="1809" w:type="dxa"/>
          </w:tcPr>
          <w:p w:rsidR="0003349B" w:rsidRPr="004A5702" w:rsidRDefault="0003349B" w:rsidP="00CD3E2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6713" w:type="dxa"/>
          </w:tcPr>
          <w:p w:rsidR="0003349B" w:rsidRPr="004A5702" w:rsidRDefault="0003349B" w:rsidP="00CD3E2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Billable Items have been created in the system as a result of a Correspondence record being created</w:t>
            </w:r>
          </w:p>
        </w:tc>
      </w:tr>
      <w:tr w:rsidR="0003349B" w:rsidRPr="004A5702" w:rsidTr="004A5702">
        <w:tc>
          <w:tcPr>
            <w:tcW w:w="1809" w:type="dxa"/>
          </w:tcPr>
          <w:p w:rsidR="0003349B" w:rsidRPr="004A5702" w:rsidRDefault="0003349B" w:rsidP="00CD3E2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b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6713" w:type="dxa"/>
          </w:tcPr>
          <w:p w:rsidR="0003349B" w:rsidRPr="004A5702" w:rsidRDefault="0003349B" w:rsidP="004A5702">
            <w:pPr>
              <w:numPr>
                <w:ilvl w:val="1"/>
                <w:numId w:val="48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 generates a Correspondence record for a subject</w:t>
            </w:r>
          </w:p>
          <w:p w:rsidR="0003349B" w:rsidRPr="004A5702" w:rsidRDefault="0003349B" w:rsidP="004A5702">
            <w:pPr>
              <w:numPr>
                <w:ilvl w:val="1"/>
                <w:numId w:val="48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Data Manager links the Correspondence record with a predefined Work Request</w:t>
            </w:r>
          </w:p>
          <w:p w:rsidR="0003349B" w:rsidRPr="004A5702" w:rsidRDefault="0003349B" w:rsidP="004A5702">
            <w:pPr>
              <w:numPr>
                <w:ilvl w:val="1"/>
                <w:numId w:val="48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5702">
              <w:rPr>
                <w:rFonts w:ascii="Arial" w:hAnsi="Arial" w:cs="Arial"/>
                <w:color w:val="000000"/>
                <w:sz w:val="20"/>
                <w:szCs w:val="20"/>
              </w:rPr>
              <w:t>The system generates a non-invoiced Billable Item record.</w:t>
            </w:r>
          </w:p>
        </w:tc>
      </w:tr>
    </w:tbl>
    <w:p w:rsidR="0003349B" w:rsidRDefault="0003349B">
      <w:pPr>
        <w:pStyle w:val="Bodytext0"/>
        <w:rPr>
          <w:i/>
          <w:iCs/>
          <w:sz w:val="20"/>
          <w:szCs w:val="24"/>
          <w:lang w:val="en-GB"/>
        </w:rPr>
      </w:pPr>
    </w:p>
    <w:p w:rsidR="006C7E6A" w:rsidRDefault="006C7E6A">
      <w:pPr>
        <w:pStyle w:val="Heading1"/>
        <w:rPr>
          <w:sz w:val="28"/>
        </w:rPr>
      </w:pPr>
      <w:r>
        <w:rPr>
          <w:sz w:val="28"/>
        </w:rPr>
        <w:br w:type="page"/>
      </w:r>
      <w:bookmarkStart w:id="13" w:name="_Toc328390126"/>
      <w:r>
        <w:rPr>
          <w:sz w:val="28"/>
        </w:rPr>
        <w:lastRenderedPageBreak/>
        <w:t>USER TESTING</w:t>
      </w:r>
      <w:bookmarkEnd w:id="13"/>
    </w:p>
    <w:p w:rsidR="006C7E6A" w:rsidRDefault="006C7E6A">
      <w:pPr>
        <w:pStyle w:val="BodyText"/>
      </w:pPr>
    </w:p>
    <w:tbl>
      <w:tblPr>
        <w:tblW w:w="8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10"/>
        <w:gridCol w:w="917"/>
        <w:gridCol w:w="861"/>
        <w:gridCol w:w="1383"/>
      </w:tblGrid>
      <w:tr w:rsidR="007F0F1A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  <w:shd w:val="clear" w:color="auto" w:fill="E0E0E0"/>
          </w:tcPr>
          <w:p w:rsidR="007F0F1A" w:rsidRDefault="007F0F1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917" w:type="dxa"/>
            <w:shd w:val="clear" w:color="auto" w:fill="E0E0E0"/>
          </w:tcPr>
          <w:p w:rsidR="007F0F1A" w:rsidRDefault="007F0F1A" w:rsidP="007F0F1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Passed (Y/N)</w:t>
            </w:r>
          </w:p>
        </w:tc>
        <w:tc>
          <w:tcPr>
            <w:tcW w:w="861" w:type="dxa"/>
            <w:shd w:val="clear" w:color="auto" w:fill="E0E0E0"/>
          </w:tcPr>
          <w:p w:rsidR="007F0F1A" w:rsidRDefault="007F0F1A" w:rsidP="007F0F1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 Tested</w:t>
            </w:r>
          </w:p>
        </w:tc>
        <w:tc>
          <w:tcPr>
            <w:tcW w:w="1383" w:type="dxa"/>
            <w:shd w:val="clear" w:color="auto" w:fill="E0E0E0"/>
          </w:tcPr>
          <w:p w:rsidR="007F0F1A" w:rsidRDefault="007F0F1A" w:rsidP="007F0F1A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Notes</w:t>
            </w:r>
          </w:p>
        </w:tc>
      </w:tr>
      <w:tr w:rsidR="00C23C30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23C30" w:rsidRPr="008432F0" w:rsidRDefault="00C23C30" w:rsidP="007F0F1A">
            <w:pPr>
              <w:rPr>
                <w:rFonts w:ascii="Arial" w:hAnsi="Arial" w:cs="Arial"/>
                <w:b/>
                <w:i/>
              </w:rPr>
            </w:pPr>
            <w:r w:rsidRPr="008432F0">
              <w:rPr>
                <w:rFonts w:ascii="Arial" w:hAnsi="Arial" w:cs="Arial"/>
                <w:b/>
                <w:i/>
              </w:rPr>
              <w:t xml:space="preserve">1. </w:t>
            </w:r>
            <w:r w:rsidR="007F0F1A">
              <w:rPr>
                <w:rFonts w:ascii="Arial" w:hAnsi="Arial" w:cs="Arial"/>
                <w:b/>
                <w:i/>
              </w:rPr>
              <w:t>Researcher Management</w:t>
            </w:r>
          </w:p>
        </w:tc>
        <w:tc>
          <w:tcPr>
            <w:tcW w:w="917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</w:tr>
      <w:tr w:rsidR="005E16FC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5875EB" w:rsidRDefault="005E16FC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   Administrators and other users with access to the module should be able to search for and view the details for defined researchers</w:t>
            </w:r>
            <w:r w:rsidR="005875EB">
              <w:rPr>
                <w:rFonts w:ascii="Arial" w:hAnsi="Arial" w:cs="Arial"/>
                <w:sz w:val="20"/>
              </w:rPr>
              <w:t>. Search fields to include:</w:t>
            </w:r>
          </w:p>
          <w:p w:rsidR="005875EB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Organisation</w:t>
            </w:r>
          </w:p>
          <w:p w:rsidR="005875EB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First name</w:t>
            </w:r>
          </w:p>
          <w:p w:rsidR="005875EB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Last Name</w:t>
            </w:r>
          </w:p>
          <w:p w:rsidR="005875EB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Created Date</w:t>
            </w:r>
          </w:p>
          <w:p w:rsidR="005875EB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</w:t>
            </w:r>
            <w:r w:rsidR="007B4450">
              <w:rPr>
                <w:rFonts w:ascii="Arial" w:hAnsi="Arial" w:cs="Arial"/>
                <w:sz w:val="20"/>
              </w:rPr>
              <w:t>Role (Chief Investigator, Assoc Investigator, Other Investigator, Research Assistant)</w:t>
            </w:r>
          </w:p>
          <w:p w:rsidR="005E16FC" w:rsidRDefault="007B4450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Status (Active, Inactive)</w:t>
            </w:r>
          </w:p>
        </w:tc>
        <w:tc>
          <w:tcPr>
            <w:tcW w:w="917" w:type="dxa"/>
          </w:tcPr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</w:p>
        </w:tc>
      </w:tr>
      <w:tr w:rsidR="00C23C30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23C30" w:rsidRDefault="00C23C30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  <w:r w:rsidR="005E16FC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   </w:t>
            </w:r>
            <w:r w:rsidR="007F0F1A">
              <w:rPr>
                <w:rFonts w:ascii="Arial" w:hAnsi="Arial" w:cs="Arial"/>
                <w:sz w:val="20"/>
              </w:rPr>
              <w:t>The administrator should be able to create and maintain the details for external or internal researchers that request services or data/samples</w:t>
            </w:r>
            <w:r w:rsidR="005875EB">
              <w:rPr>
                <w:rFonts w:ascii="Arial" w:hAnsi="Arial" w:cs="Arial"/>
                <w:sz w:val="20"/>
              </w:rPr>
              <w:t xml:space="preserve">. </w:t>
            </w:r>
          </w:p>
        </w:tc>
        <w:tc>
          <w:tcPr>
            <w:tcW w:w="917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</w:tr>
      <w:tr w:rsidR="00C23C30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23C30" w:rsidRDefault="00C23C30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  <w:r w:rsidR="005E16FC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 xml:space="preserve">   </w:t>
            </w:r>
            <w:r w:rsidR="005E16FC">
              <w:rPr>
                <w:rFonts w:ascii="Arial" w:hAnsi="Arial" w:cs="Arial"/>
                <w:sz w:val="20"/>
              </w:rPr>
              <w:t>The following researcher fields are required: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Organisation name - mandatory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Title - mandatory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First name - mandatory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Last name - mandatory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Role (Chief Investigator, Assoc Investigator, Other Investigator, Research Assistant) - mandatory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Office Phone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Status (Active, Inactive) – mandatory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Mobile Phone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Address – mandatory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Email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Fax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Comment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Record created date - automated</w:t>
            </w:r>
          </w:p>
        </w:tc>
        <w:tc>
          <w:tcPr>
            <w:tcW w:w="917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</w:tr>
      <w:tr w:rsidR="0089022E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89022E" w:rsidRDefault="0089022E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  <w:r w:rsidR="005E16FC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 xml:space="preserve">   </w:t>
            </w:r>
            <w:r w:rsidR="005E16FC">
              <w:rPr>
                <w:rFonts w:ascii="Arial" w:hAnsi="Arial" w:cs="Arial"/>
                <w:sz w:val="20"/>
              </w:rPr>
              <w:t>The following payment type details are required: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Billing Type (Cheque, EFT, Cash)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Account name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Bank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BSB</w:t>
            </w:r>
          </w:p>
          <w:p w:rsidR="005E16FC" w:rsidRDefault="005E16FC" w:rsidP="005E16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Account Number</w:t>
            </w:r>
          </w:p>
        </w:tc>
        <w:tc>
          <w:tcPr>
            <w:tcW w:w="917" w:type="dxa"/>
          </w:tcPr>
          <w:p w:rsidR="0089022E" w:rsidRDefault="0089022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89022E" w:rsidRDefault="0089022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89022E" w:rsidRDefault="0089022E">
            <w:pPr>
              <w:rPr>
                <w:rFonts w:ascii="Arial" w:hAnsi="Arial" w:cs="Arial"/>
                <w:sz w:val="20"/>
              </w:rPr>
            </w:pPr>
          </w:p>
        </w:tc>
      </w:tr>
      <w:tr w:rsidR="00C23C30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23C30" w:rsidRPr="008432F0" w:rsidRDefault="00C23C30" w:rsidP="007F0F1A">
            <w:pPr>
              <w:rPr>
                <w:rFonts w:ascii="Arial" w:hAnsi="Arial" w:cs="Arial"/>
                <w:b/>
                <w:i/>
              </w:rPr>
            </w:pPr>
            <w:r w:rsidRPr="008432F0">
              <w:rPr>
                <w:rFonts w:ascii="Arial" w:hAnsi="Arial" w:cs="Arial"/>
                <w:b/>
                <w:i/>
              </w:rPr>
              <w:t xml:space="preserve">2. </w:t>
            </w:r>
            <w:r w:rsidR="007F0F1A">
              <w:rPr>
                <w:rFonts w:ascii="Arial" w:hAnsi="Arial" w:cs="Arial"/>
                <w:b/>
                <w:i/>
              </w:rPr>
              <w:t>Billable Item Type Management</w:t>
            </w:r>
          </w:p>
        </w:tc>
        <w:tc>
          <w:tcPr>
            <w:tcW w:w="917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</w:tr>
      <w:tr w:rsidR="00C23C30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5875EB" w:rsidRDefault="00C23C30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2.1   </w:t>
            </w:r>
            <w:r w:rsidR="0057481A">
              <w:rPr>
                <w:rFonts w:ascii="Arial" w:hAnsi="Arial" w:cs="Arial"/>
                <w:sz w:val="20"/>
              </w:rPr>
              <w:t>Administrators and other users with access to the module should be able to search for and view the details for Billable Item Types</w:t>
            </w:r>
            <w:r w:rsidR="005875EB">
              <w:rPr>
                <w:rFonts w:ascii="Arial" w:hAnsi="Arial" w:cs="Arial"/>
                <w:sz w:val="20"/>
              </w:rPr>
              <w:t>.  Search fields to include:</w:t>
            </w:r>
          </w:p>
          <w:p w:rsidR="00C23C30" w:rsidRDefault="007B4450" w:rsidP="005748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Item Name </w:t>
            </w:r>
          </w:p>
          <w:p w:rsidR="007B4450" w:rsidRDefault="007B4450" w:rsidP="005748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Quantity per Unit</w:t>
            </w:r>
          </w:p>
          <w:p w:rsidR="007B4450" w:rsidRPr="00AE16DE" w:rsidRDefault="007B4450" w:rsidP="005748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Unit Price</w:t>
            </w:r>
          </w:p>
        </w:tc>
        <w:tc>
          <w:tcPr>
            <w:tcW w:w="917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</w:tr>
      <w:tr w:rsidR="00CD3E23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D3E23" w:rsidRDefault="00CD3E23" w:rsidP="00CD3E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   The administrator should be able to create and maintain the details for Billable Item Types</w:t>
            </w:r>
          </w:p>
        </w:tc>
        <w:tc>
          <w:tcPr>
            <w:tcW w:w="917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</w:tr>
      <w:tr w:rsidR="00C23C30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23C30" w:rsidRDefault="00C23C30" w:rsidP="005748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  <w:r w:rsidR="00CD3E23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 xml:space="preserve">   </w:t>
            </w:r>
            <w:r w:rsidR="005875EB">
              <w:rPr>
                <w:rFonts w:ascii="Arial" w:hAnsi="Arial" w:cs="Arial"/>
                <w:sz w:val="20"/>
              </w:rPr>
              <w:t>The following Billable Item Type fields are required:</w:t>
            </w:r>
          </w:p>
          <w:p w:rsidR="005875EB" w:rsidRDefault="005875EB" w:rsidP="005748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Item Name – mandatory</w:t>
            </w:r>
          </w:p>
          <w:p w:rsidR="005875EB" w:rsidRDefault="005875EB" w:rsidP="005748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Quantity per Unit – this is the number of items that are logically billed together, e.g. as part of a “mailout” - mandatory</w:t>
            </w:r>
          </w:p>
          <w:p w:rsidR="005875EB" w:rsidRDefault="005875EB" w:rsidP="005748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Unit Price – this is the price per logical unit - mandatory</w:t>
            </w:r>
          </w:p>
          <w:p w:rsidR="005875EB" w:rsidRDefault="005875EB" w:rsidP="005748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Quantity Type – this is the actual item of work being conducted, e.g. letter creation - mandatory</w:t>
            </w:r>
          </w:p>
          <w:p w:rsidR="005875EB" w:rsidRDefault="005875EB" w:rsidP="005748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Description</w:t>
            </w:r>
          </w:p>
        </w:tc>
        <w:tc>
          <w:tcPr>
            <w:tcW w:w="917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</w:tr>
      <w:tr w:rsidR="00C23C30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23C30" w:rsidRPr="008432F0" w:rsidRDefault="007F779A" w:rsidP="007F0F1A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3</w:t>
            </w:r>
            <w:r w:rsidR="00C23C30" w:rsidRPr="008432F0">
              <w:rPr>
                <w:rFonts w:ascii="Arial" w:hAnsi="Arial" w:cs="Arial"/>
                <w:b/>
                <w:i/>
              </w:rPr>
              <w:t xml:space="preserve">. </w:t>
            </w:r>
            <w:r w:rsidR="007F0F1A">
              <w:rPr>
                <w:rFonts w:ascii="Arial" w:hAnsi="Arial" w:cs="Arial"/>
                <w:b/>
                <w:i/>
              </w:rPr>
              <w:t>Work Request Management</w:t>
            </w:r>
          </w:p>
        </w:tc>
        <w:tc>
          <w:tcPr>
            <w:tcW w:w="917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</w:tr>
      <w:tr w:rsidR="00C23C30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23C30" w:rsidRDefault="00AE1149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  <w:r w:rsidR="00C23C30">
              <w:rPr>
                <w:rFonts w:ascii="Arial" w:hAnsi="Arial" w:cs="Arial"/>
                <w:sz w:val="20"/>
                <w:szCs w:val="20"/>
              </w:rPr>
              <w:t xml:space="preserve">.1   </w:t>
            </w:r>
            <w:r w:rsidR="005875EB">
              <w:rPr>
                <w:rFonts w:ascii="Arial" w:hAnsi="Arial" w:cs="Arial"/>
                <w:sz w:val="20"/>
              </w:rPr>
              <w:t>Administrators and other users with access to the module should be able to search for and view the details for Work Requests.  Search fields to include:</w:t>
            </w:r>
          </w:p>
          <w:p w:rsidR="005875EB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Work Request name</w:t>
            </w:r>
          </w:p>
          <w:p w:rsidR="005875EB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Requested Date</w:t>
            </w:r>
          </w:p>
          <w:p w:rsidR="005875EB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Commenced Date</w:t>
            </w:r>
          </w:p>
          <w:p w:rsidR="005875EB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Completed Date</w:t>
            </w:r>
          </w:p>
          <w:p w:rsidR="005875EB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Status (Not Commenced, Commenced, Completed)</w:t>
            </w:r>
          </w:p>
          <w:p w:rsidR="007F779A" w:rsidRPr="007F779A" w:rsidRDefault="005875EB" w:rsidP="005875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Researcher (populated from Researcher list)</w:t>
            </w:r>
          </w:p>
        </w:tc>
        <w:tc>
          <w:tcPr>
            <w:tcW w:w="917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</w:tr>
      <w:tr w:rsidR="00C23C30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23C30" w:rsidRDefault="00AE1149" w:rsidP="00CD3E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23C30">
              <w:rPr>
                <w:rFonts w:ascii="Arial" w:hAnsi="Arial" w:cs="Arial"/>
                <w:sz w:val="20"/>
                <w:szCs w:val="20"/>
              </w:rPr>
              <w:t xml:space="preserve">.2   </w:t>
            </w:r>
            <w:r w:rsidR="00CD3E23">
              <w:rPr>
                <w:rFonts w:ascii="Arial" w:hAnsi="Arial" w:cs="Arial"/>
                <w:sz w:val="20"/>
              </w:rPr>
              <w:t>The administrator should be able to create and maintain the details for Work Requests</w:t>
            </w:r>
          </w:p>
        </w:tc>
        <w:tc>
          <w:tcPr>
            <w:tcW w:w="917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23C30" w:rsidRDefault="00C23C30">
            <w:pPr>
              <w:rPr>
                <w:rFonts w:ascii="Arial" w:hAnsi="Arial" w:cs="Arial"/>
                <w:sz w:val="20"/>
              </w:rPr>
            </w:pPr>
          </w:p>
        </w:tc>
      </w:tr>
      <w:tr w:rsidR="00CD3E23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D3E23" w:rsidRDefault="00CD3E23" w:rsidP="00CD3E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   The following Work Request fields are required:</w:t>
            </w:r>
          </w:p>
          <w:p w:rsidR="00CD3E23" w:rsidRDefault="00CD3E23" w:rsidP="00CD3E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</w:t>
            </w:r>
            <w:r w:rsidR="00AF337D">
              <w:rPr>
                <w:rFonts w:ascii="Arial" w:hAnsi="Arial" w:cs="Arial"/>
                <w:sz w:val="20"/>
              </w:rPr>
              <w:t>Work Request Name – populated from the list of pre-defined Work Requests - mandatory</w:t>
            </w:r>
          </w:p>
          <w:p w:rsidR="00CD3E23" w:rsidRDefault="00CD3E23" w:rsidP="00CD3E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</w:t>
            </w:r>
            <w:r w:rsidR="00AF337D">
              <w:rPr>
                <w:rFonts w:ascii="Arial" w:hAnsi="Arial" w:cs="Arial"/>
                <w:sz w:val="20"/>
              </w:rPr>
              <w:t>Requested Date - mandatory</w:t>
            </w:r>
          </w:p>
          <w:p w:rsidR="00CD3E23" w:rsidRDefault="00CD3E23" w:rsidP="00CD3E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</w:t>
            </w:r>
            <w:r w:rsidR="00AF337D">
              <w:rPr>
                <w:rFonts w:ascii="Arial" w:hAnsi="Arial" w:cs="Arial"/>
                <w:sz w:val="20"/>
              </w:rPr>
              <w:t>Status (Not Commenced, Commenced, Completed) - mandatory</w:t>
            </w:r>
          </w:p>
          <w:p w:rsidR="00CD3E23" w:rsidRDefault="00CD3E23" w:rsidP="00CD3E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</w:t>
            </w:r>
            <w:r w:rsidR="00AF337D">
              <w:rPr>
                <w:rFonts w:ascii="Arial" w:hAnsi="Arial" w:cs="Arial"/>
                <w:sz w:val="20"/>
              </w:rPr>
              <w:t>Commenced Date</w:t>
            </w:r>
          </w:p>
          <w:p w:rsidR="00CD3E23" w:rsidRDefault="00CD3E23" w:rsidP="00AF33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</w:t>
            </w:r>
            <w:r w:rsidR="00AF337D">
              <w:rPr>
                <w:rFonts w:ascii="Arial" w:hAnsi="Arial" w:cs="Arial"/>
                <w:sz w:val="20"/>
              </w:rPr>
              <w:t>Completed Date</w:t>
            </w:r>
          </w:p>
          <w:p w:rsidR="00AF337D" w:rsidRDefault="00AF337D" w:rsidP="00AF33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Description</w:t>
            </w:r>
          </w:p>
          <w:p w:rsidR="00AF337D" w:rsidRDefault="00AF337D" w:rsidP="00AF33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Researcher – the name of the Researcher that made the request </w:t>
            </w:r>
            <w:r w:rsidR="007F779A">
              <w:rPr>
                <w:rFonts w:ascii="Arial" w:hAnsi="Arial" w:cs="Arial"/>
                <w:sz w:val="20"/>
              </w:rPr>
              <w:t>–</w:t>
            </w:r>
            <w:r>
              <w:rPr>
                <w:rFonts w:ascii="Arial" w:hAnsi="Arial" w:cs="Arial"/>
                <w:sz w:val="20"/>
              </w:rPr>
              <w:t xml:space="preserve"> mandatory</w:t>
            </w:r>
          </w:p>
          <w:p w:rsidR="007F779A" w:rsidRDefault="007F779A" w:rsidP="00AF33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GST rate (if applicable)</w:t>
            </w:r>
          </w:p>
        </w:tc>
        <w:tc>
          <w:tcPr>
            <w:tcW w:w="917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</w:tr>
      <w:tr w:rsidR="00CD3E23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D3E23" w:rsidRPr="008432F0" w:rsidRDefault="007F779A" w:rsidP="007F0F1A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4</w:t>
            </w:r>
            <w:r w:rsidR="00CD3E23" w:rsidRPr="008432F0">
              <w:rPr>
                <w:rFonts w:ascii="Arial" w:hAnsi="Arial" w:cs="Arial"/>
                <w:b/>
                <w:i/>
              </w:rPr>
              <w:t xml:space="preserve">. </w:t>
            </w:r>
            <w:r w:rsidR="00CD3E23">
              <w:rPr>
                <w:rFonts w:ascii="Arial" w:hAnsi="Arial" w:cs="Arial"/>
                <w:b/>
                <w:i/>
              </w:rPr>
              <w:t>Billable Item Management</w:t>
            </w:r>
          </w:p>
        </w:tc>
        <w:tc>
          <w:tcPr>
            <w:tcW w:w="917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</w:tr>
      <w:tr w:rsidR="007F779A" w:rsidTr="007F77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   Users with read access to the module should be able to search for and view the details for Billable Items.  Search fields to include: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Date – date Billable Item was created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Work Request – selected from available Work Requests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Researcher –selected from defined Researchers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Invoiced – Yes or No</w:t>
            </w:r>
          </w:p>
          <w:p w:rsidR="007F779A" w:rsidRPr="00AE16DE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Work Summary - text</w:t>
            </w:r>
          </w:p>
        </w:tc>
        <w:tc>
          <w:tcPr>
            <w:tcW w:w="917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</w:p>
        </w:tc>
      </w:tr>
      <w:tr w:rsidR="007F779A" w:rsidTr="007F77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   The administrator should be able to create and maintain the details for Billable Items</w:t>
            </w:r>
          </w:p>
        </w:tc>
        <w:tc>
          <w:tcPr>
            <w:tcW w:w="917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</w:p>
        </w:tc>
      </w:tr>
      <w:tr w:rsidR="007F779A" w:rsidTr="007F77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   The following Billable Item Type fields are required: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Date – date Billable Item was created - mandatory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Work Request – selected from available Work Requests - mandatory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Researcher –populated from the Work Request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Work Summary – text field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Billable Item Type – selected from available Billable Item types defined - mandatory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Quantity - mandatory</w:t>
            </w:r>
          </w:p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Invoiced – Yes or No</w:t>
            </w:r>
            <w:r w:rsidR="001E0FE4">
              <w:rPr>
                <w:rFonts w:ascii="Arial" w:hAnsi="Arial" w:cs="Arial"/>
                <w:sz w:val="20"/>
              </w:rPr>
              <w:t xml:space="preserve"> - mandatory</w:t>
            </w:r>
          </w:p>
          <w:p w:rsidR="007F779A" w:rsidRDefault="007F779A" w:rsidP="001E0F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</w:t>
            </w:r>
            <w:r w:rsidR="001E0FE4">
              <w:rPr>
                <w:rFonts w:ascii="Arial" w:hAnsi="Arial" w:cs="Arial"/>
                <w:sz w:val="20"/>
              </w:rPr>
              <w:t>Item Cost – copied from the Billable Item Type but can be overridden by the user</w:t>
            </w:r>
          </w:p>
          <w:p w:rsidR="001E0FE4" w:rsidRDefault="001E0FE4" w:rsidP="001E0F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Total cost – calculated using quantity, item cost and GST</w:t>
            </w:r>
          </w:p>
          <w:p w:rsidR="001E0FE4" w:rsidRDefault="001E0FE4" w:rsidP="001E0F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 Attachment – the user may attach a file to the Billable Item record in the system</w:t>
            </w:r>
          </w:p>
        </w:tc>
        <w:tc>
          <w:tcPr>
            <w:tcW w:w="917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7F779A" w:rsidRDefault="007F779A" w:rsidP="007F779A">
            <w:pPr>
              <w:rPr>
                <w:rFonts w:ascii="Arial" w:hAnsi="Arial" w:cs="Arial"/>
                <w:sz w:val="20"/>
              </w:rPr>
            </w:pPr>
          </w:p>
        </w:tc>
      </w:tr>
      <w:tr w:rsidR="00CD3E23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D3E23" w:rsidRPr="008432F0" w:rsidRDefault="00CD3E23" w:rsidP="001E0F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1E0FE4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1E0FE4">
              <w:rPr>
                <w:rFonts w:ascii="Arial" w:hAnsi="Arial" w:cs="Arial"/>
                <w:sz w:val="20"/>
                <w:szCs w:val="20"/>
              </w:rPr>
              <w:t>Users with Create access to the Correspondence tab in the Subject module should be able to generate a Billable Item when they create a correspondence record</w:t>
            </w:r>
            <w:r w:rsidR="002D73E5">
              <w:rPr>
                <w:rFonts w:ascii="Arial" w:hAnsi="Arial" w:cs="Arial"/>
                <w:sz w:val="20"/>
                <w:szCs w:val="20"/>
              </w:rPr>
              <w:t>.  Note that Billable Item records will not be available when updating a Correspondence record.</w:t>
            </w:r>
          </w:p>
        </w:tc>
        <w:tc>
          <w:tcPr>
            <w:tcW w:w="917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D3E23" w:rsidRDefault="00CD3E23">
            <w:pPr>
              <w:rPr>
                <w:rFonts w:ascii="Arial" w:hAnsi="Arial" w:cs="Arial"/>
                <w:sz w:val="20"/>
              </w:rPr>
            </w:pPr>
          </w:p>
        </w:tc>
      </w:tr>
      <w:tr w:rsidR="00CD3E23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D3E23" w:rsidRPr="008432F0" w:rsidRDefault="007F779A" w:rsidP="007F0F1A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5</w:t>
            </w:r>
            <w:r w:rsidR="00CD3E23" w:rsidRPr="008432F0">
              <w:rPr>
                <w:rFonts w:ascii="Arial" w:hAnsi="Arial" w:cs="Arial"/>
                <w:b/>
                <w:i/>
              </w:rPr>
              <w:t xml:space="preserve">. </w:t>
            </w:r>
            <w:r w:rsidR="00CD3E23">
              <w:rPr>
                <w:rFonts w:ascii="Arial" w:hAnsi="Arial" w:cs="Arial"/>
                <w:b/>
                <w:i/>
              </w:rPr>
              <w:t>Reporting</w:t>
            </w:r>
          </w:p>
        </w:tc>
        <w:tc>
          <w:tcPr>
            <w:tcW w:w="917" w:type="dxa"/>
          </w:tcPr>
          <w:p w:rsidR="00CD3E23" w:rsidRDefault="00CD3E23" w:rsidP="007F0F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D3E23" w:rsidRDefault="00CD3E23" w:rsidP="007F0F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D3E23" w:rsidRDefault="00CD3E23" w:rsidP="007F0F1A">
            <w:pPr>
              <w:rPr>
                <w:rFonts w:ascii="Arial" w:hAnsi="Arial" w:cs="Arial"/>
                <w:sz w:val="20"/>
              </w:rPr>
            </w:pPr>
          </w:p>
        </w:tc>
      </w:tr>
      <w:tr w:rsidR="00CD3E23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D3E23" w:rsidRPr="008432F0" w:rsidRDefault="002D73E5" w:rsidP="002D73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CD3E23">
              <w:rPr>
                <w:rFonts w:ascii="Arial" w:hAnsi="Arial" w:cs="Arial"/>
                <w:sz w:val="20"/>
                <w:szCs w:val="20"/>
              </w:rPr>
              <w:t xml:space="preserve">.1   </w:t>
            </w:r>
            <w:r>
              <w:rPr>
                <w:rFonts w:ascii="Arial" w:hAnsi="Arial" w:cs="Arial"/>
                <w:sz w:val="20"/>
                <w:szCs w:val="20"/>
              </w:rPr>
              <w:t xml:space="preserve">The system should provide a </w:t>
            </w:r>
            <w:r w:rsidRPr="002D73E5">
              <w:rPr>
                <w:rFonts w:ascii="Arial" w:hAnsi="Arial" w:cs="Arial"/>
                <w:sz w:val="20"/>
                <w:szCs w:val="20"/>
              </w:rPr>
              <w:t>Work Researcher Cost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which </w:t>
            </w:r>
            <w:r w:rsidRPr="002D73E5">
              <w:rPr>
                <w:rFonts w:ascii="Arial" w:hAnsi="Arial" w:cs="Arial"/>
                <w:sz w:val="20"/>
                <w:szCs w:val="20"/>
              </w:rPr>
              <w:t>lists the to</w:t>
            </w:r>
            <w:r>
              <w:rPr>
                <w:rFonts w:ascii="Arial" w:hAnsi="Arial" w:cs="Arial"/>
                <w:sz w:val="20"/>
                <w:szCs w:val="20"/>
              </w:rPr>
              <w:t>tal invoiced Billable Item costs re</w:t>
            </w:r>
            <w:r w:rsidRPr="002D73E5">
              <w:rPr>
                <w:rFonts w:ascii="Arial" w:hAnsi="Arial" w:cs="Arial"/>
                <w:sz w:val="20"/>
                <w:szCs w:val="20"/>
              </w:rPr>
              <w:t>lated to a researcher</w:t>
            </w:r>
          </w:p>
        </w:tc>
        <w:tc>
          <w:tcPr>
            <w:tcW w:w="917" w:type="dxa"/>
          </w:tcPr>
          <w:p w:rsidR="00CD3E23" w:rsidRDefault="00CD3E23" w:rsidP="007F0F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D3E23" w:rsidRDefault="00CD3E23" w:rsidP="007F0F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D3E23" w:rsidRDefault="00CD3E23" w:rsidP="007F0F1A">
            <w:pPr>
              <w:rPr>
                <w:rFonts w:ascii="Arial" w:hAnsi="Arial" w:cs="Arial"/>
                <w:sz w:val="20"/>
              </w:rPr>
            </w:pPr>
          </w:p>
        </w:tc>
      </w:tr>
      <w:tr w:rsidR="002D73E5" w:rsidRPr="00F13BAC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2D73E5" w:rsidRPr="00F13BAC" w:rsidRDefault="002D73E5" w:rsidP="002D73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5.2   The system should provide a </w:t>
            </w:r>
            <w:r w:rsidRPr="002D73E5">
              <w:rPr>
                <w:rFonts w:ascii="Arial" w:hAnsi="Arial" w:cs="Arial"/>
                <w:sz w:val="20"/>
                <w:szCs w:val="20"/>
              </w:rPr>
              <w:t>Work Researcher Detail Cost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which lists the </w:t>
            </w:r>
            <w:r w:rsidRPr="002D73E5">
              <w:rPr>
                <w:rFonts w:ascii="Arial" w:hAnsi="Arial" w:cs="Arial"/>
                <w:sz w:val="20"/>
                <w:szCs w:val="20"/>
              </w:rPr>
              <w:t xml:space="preserve">individual </w:t>
            </w:r>
            <w:r>
              <w:rPr>
                <w:rFonts w:ascii="Arial" w:hAnsi="Arial" w:cs="Arial"/>
                <w:sz w:val="20"/>
                <w:szCs w:val="20"/>
              </w:rPr>
              <w:t>invoiced Billable I</w:t>
            </w:r>
            <w:r w:rsidRPr="002D73E5">
              <w:rPr>
                <w:rFonts w:ascii="Arial" w:hAnsi="Arial" w:cs="Arial"/>
                <w:sz w:val="20"/>
                <w:szCs w:val="20"/>
              </w:rPr>
              <w:t xml:space="preserve">tem costs </w:t>
            </w:r>
            <w:r>
              <w:rPr>
                <w:rFonts w:ascii="Arial" w:hAnsi="Arial" w:cs="Arial"/>
                <w:sz w:val="20"/>
                <w:szCs w:val="20"/>
              </w:rPr>
              <w:t>re</w:t>
            </w:r>
            <w:r w:rsidRPr="002D73E5">
              <w:rPr>
                <w:rFonts w:ascii="Arial" w:hAnsi="Arial" w:cs="Arial"/>
                <w:sz w:val="20"/>
                <w:szCs w:val="20"/>
              </w:rPr>
              <w:t>lated to a researche</w:t>
            </w:r>
            <w:r>
              <w:rPr>
                <w:rFonts w:ascii="Arial" w:hAnsi="Arial" w:cs="Arial"/>
                <w:sz w:val="20"/>
                <w:szCs w:val="20"/>
              </w:rPr>
              <w:t xml:space="preserve">r, </w:t>
            </w:r>
            <w:r w:rsidRPr="002D73E5">
              <w:rPr>
                <w:rFonts w:ascii="Arial" w:hAnsi="Arial" w:cs="Arial"/>
                <w:sz w:val="20"/>
                <w:szCs w:val="20"/>
              </w:rPr>
              <w:t>group</w:t>
            </w:r>
            <w:r>
              <w:rPr>
                <w:rFonts w:ascii="Arial" w:hAnsi="Arial" w:cs="Arial"/>
                <w:sz w:val="20"/>
                <w:szCs w:val="20"/>
              </w:rPr>
              <w:t>ed by the billable item type</w:t>
            </w:r>
          </w:p>
        </w:tc>
        <w:tc>
          <w:tcPr>
            <w:tcW w:w="917" w:type="dxa"/>
          </w:tcPr>
          <w:p w:rsidR="002D73E5" w:rsidRPr="00F13BAC" w:rsidRDefault="002D73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2D73E5" w:rsidRPr="00F13BAC" w:rsidRDefault="002D73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2D73E5" w:rsidRPr="00F13BAC" w:rsidRDefault="002D73E5">
            <w:pPr>
              <w:rPr>
                <w:rFonts w:ascii="Arial" w:hAnsi="Arial" w:cs="Arial"/>
                <w:sz w:val="20"/>
              </w:rPr>
            </w:pPr>
          </w:p>
        </w:tc>
      </w:tr>
      <w:tr w:rsidR="00CD3E23" w:rsidRPr="00F13BAC" w:rsidTr="005E16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</w:tcPr>
          <w:p w:rsidR="00CD3E23" w:rsidRPr="00F13BAC" w:rsidRDefault="002D73E5" w:rsidP="002D73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5.3...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system should provide a </w:t>
            </w:r>
            <w:r w:rsidRPr="002D73E5">
              <w:rPr>
                <w:rFonts w:ascii="Arial" w:hAnsi="Arial" w:cs="Arial"/>
                <w:sz w:val="20"/>
                <w:szCs w:val="20"/>
              </w:rPr>
              <w:t>Work Study Detail Cost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which lists </w:t>
            </w:r>
            <w:r w:rsidRPr="002D73E5">
              <w:rPr>
                <w:rFonts w:ascii="Arial" w:hAnsi="Arial" w:cs="Arial"/>
                <w:sz w:val="20"/>
                <w:szCs w:val="20"/>
              </w:rPr>
              <w:t xml:space="preserve">the individual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2D73E5">
              <w:rPr>
                <w:rFonts w:ascii="Arial" w:hAnsi="Arial" w:cs="Arial"/>
                <w:sz w:val="20"/>
                <w:szCs w:val="20"/>
              </w:rPr>
              <w:t xml:space="preserve">illable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2D73E5">
              <w:rPr>
                <w:rFonts w:ascii="Arial" w:hAnsi="Arial" w:cs="Arial"/>
                <w:sz w:val="20"/>
                <w:szCs w:val="20"/>
              </w:rPr>
              <w:t>tem costs related to context study group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Pr="002D73E5">
              <w:rPr>
                <w:rFonts w:ascii="Arial" w:hAnsi="Arial" w:cs="Arial"/>
                <w:sz w:val="20"/>
                <w:szCs w:val="20"/>
              </w:rPr>
              <w:t xml:space="preserve"> by the billable item type related to </w:t>
            </w:r>
            <w:r>
              <w:rPr>
                <w:rFonts w:ascii="Arial" w:hAnsi="Arial" w:cs="Arial"/>
                <w:sz w:val="20"/>
                <w:szCs w:val="20"/>
              </w:rPr>
              <w:t>the study in context</w:t>
            </w:r>
          </w:p>
        </w:tc>
        <w:tc>
          <w:tcPr>
            <w:tcW w:w="917" w:type="dxa"/>
          </w:tcPr>
          <w:p w:rsidR="00CD3E23" w:rsidRPr="00F13BAC" w:rsidRDefault="00CD3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D3E23" w:rsidRPr="00F13BAC" w:rsidRDefault="00CD3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83" w:type="dxa"/>
          </w:tcPr>
          <w:p w:rsidR="00CD3E23" w:rsidRPr="00F13BAC" w:rsidRDefault="00CD3E23">
            <w:pPr>
              <w:rPr>
                <w:rFonts w:ascii="Arial" w:hAnsi="Arial" w:cs="Arial"/>
                <w:sz w:val="20"/>
              </w:rPr>
            </w:pPr>
          </w:p>
        </w:tc>
      </w:tr>
    </w:tbl>
    <w:p w:rsidR="006C7E6A" w:rsidRPr="00F13BAC" w:rsidRDefault="006C7E6A">
      <w:pPr>
        <w:pStyle w:val="BodyText"/>
        <w:rPr>
          <w:rFonts w:ascii="Arial" w:hAnsi="Arial" w:cs="Arial"/>
          <w:szCs w:val="20"/>
        </w:rPr>
      </w:pPr>
    </w:p>
    <w:p w:rsidR="006C7E6A" w:rsidRPr="00F13BAC" w:rsidRDefault="006C7E6A">
      <w:pPr>
        <w:rPr>
          <w:rFonts w:ascii="Arial" w:hAnsi="Arial" w:cs="Arial"/>
          <w:i/>
          <w:iCs/>
          <w:sz w:val="20"/>
          <w:szCs w:val="20"/>
        </w:rPr>
      </w:pPr>
      <w:r w:rsidRPr="00F13BAC">
        <w:rPr>
          <w:rFonts w:ascii="Arial" w:hAnsi="Arial" w:cs="Arial"/>
          <w:i/>
          <w:iCs/>
          <w:sz w:val="20"/>
          <w:szCs w:val="20"/>
        </w:rPr>
        <w:t xml:space="preserve">Any issues identified during UAT should be added to </w:t>
      </w:r>
      <w:r w:rsidR="00AE1149" w:rsidRPr="00F13BAC">
        <w:rPr>
          <w:rFonts w:ascii="Arial" w:hAnsi="Arial" w:cs="Arial"/>
          <w:i/>
          <w:iCs/>
          <w:sz w:val="20"/>
          <w:szCs w:val="20"/>
        </w:rPr>
        <w:t>The Ark</w:t>
      </w:r>
      <w:r w:rsidRPr="00F13BAC">
        <w:rPr>
          <w:rFonts w:ascii="Arial" w:hAnsi="Arial" w:cs="Arial"/>
          <w:i/>
          <w:iCs/>
          <w:sz w:val="20"/>
          <w:szCs w:val="20"/>
        </w:rPr>
        <w:t xml:space="preserve"> </w:t>
      </w:r>
      <w:r w:rsidR="00AE1149" w:rsidRPr="00F13BAC">
        <w:rPr>
          <w:rFonts w:ascii="Arial" w:hAnsi="Arial" w:cs="Arial"/>
          <w:i/>
          <w:iCs/>
          <w:sz w:val="20"/>
          <w:szCs w:val="20"/>
        </w:rPr>
        <w:t>Issues Log in Jira</w:t>
      </w:r>
      <w:r w:rsidRPr="00F13BAC">
        <w:rPr>
          <w:rFonts w:ascii="Arial" w:hAnsi="Arial" w:cs="Arial"/>
          <w:i/>
          <w:iCs/>
          <w:sz w:val="20"/>
          <w:szCs w:val="20"/>
        </w:rPr>
        <w:t xml:space="preserve">.  It may be agreed that UAT can be signed off while some issues remain – please add the </w:t>
      </w:r>
      <w:r w:rsidR="00AE1149" w:rsidRPr="00F13BAC">
        <w:rPr>
          <w:rFonts w:ascii="Arial" w:hAnsi="Arial" w:cs="Arial"/>
          <w:i/>
          <w:iCs/>
          <w:sz w:val="20"/>
          <w:szCs w:val="20"/>
        </w:rPr>
        <w:t>Jira</w:t>
      </w:r>
      <w:r w:rsidRPr="00F13BAC">
        <w:rPr>
          <w:rFonts w:ascii="Arial" w:hAnsi="Arial" w:cs="Arial"/>
          <w:i/>
          <w:iCs/>
          <w:sz w:val="20"/>
          <w:szCs w:val="20"/>
        </w:rPr>
        <w:t xml:space="preserve"> reference to the appropriate section above if this is the case.</w:t>
      </w:r>
    </w:p>
    <w:p w:rsidR="006C7E6A" w:rsidRPr="00F13BAC" w:rsidRDefault="006C7E6A">
      <w:pPr>
        <w:rPr>
          <w:rFonts w:ascii="Arial" w:hAnsi="Arial" w:cs="Arial"/>
          <w:iCs/>
          <w:sz w:val="20"/>
          <w:szCs w:val="20"/>
        </w:rPr>
      </w:pPr>
    </w:p>
    <w:p w:rsidR="006C7E6A" w:rsidRDefault="006C7E6A">
      <w:pPr>
        <w:pStyle w:val="Heading1"/>
        <w:rPr>
          <w:sz w:val="28"/>
        </w:rPr>
      </w:pPr>
      <w:r>
        <w:br w:type="page"/>
      </w:r>
      <w:bookmarkStart w:id="14" w:name="_Toc328390127"/>
      <w:r>
        <w:rPr>
          <w:sz w:val="28"/>
        </w:rPr>
        <w:lastRenderedPageBreak/>
        <w:t>UAT RESULTS</w:t>
      </w:r>
      <w:bookmarkEnd w:id="14"/>
    </w:p>
    <w:p w:rsidR="006C7E6A" w:rsidRDefault="006C7E6A">
      <w:pPr>
        <w:pStyle w:val="Heading2"/>
        <w:rPr>
          <w:i w:val="0"/>
        </w:rPr>
      </w:pPr>
      <w:bookmarkStart w:id="15" w:name="_Toc98736666"/>
      <w:bookmarkStart w:id="16" w:name="_Toc98816881"/>
      <w:bookmarkStart w:id="17" w:name="_Toc328390128"/>
      <w:r>
        <w:rPr>
          <w:i w:val="0"/>
        </w:rPr>
        <w:t>Open Issues</w:t>
      </w:r>
      <w:bookmarkEnd w:id="15"/>
      <w:bookmarkEnd w:id="16"/>
      <w:bookmarkEnd w:id="17"/>
    </w:p>
    <w:p w:rsidR="006C7E6A" w:rsidRPr="00F13BAC" w:rsidRDefault="006C7E6A">
      <w:pPr>
        <w:rPr>
          <w:rFonts w:ascii="Arial" w:hAnsi="Arial" w:cs="Arial"/>
          <w:i/>
          <w:sz w:val="20"/>
          <w:szCs w:val="20"/>
        </w:rPr>
      </w:pPr>
    </w:p>
    <w:p w:rsidR="006C7E6A" w:rsidRPr="00F13BAC" w:rsidRDefault="006C7E6A">
      <w:pPr>
        <w:rPr>
          <w:rFonts w:ascii="Arial" w:hAnsi="Arial" w:cs="Arial"/>
          <w:i/>
          <w:sz w:val="20"/>
          <w:szCs w:val="20"/>
        </w:rPr>
      </w:pPr>
      <w:r w:rsidRPr="00F13BAC">
        <w:rPr>
          <w:rFonts w:ascii="Arial" w:hAnsi="Arial" w:cs="Arial"/>
          <w:i/>
          <w:sz w:val="20"/>
          <w:szCs w:val="20"/>
        </w:rPr>
        <w:t xml:space="preserve">Please insert a copy of any open issues from </w:t>
      </w:r>
      <w:r w:rsidR="00AE1149" w:rsidRPr="00F13BAC">
        <w:rPr>
          <w:rFonts w:ascii="Arial" w:hAnsi="Arial" w:cs="Arial"/>
          <w:i/>
          <w:sz w:val="20"/>
          <w:szCs w:val="20"/>
        </w:rPr>
        <w:t>Jira</w:t>
      </w:r>
      <w:r w:rsidRPr="00F13BAC">
        <w:rPr>
          <w:rFonts w:ascii="Arial" w:hAnsi="Arial" w:cs="Arial"/>
          <w:i/>
          <w:sz w:val="20"/>
          <w:szCs w:val="20"/>
        </w:rPr>
        <w:t>, together with details of why these issues remain open at the sign off of the Acceptance Stage.</w:t>
      </w:r>
    </w:p>
    <w:p w:rsidR="006C7E6A" w:rsidRPr="00F13BAC" w:rsidRDefault="006C7E6A">
      <w:pPr>
        <w:rPr>
          <w:rFonts w:ascii="Arial" w:hAnsi="Arial" w:cs="Arial"/>
          <w:sz w:val="20"/>
          <w:szCs w:val="20"/>
        </w:rPr>
      </w:pPr>
    </w:p>
    <w:p w:rsidR="006C7E6A" w:rsidRDefault="006C7E6A">
      <w:pPr>
        <w:pStyle w:val="Heading2"/>
        <w:rPr>
          <w:i w:val="0"/>
        </w:rPr>
      </w:pPr>
      <w:bookmarkStart w:id="18" w:name="_Toc98736667"/>
      <w:bookmarkStart w:id="19" w:name="_Toc98816882"/>
      <w:bookmarkStart w:id="20" w:name="_Toc328390129"/>
      <w:r>
        <w:rPr>
          <w:i w:val="0"/>
        </w:rPr>
        <w:t>Document Sign Off</w:t>
      </w:r>
      <w:bookmarkEnd w:id="18"/>
      <w:bookmarkEnd w:id="19"/>
      <w:bookmarkEnd w:id="20"/>
    </w:p>
    <w:p w:rsidR="006C7E6A" w:rsidRPr="00F13BAC" w:rsidRDefault="006C7E6A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3"/>
        <w:gridCol w:w="1844"/>
        <w:gridCol w:w="2836"/>
        <w:gridCol w:w="1749"/>
      </w:tblGrid>
      <w:tr w:rsidR="00BE6CE4" w:rsidRPr="00F13BAC" w:rsidTr="00BE6CE4">
        <w:tc>
          <w:tcPr>
            <w:tcW w:w="1228" w:type="pct"/>
          </w:tcPr>
          <w:p w:rsidR="00BE6CE4" w:rsidRPr="00F13BAC" w:rsidRDefault="00BE6C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1082" w:type="pct"/>
          </w:tcPr>
          <w:p w:rsidR="00BE6CE4" w:rsidRDefault="00BE6C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Name</w:t>
            </w:r>
          </w:p>
        </w:tc>
        <w:tc>
          <w:tcPr>
            <w:tcW w:w="1664" w:type="pct"/>
          </w:tcPr>
          <w:p w:rsidR="00BE6CE4" w:rsidRPr="00F13BAC" w:rsidRDefault="00BE6C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Signature</w:t>
            </w:r>
          </w:p>
        </w:tc>
        <w:tc>
          <w:tcPr>
            <w:tcW w:w="1026" w:type="pct"/>
          </w:tcPr>
          <w:p w:rsidR="00BE6CE4" w:rsidRDefault="00BE6C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Date</w:t>
            </w:r>
          </w:p>
        </w:tc>
      </w:tr>
      <w:tr w:rsidR="002D73E5" w:rsidRPr="00F13BAC" w:rsidTr="00BE6CE4">
        <w:tc>
          <w:tcPr>
            <w:tcW w:w="1228" w:type="pct"/>
          </w:tcPr>
          <w:p w:rsidR="002D73E5" w:rsidRPr="00F13BAC" w:rsidRDefault="002D73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UAT Tester</w:t>
            </w:r>
          </w:p>
        </w:tc>
        <w:tc>
          <w:tcPr>
            <w:tcW w:w="1082" w:type="pct"/>
          </w:tcPr>
          <w:p w:rsidR="002D73E5" w:rsidRDefault="002D73E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Kelly Aujard</w:t>
            </w:r>
          </w:p>
        </w:tc>
        <w:tc>
          <w:tcPr>
            <w:tcW w:w="1664" w:type="pct"/>
          </w:tcPr>
          <w:p w:rsidR="002D73E5" w:rsidRPr="00F13BAC" w:rsidRDefault="002D73E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26" w:type="pct"/>
          </w:tcPr>
          <w:p w:rsidR="002D73E5" w:rsidRPr="00F13BAC" w:rsidRDefault="002D73E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BE6CE4" w:rsidRPr="00F13BAC" w:rsidTr="00BE6CE4">
        <w:tc>
          <w:tcPr>
            <w:tcW w:w="1228" w:type="pct"/>
          </w:tcPr>
          <w:p w:rsidR="00BE6CE4" w:rsidRPr="00F13BAC" w:rsidRDefault="00BE6CE4">
            <w:pPr>
              <w:rPr>
                <w:rFonts w:ascii="Arial" w:hAnsi="Arial" w:cs="Arial"/>
                <w:sz w:val="20"/>
                <w:szCs w:val="20"/>
              </w:rPr>
            </w:pPr>
            <w:r w:rsidRPr="00F13BAC">
              <w:rPr>
                <w:rFonts w:ascii="Arial" w:hAnsi="Arial" w:cs="Arial"/>
                <w:sz w:val="20"/>
                <w:szCs w:val="20"/>
              </w:rPr>
              <w:t xml:space="preserve">Project Manager </w:t>
            </w:r>
          </w:p>
        </w:tc>
        <w:tc>
          <w:tcPr>
            <w:tcW w:w="1082" w:type="pct"/>
          </w:tcPr>
          <w:p w:rsidR="00BE6CE4" w:rsidRDefault="00BE6C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Paul White</w:t>
            </w:r>
          </w:p>
          <w:p w:rsidR="00BE6CE4" w:rsidRPr="00F13BAC" w:rsidRDefault="00BE6C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4" w:type="pct"/>
          </w:tcPr>
          <w:p w:rsidR="00BE6CE4" w:rsidRPr="00F13BAC" w:rsidRDefault="00BE6C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26" w:type="pct"/>
          </w:tcPr>
          <w:p w:rsidR="00BE6CE4" w:rsidRPr="00F13BAC" w:rsidRDefault="00BE6C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D73E5" w:rsidRPr="00F13BAC" w:rsidTr="002D73E5"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3E5" w:rsidRPr="00F13BAC" w:rsidRDefault="002D73E5" w:rsidP="004A5702">
            <w:pPr>
              <w:rPr>
                <w:rFonts w:ascii="Arial" w:hAnsi="Arial" w:cs="Arial"/>
                <w:sz w:val="20"/>
                <w:szCs w:val="20"/>
              </w:rPr>
            </w:pPr>
            <w:r w:rsidRPr="00F13BAC">
              <w:rPr>
                <w:rFonts w:ascii="Arial" w:hAnsi="Arial" w:cs="Arial"/>
                <w:sz w:val="20"/>
                <w:szCs w:val="20"/>
              </w:rPr>
              <w:t>Steering Committee Nominee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3E5" w:rsidRPr="00F13BAC" w:rsidRDefault="002D73E5" w:rsidP="004A570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John Hopper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3E5" w:rsidRPr="00F13BAC" w:rsidRDefault="002D73E5" w:rsidP="004A570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3E5" w:rsidRPr="00F13BAC" w:rsidRDefault="002D73E5" w:rsidP="004A570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6C7E6A" w:rsidRPr="00F13BAC" w:rsidRDefault="006C7E6A" w:rsidP="00F13BAC">
      <w:pPr>
        <w:rPr>
          <w:rFonts w:ascii="Arial" w:hAnsi="Arial" w:cs="Arial"/>
          <w:sz w:val="20"/>
          <w:szCs w:val="20"/>
        </w:rPr>
      </w:pPr>
    </w:p>
    <w:p w:rsidR="006C7E6A" w:rsidRPr="00F13BAC" w:rsidRDefault="006C7E6A" w:rsidP="00F13BAC">
      <w:pPr>
        <w:rPr>
          <w:rFonts w:ascii="Arial" w:hAnsi="Arial" w:cs="Arial"/>
          <w:i/>
          <w:sz w:val="20"/>
          <w:szCs w:val="20"/>
        </w:rPr>
      </w:pPr>
    </w:p>
    <w:sectPr w:rsidR="006C7E6A" w:rsidRPr="00F13BAC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17D" w:rsidRDefault="00D7117D">
      <w:r>
        <w:separator/>
      </w:r>
    </w:p>
  </w:endnote>
  <w:endnote w:type="continuationSeparator" w:id="0">
    <w:p w:rsidR="00D7117D" w:rsidRDefault="00D71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FE4" w:rsidRDefault="001E0FE4">
    <w:pPr>
      <w:pStyle w:val="Footer"/>
      <w:rPr>
        <w:sz w:val="20"/>
      </w:rPr>
    </w:pPr>
    <w:r>
      <w:rPr>
        <w:sz w:val="20"/>
      </w:rPr>
      <w:t>___________________________________________________________________________________</w:t>
    </w:r>
  </w:p>
  <w:p w:rsidR="001E0FE4" w:rsidRDefault="001E0FE4">
    <w:pPr>
      <w:pStyle w:val="Footer"/>
      <w:jc w:val="center"/>
      <w:rPr>
        <w:sz w:val="20"/>
      </w:rPr>
    </w:pPr>
  </w:p>
  <w:p w:rsidR="001E0FE4" w:rsidRDefault="001E0FE4">
    <w:pPr>
      <w:pStyle w:val="Footer"/>
      <w:jc w:val="center"/>
    </w:pPr>
    <w:r>
      <w:rPr>
        <w:sz w:val="20"/>
      </w:rPr>
      <w:t>Management Information Services - Template Revised October 2004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FE4" w:rsidRDefault="001E0FE4">
    <w:pPr>
      <w:pStyle w:val="Footer"/>
      <w:rPr>
        <w:sz w:val="20"/>
      </w:rPr>
    </w:pPr>
    <w:r>
      <w:rPr>
        <w:sz w:val="20"/>
      </w:rPr>
      <w:t>___________________________________________________________________________________</w:t>
    </w:r>
  </w:p>
  <w:p w:rsidR="001E0FE4" w:rsidRDefault="001E0FE4">
    <w:pPr>
      <w:pStyle w:val="Footer"/>
      <w:jc w:val="center"/>
      <w:rPr>
        <w:sz w:val="20"/>
      </w:rPr>
    </w:pPr>
  </w:p>
  <w:p w:rsidR="001E0FE4" w:rsidRDefault="001E0FE4">
    <w:pPr>
      <w:pStyle w:val="Footer"/>
      <w:jc w:val="center"/>
    </w:pPr>
    <w:r>
      <w:rPr>
        <w:sz w:val="20"/>
        <w:lang w:val="en-US"/>
      </w:rPr>
      <w:t xml:space="preserve">Page </w:t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PAGE </w:instrText>
    </w:r>
    <w:r>
      <w:rPr>
        <w:sz w:val="20"/>
        <w:lang w:val="en-US"/>
      </w:rPr>
      <w:fldChar w:fldCharType="separate"/>
    </w:r>
    <w:r w:rsidR="00B73F2F">
      <w:rPr>
        <w:noProof/>
        <w:sz w:val="20"/>
        <w:lang w:val="en-US"/>
      </w:rPr>
      <w:t>10</w:t>
    </w:r>
    <w:r>
      <w:rPr>
        <w:sz w:val="20"/>
        <w:lang w:val="en-US"/>
      </w:rPr>
      <w:fldChar w:fldCharType="end"/>
    </w:r>
    <w:r>
      <w:rPr>
        <w:sz w:val="20"/>
        <w:lang w:val="en-US"/>
      </w:rPr>
      <w:t xml:space="preserve"> of </w:t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NUMPAGES </w:instrText>
    </w:r>
    <w:r>
      <w:rPr>
        <w:sz w:val="20"/>
        <w:lang w:val="en-US"/>
      </w:rPr>
      <w:fldChar w:fldCharType="separate"/>
    </w:r>
    <w:r w:rsidR="00B73F2F">
      <w:rPr>
        <w:noProof/>
        <w:sz w:val="20"/>
        <w:lang w:val="en-US"/>
      </w:rPr>
      <w:t>11</w:t>
    </w:r>
    <w:r>
      <w:rPr>
        <w:sz w:val="20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17D" w:rsidRDefault="00D7117D">
      <w:r>
        <w:separator/>
      </w:r>
    </w:p>
  </w:footnote>
  <w:footnote w:type="continuationSeparator" w:id="0">
    <w:p w:rsidR="00D7117D" w:rsidRDefault="00D711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FE4" w:rsidRDefault="001E0FE4">
    <w:pPr>
      <w:pStyle w:val="Header"/>
      <w:jc w:val="center"/>
      <w:rPr>
        <w:sz w:val="20"/>
      </w:rPr>
    </w:pPr>
    <w:smartTag w:uri="urn:schemas-microsoft-com:office:smarttags" w:element="place">
      <w:smartTag w:uri="urn:schemas-microsoft-com:office:smarttags" w:element="PlaceType">
        <w:r>
          <w:rPr>
            <w:sz w:val="20"/>
          </w:rPr>
          <w:t>University</w:t>
        </w:r>
      </w:smartTag>
      <w:r>
        <w:rPr>
          <w:sz w:val="20"/>
        </w:rPr>
        <w:t xml:space="preserve"> of </w:t>
      </w:r>
      <w:smartTag w:uri="urn:schemas-microsoft-com:office:smarttags" w:element="PlaceName">
        <w:r>
          <w:rPr>
            <w:sz w:val="20"/>
          </w:rPr>
          <w:t>Edinburgh</w:t>
        </w:r>
      </w:smartTag>
    </w:smartTag>
  </w:p>
  <w:p w:rsidR="001E0FE4" w:rsidRDefault="001E0FE4">
    <w:pPr>
      <w:pStyle w:val="Header"/>
      <w:rPr>
        <w:b/>
        <w:bCs/>
        <w:sz w:val="16"/>
      </w:rPr>
    </w:pPr>
    <w:r>
      <w:rPr>
        <w:b/>
        <w:bCs/>
        <w:sz w:val="16"/>
      </w:rPr>
      <w:t>_______________________________________________________________________________________________________</w:t>
    </w:r>
    <w:r>
      <w:rPr>
        <w:b/>
        <w:bCs/>
        <w:sz w:val="16"/>
      </w:rPr>
      <w:tab/>
    </w:r>
    <w:r>
      <w:rPr>
        <w:b/>
        <w:bCs/>
        <w:sz w:val="16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FE4" w:rsidRDefault="001E0FE4">
    <w:pPr>
      <w:pStyle w:val="Header"/>
      <w:rPr>
        <w:b/>
        <w:bCs/>
        <w:sz w:val="18"/>
      </w:rPr>
    </w:pPr>
    <w:r>
      <w:rPr>
        <w:b/>
        <w:bCs/>
        <w:sz w:val="18"/>
      </w:rPr>
      <w:t>Acceptance: User Acceptance Test Plan</w:t>
    </w:r>
    <w:r>
      <w:rPr>
        <w:b/>
        <w:bCs/>
        <w:sz w:val="18"/>
      </w:rPr>
      <w:tab/>
    </w:r>
    <w:r>
      <w:rPr>
        <w:b/>
        <w:bCs/>
        <w:sz w:val="18"/>
      </w:rPr>
      <w:tab/>
      <w:t>[Project Name]</w:t>
    </w:r>
  </w:p>
  <w:p w:rsidR="001E0FE4" w:rsidRDefault="001E0FE4">
    <w:pPr>
      <w:pStyle w:val="Header"/>
      <w:rPr>
        <w:b/>
        <w:bCs/>
        <w:sz w:val="18"/>
      </w:rPr>
    </w:pPr>
    <w:r>
      <w:rPr>
        <w:b/>
        <w:bCs/>
        <w:sz w:val="18"/>
      </w:rPr>
      <w:t>[Version: x.x]</w:t>
    </w:r>
  </w:p>
  <w:p w:rsidR="001E0FE4" w:rsidRDefault="001E0FE4">
    <w:pPr>
      <w:pStyle w:val="Header"/>
      <w:rPr>
        <w:b/>
        <w:bCs/>
        <w:sz w:val="16"/>
      </w:rPr>
    </w:pPr>
    <w:r>
      <w:rPr>
        <w:b/>
        <w:bCs/>
        <w:sz w:val="16"/>
      </w:rPr>
      <w:t>_______________________________________________________________________________________________________</w:t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CD3A5B"/>
    <w:multiLevelType w:val="hybridMultilevel"/>
    <w:tmpl w:val="F8068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B256B1"/>
    <w:multiLevelType w:val="singleLevel"/>
    <w:tmpl w:val="FD2A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19520F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95E6EC3"/>
    <w:multiLevelType w:val="hybridMultilevel"/>
    <w:tmpl w:val="D750BFF4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D70D16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B1D6633"/>
    <w:multiLevelType w:val="multilevel"/>
    <w:tmpl w:val="F272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>
    <w:nsid w:val="1CF87AAD"/>
    <w:multiLevelType w:val="multilevel"/>
    <w:tmpl w:val="F272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>
    <w:nsid w:val="1DD36816"/>
    <w:multiLevelType w:val="multilevel"/>
    <w:tmpl w:val="5A1EC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35932FC"/>
    <w:multiLevelType w:val="multilevel"/>
    <w:tmpl w:val="F272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">
    <w:nsid w:val="25154772"/>
    <w:multiLevelType w:val="hybridMultilevel"/>
    <w:tmpl w:val="5F500DE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>
    <w:nsid w:val="29A66EAE"/>
    <w:multiLevelType w:val="hybridMultilevel"/>
    <w:tmpl w:val="502655E2"/>
    <w:lvl w:ilvl="0" w:tplc="176E1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292CF0"/>
    <w:multiLevelType w:val="multilevel"/>
    <w:tmpl w:val="6D6676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07407C4"/>
    <w:multiLevelType w:val="hybridMultilevel"/>
    <w:tmpl w:val="502655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AB7D83"/>
    <w:multiLevelType w:val="hybridMultilevel"/>
    <w:tmpl w:val="A7BA0BF6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295544"/>
    <w:multiLevelType w:val="hybridMultilevel"/>
    <w:tmpl w:val="AF8061F8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E96616"/>
    <w:multiLevelType w:val="hybridMultilevel"/>
    <w:tmpl w:val="3146C69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>
    <w:nsid w:val="37FF02D1"/>
    <w:multiLevelType w:val="hybridMultilevel"/>
    <w:tmpl w:val="56BE2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6C73EE"/>
    <w:multiLevelType w:val="multilevel"/>
    <w:tmpl w:val="F272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>
    <w:nsid w:val="3F4A3219"/>
    <w:multiLevelType w:val="hybridMultilevel"/>
    <w:tmpl w:val="3F7E31AE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9C7437"/>
    <w:multiLevelType w:val="hybridMultilevel"/>
    <w:tmpl w:val="876819F6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21">
    <w:nsid w:val="4DB72C90"/>
    <w:multiLevelType w:val="hybridMultilevel"/>
    <w:tmpl w:val="502655E2"/>
    <w:lvl w:ilvl="0" w:tplc="176E1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755889"/>
    <w:multiLevelType w:val="hybridMultilevel"/>
    <w:tmpl w:val="7FEC2696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9E646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66D71AF8"/>
    <w:multiLevelType w:val="multilevel"/>
    <w:tmpl w:val="040CA2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>
    <w:nsid w:val="6DE258D0"/>
    <w:multiLevelType w:val="multilevel"/>
    <w:tmpl w:val="F272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>
    <w:nsid w:val="6FF1433B"/>
    <w:multiLevelType w:val="hybridMultilevel"/>
    <w:tmpl w:val="052480F2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27">
    <w:nsid w:val="70C75245"/>
    <w:multiLevelType w:val="multilevel"/>
    <w:tmpl w:val="F272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>
    <w:nsid w:val="75FA3960"/>
    <w:multiLevelType w:val="hybridMultilevel"/>
    <w:tmpl w:val="C2A26B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87D3787"/>
    <w:multiLevelType w:val="hybridMultilevel"/>
    <w:tmpl w:val="1930A67A"/>
    <w:lvl w:ilvl="0" w:tplc="08090001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5A3AE5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AE44B4E"/>
    <w:multiLevelType w:val="hybridMultilevel"/>
    <w:tmpl w:val="66787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30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12"/>
  </w:num>
  <w:num w:numId="15">
    <w:abstractNumId w:val="3"/>
  </w:num>
  <w:num w:numId="16">
    <w:abstractNumId w:val="16"/>
  </w:num>
  <w:num w:numId="17">
    <w:abstractNumId w:val="17"/>
  </w:num>
  <w:num w:numId="18">
    <w:abstractNumId w:val="3"/>
  </w:num>
  <w:num w:numId="19">
    <w:abstractNumId w:val="3"/>
  </w:num>
  <w:num w:numId="20">
    <w:abstractNumId w:val="3"/>
  </w:num>
  <w:num w:numId="21">
    <w:abstractNumId w:val="10"/>
  </w:num>
  <w:num w:numId="22">
    <w:abstractNumId w:val="31"/>
  </w:num>
  <w:num w:numId="23">
    <w:abstractNumId w:val="20"/>
  </w:num>
  <w:num w:numId="24">
    <w:abstractNumId w:val="26"/>
  </w:num>
  <w:num w:numId="25">
    <w:abstractNumId w:val="3"/>
  </w:num>
  <w:num w:numId="26">
    <w:abstractNumId w:val="3"/>
  </w:num>
  <w:num w:numId="27">
    <w:abstractNumId w:val="3"/>
  </w:num>
  <w:num w:numId="28">
    <w:abstractNumId w:val="13"/>
  </w:num>
  <w:num w:numId="29">
    <w:abstractNumId w:val="11"/>
  </w:num>
  <w:num w:numId="30">
    <w:abstractNumId w:val="21"/>
  </w:num>
  <w:num w:numId="31">
    <w:abstractNumId w:val="4"/>
  </w:num>
  <w:num w:numId="32">
    <w:abstractNumId w:val="14"/>
  </w:num>
  <w:num w:numId="33">
    <w:abstractNumId w:val="1"/>
  </w:num>
  <w:num w:numId="34">
    <w:abstractNumId w:val="19"/>
  </w:num>
  <w:num w:numId="35">
    <w:abstractNumId w:val="15"/>
  </w:num>
  <w:num w:numId="36">
    <w:abstractNumId w:val="22"/>
  </w:num>
  <w:num w:numId="37">
    <w:abstractNumId w:val="24"/>
  </w:num>
  <w:num w:numId="38">
    <w:abstractNumId w:val="8"/>
  </w:num>
  <w:num w:numId="39">
    <w:abstractNumId w:val="23"/>
  </w:num>
  <w:num w:numId="40">
    <w:abstractNumId w:val="29"/>
  </w:num>
  <w:num w:numId="41">
    <w:abstractNumId w:val="0"/>
  </w:num>
  <w:num w:numId="4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</w:num>
  <w:num w:numId="43">
    <w:abstractNumId w:val="7"/>
  </w:num>
  <w:num w:numId="44">
    <w:abstractNumId w:val="9"/>
  </w:num>
  <w:num w:numId="45">
    <w:abstractNumId w:val="6"/>
  </w:num>
  <w:num w:numId="46">
    <w:abstractNumId w:val="27"/>
  </w:num>
  <w:num w:numId="47">
    <w:abstractNumId w:val="18"/>
  </w:num>
  <w:num w:numId="4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7FCE"/>
    <w:rsid w:val="0003349B"/>
    <w:rsid w:val="0005280E"/>
    <w:rsid w:val="000726B0"/>
    <w:rsid w:val="00180601"/>
    <w:rsid w:val="001B61DE"/>
    <w:rsid w:val="001E0FE4"/>
    <w:rsid w:val="002008F7"/>
    <w:rsid w:val="00265B96"/>
    <w:rsid w:val="002D44DF"/>
    <w:rsid w:val="002D73E5"/>
    <w:rsid w:val="002F2D84"/>
    <w:rsid w:val="003754F7"/>
    <w:rsid w:val="003B5833"/>
    <w:rsid w:val="003D2B7B"/>
    <w:rsid w:val="003E499A"/>
    <w:rsid w:val="00457FCE"/>
    <w:rsid w:val="00497F61"/>
    <w:rsid w:val="004A5702"/>
    <w:rsid w:val="0057481A"/>
    <w:rsid w:val="005875EB"/>
    <w:rsid w:val="00593D4F"/>
    <w:rsid w:val="005E16FC"/>
    <w:rsid w:val="005E7DF2"/>
    <w:rsid w:val="006C7E6A"/>
    <w:rsid w:val="006D6BA1"/>
    <w:rsid w:val="007B4450"/>
    <w:rsid w:val="007F0F1A"/>
    <w:rsid w:val="007F779A"/>
    <w:rsid w:val="008311A4"/>
    <w:rsid w:val="008432F0"/>
    <w:rsid w:val="00867339"/>
    <w:rsid w:val="00884C1D"/>
    <w:rsid w:val="0089022E"/>
    <w:rsid w:val="008E5A79"/>
    <w:rsid w:val="00911C24"/>
    <w:rsid w:val="009742DA"/>
    <w:rsid w:val="009B622E"/>
    <w:rsid w:val="009E41B0"/>
    <w:rsid w:val="00A22D07"/>
    <w:rsid w:val="00A36B03"/>
    <w:rsid w:val="00AA4E46"/>
    <w:rsid w:val="00AE1149"/>
    <w:rsid w:val="00AE16DE"/>
    <w:rsid w:val="00AF337D"/>
    <w:rsid w:val="00B10C8D"/>
    <w:rsid w:val="00B7294F"/>
    <w:rsid w:val="00B73F2F"/>
    <w:rsid w:val="00B81FEE"/>
    <w:rsid w:val="00B85F7D"/>
    <w:rsid w:val="00B97153"/>
    <w:rsid w:val="00BE6CE4"/>
    <w:rsid w:val="00C23C30"/>
    <w:rsid w:val="00C332FD"/>
    <w:rsid w:val="00C9211D"/>
    <w:rsid w:val="00CD3E23"/>
    <w:rsid w:val="00D0352B"/>
    <w:rsid w:val="00D2371A"/>
    <w:rsid w:val="00D7117D"/>
    <w:rsid w:val="00D74EB9"/>
    <w:rsid w:val="00DB6595"/>
    <w:rsid w:val="00E173CD"/>
    <w:rsid w:val="00E3114B"/>
    <w:rsid w:val="00E315EA"/>
    <w:rsid w:val="00E40AD9"/>
    <w:rsid w:val="00E47212"/>
    <w:rsid w:val="00E658EB"/>
    <w:rsid w:val="00E72339"/>
    <w:rsid w:val="00F13BAC"/>
    <w:rsid w:val="00F16FCE"/>
    <w:rsid w:val="00F92523"/>
    <w:rsid w:val="00FB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pPr>
      <w:tabs>
        <w:tab w:val="left" w:pos="720"/>
        <w:tab w:val="right" w:leader="dot" w:pos="8296"/>
      </w:tabs>
      <w:spacing w:before="240" w:line="120" w:lineRule="exact"/>
    </w:pPr>
    <w:rPr>
      <w:b/>
      <w:bCs/>
      <w:noProof/>
    </w:rPr>
  </w:style>
  <w:style w:type="paragraph" w:styleId="TOC3">
    <w:name w:val="toc 3"/>
    <w:basedOn w:val="Normal"/>
    <w:next w:val="Normal"/>
    <w:autoRedefine/>
    <w:semiHidden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i/>
      <w:iCs/>
      <w:sz w:val="20"/>
    </w:rPr>
  </w:style>
  <w:style w:type="paragraph" w:customStyle="1" w:styleId="Bodytext0">
    <w:name w:val="Bodytext"/>
    <w:basedOn w:val="Normal"/>
    <w:rPr>
      <w:sz w:val="22"/>
      <w:szCs w:val="20"/>
      <w:lang w:val="en-US"/>
    </w:rPr>
  </w:style>
  <w:style w:type="paragraph" w:styleId="BodyText2">
    <w:name w:val="Body Text 2"/>
    <w:basedOn w:val="Normal"/>
    <w:rPr>
      <w:b/>
      <w:bCs/>
    </w:rPr>
  </w:style>
  <w:style w:type="paragraph" w:styleId="BodyText3">
    <w:name w:val="Body Text 3"/>
    <w:basedOn w:val="Normal"/>
    <w:rPr>
      <w:rFonts w:ascii="Arial" w:hAnsi="Arial" w:cs="Arial"/>
      <w:b/>
      <w:bCs/>
      <w:sz w:val="22"/>
    </w:rPr>
  </w:style>
  <w:style w:type="table" w:styleId="TableGrid">
    <w:name w:val="Table Grid"/>
    <w:basedOn w:val="TableNormal"/>
    <w:rsid w:val="00F13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F0F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.the-ark.org.au/ar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25DD1-C5D1-4905-A6D9-7B395335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Plan</vt:lpstr>
    </vt:vector>
  </TitlesOfParts>
  <Company>The University of Edinburgh</Company>
  <LinksUpToDate>false</LinksUpToDate>
  <CharactersWithSpaces>12131</CharactersWithSpaces>
  <SharedDoc>false</SharedDoc>
  <HLinks>
    <vt:vector size="72" baseType="variant">
      <vt:variant>
        <vt:i4>3080248</vt:i4>
      </vt:variant>
      <vt:variant>
        <vt:i4>69</vt:i4>
      </vt:variant>
      <vt:variant>
        <vt:i4>0</vt:i4>
      </vt:variant>
      <vt:variant>
        <vt:i4>5</vt:i4>
      </vt:variant>
      <vt:variant>
        <vt:lpwstr>https://test.the-ark.org.au/ark</vt:lpwstr>
      </vt:variant>
      <vt:variant>
        <vt:lpwstr/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_Toc328390129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_Toc328390128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_Toc328390127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_Toc328390126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_Toc328390125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_Toc328390124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_Toc328390123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_Toc328390122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_Toc328390121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_Toc328390120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_Toc328390119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Mark Wetton</dc:creator>
  <cp:lastModifiedBy>chellis</cp:lastModifiedBy>
  <cp:revision>2</cp:revision>
  <cp:lastPrinted>2004-11-18T06:02:00Z</cp:lastPrinted>
  <dcterms:created xsi:type="dcterms:W3CDTF">2013-03-25T01:32:00Z</dcterms:created>
  <dcterms:modified xsi:type="dcterms:W3CDTF">2013-03-25T01:32:00Z</dcterms:modified>
</cp:coreProperties>
</file>