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35" w:type="dxa"/>
        <w:tblInd w:w="-1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3"/>
        <w:gridCol w:w="2012"/>
        <w:gridCol w:w="3642"/>
        <w:gridCol w:w="3238"/>
      </w:tblGrid>
      <w:tr w:rsidR="003A34C8" w14:paraId="79A51CB5" w14:textId="77777777" w:rsidTr="003A34C8">
        <w:tc>
          <w:tcPr>
            <w:tcW w:w="2143" w:type="dxa"/>
            <w:tcMar>
              <w:top w:w="100" w:type="dxa"/>
              <w:left w:w="100" w:type="dxa"/>
              <w:bottom w:w="100" w:type="dxa"/>
              <w:right w:w="100" w:type="dxa"/>
            </w:tcMar>
          </w:tcPr>
          <w:p w14:paraId="78F9A6DF" w14:textId="77777777" w:rsidR="003A34C8" w:rsidRDefault="003A34C8" w:rsidP="002C2201">
            <w:pPr>
              <w:pStyle w:val="normal0"/>
              <w:spacing w:line="240" w:lineRule="auto"/>
            </w:pPr>
            <w:bookmarkStart w:id="0" w:name="OLE_LINK1"/>
            <w:bookmarkStart w:id="1" w:name="OLE_LINK2"/>
            <w:bookmarkStart w:id="2" w:name="OLE_LINK3"/>
            <w:bookmarkStart w:id="3" w:name="OLE_LINK4"/>
            <w:r>
              <w:t>User Support Item to be enhanced (Deliverable)</w:t>
            </w:r>
          </w:p>
        </w:tc>
        <w:tc>
          <w:tcPr>
            <w:tcW w:w="2012" w:type="dxa"/>
            <w:tcMar>
              <w:top w:w="100" w:type="dxa"/>
              <w:left w:w="100" w:type="dxa"/>
              <w:bottom w:w="100" w:type="dxa"/>
              <w:right w:w="100" w:type="dxa"/>
            </w:tcMar>
          </w:tcPr>
          <w:p w14:paraId="1C83A1FD" w14:textId="77777777" w:rsidR="003A34C8" w:rsidRDefault="003A34C8" w:rsidP="002C2201">
            <w:pPr>
              <w:pStyle w:val="normal0"/>
              <w:spacing w:line="240" w:lineRule="auto"/>
            </w:pPr>
            <w:r>
              <w:t>Deliverable Date</w:t>
            </w:r>
          </w:p>
        </w:tc>
        <w:tc>
          <w:tcPr>
            <w:tcW w:w="3642" w:type="dxa"/>
            <w:tcMar>
              <w:top w:w="100" w:type="dxa"/>
              <w:left w:w="100" w:type="dxa"/>
              <w:bottom w:w="100" w:type="dxa"/>
              <w:right w:w="100" w:type="dxa"/>
            </w:tcMar>
          </w:tcPr>
          <w:p w14:paraId="00EA2CD3" w14:textId="77777777" w:rsidR="003A34C8" w:rsidRDefault="003A34C8" w:rsidP="003A34C8">
            <w:pPr>
              <w:pStyle w:val="normal0"/>
              <w:spacing w:line="240" w:lineRule="auto"/>
              <w:ind w:left="140" w:hanging="140"/>
            </w:pPr>
            <w:r>
              <w:t>Current Implementation</w:t>
            </w:r>
          </w:p>
        </w:tc>
        <w:tc>
          <w:tcPr>
            <w:tcW w:w="3238" w:type="dxa"/>
            <w:tcMar>
              <w:top w:w="100" w:type="dxa"/>
              <w:left w:w="100" w:type="dxa"/>
              <w:bottom w:w="100" w:type="dxa"/>
              <w:right w:w="100" w:type="dxa"/>
            </w:tcMar>
          </w:tcPr>
          <w:p w14:paraId="32C639D3" w14:textId="77777777" w:rsidR="003A34C8" w:rsidRDefault="003A34C8" w:rsidP="002C2201">
            <w:pPr>
              <w:pStyle w:val="normal0"/>
              <w:spacing w:line="240" w:lineRule="auto"/>
            </w:pPr>
            <w:r>
              <w:t xml:space="preserve">Proposed Final Implementation </w:t>
            </w:r>
            <w:r>
              <w:rPr>
                <w:i/>
                <w:sz w:val="18"/>
              </w:rPr>
              <w:t xml:space="preserve">(on </w:t>
            </w:r>
            <w:proofErr w:type="gramStart"/>
            <w:r>
              <w:rPr>
                <w:i/>
                <w:sz w:val="18"/>
              </w:rPr>
              <w:t>project  completion</w:t>
            </w:r>
            <w:proofErr w:type="gramEnd"/>
            <w:r>
              <w:rPr>
                <w:i/>
                <w:sz w:val="18"/>
              </w:rPr>
              <w:t>)</w:t>
            </w:r>
          </w:p>
        </w:tc>
      </w:tr>
      <w:tr w:rsidR="003A34C8" w14:paraId="06DA40C7" w14:textId="77777777" w:rsidTr="003A34C8">
        <w:tc>
          <w:tcPr>
            <w:tcW w:w="2143" w:type="dxa"/>
            <w:tcMar>
              <w:top w:w="100" w:type="dxa"/>
              <w:left w:w="100" w:type="dxa"/>
              <w:bottom w:w="100" w:type="dxa"/>
              <w:right w:w="100" w:type="dxa"/>
            </w:tcMar>
          </w:tcPr>
          <w:p w14:paraId="4E4B34EA" w14:textId="77777777" w:rsidR="003A34C8" w:rsidRPr="006C4DB0" w:rsidRDefault="003A34C8" w:rsidP="002C2201">
            <w:pPr>
              <w:pStyle w:val="normal0"/>
              <w:spacing w:line="240" w:lineRule="auto"/>
              <w:rPr>
                <w:sz w:val="20"/>
              </w:rPr>
            </w:pPr>
            <w:r w:rsidRPr="00572982">
              <w:rPr>
                <w:sz w:val="20"/>
              </w:rPr>
              <w:t>User and study management (admin level activities) (6-7 documents/sections)</w:t>
            </w:r>
          </w:p>
        </w:tc>
        <w:tc>
          <w:tcPr>
            <w:tcW w:w="2012" w:type="dxa"/>
            <w:tcMar>
              <w:top w:w="100" w:type="dxa"/>
              <w:left w:w="100" w:type="dxa"/>
              <w:bottom w:w="100" w:type="dxa"/>
              <w:right w:w="100" w:type="dxa"/>
            </w:tcMar>
          </w:tcPr>
          <w:p w14:paraId="3639DF7B" w14:textId="77777777" w:rsidR="003A34C8" w:rsidRDefault="003A34C8" w:rsidP="002C2201">
            <w:pPr>
              <w:pStyle w:val="normal0"/>
              <w:spacing w:line="240" w:lineRule="auto"/>
            </w:pPr>
            <w:r>
              <w:t>05/06/2015</w:t>
            </w:r>
          </w:p>
        </w:tc>
        <w:tc>
          <w:tcPr>
            <w:tcW w:w="3642" w:type="dxa"/>
            <w:tcMar>
              <w:top w:w="100" w:type="dxa"/>
              <w:left w:w="100" w:type="dxa"/>
              <w:bottom w:w="100" w:type="dxa"/>
              <w:right w:w="100" w:type="dxa"/>
            </w:tcMar>
          </w:tcPr>
          <w:p w14:paraId="653F4FCB" w14:textId="77777777" w:rsidR="003A34C8" w:rsidRDefault="003A34C8" w:rsidP="003A34C8">
            <w:r w:rsidRPr="008B0EA5">
              <w:t xml:space="preserve">The Ark Documentation. </w:t>
            </w:r>
            <w:r>
              <w:t xml:space="preserve"> -</w:t>
            </w:r>
            <w:r w:rsidRPr="008B0EA5">
              <w:t xml:space="preserve"> </w:t>
            </w:r>
            <w:r>
              <w:t xml:space="preserve"> </w:t>
            </w:r>
            <w:r w:rsidRPr="008B0EA5">
              <w:t>Hiera</w:t>
            </w:r>
            <w:bookmarkStart w:id="4" w:name="_GoBack"/>
            <w:bookmarkEnd w:id="4"/>
            <w:r w:rsidRPr="008B0EA5">
              <w:t>rchy of pages.</w:t>
            </w:r>
            <w:r>
              <w:t xml:space="preserve">   </w:t>
            </w:r>
          </w:p>
          <w:p w14:paraId="48E4FDFB" w14:textId="77777777" w:rsidR="003A34C8" w:rsidRDefault="003A34C8" w:rsidP="003A34C8">
            <w:r w:rsidRPr="008B0EA5">
              <w:t>STUDY</w:t>
            </w:r>
            <w:r>
              <w:t xml:space="preserve"> Section.   11 documents</w:t>
            </w:r>
          </w:p>
        </w:tc>
        <w:tc>
          <w:tcPr>
            <w:tcW w:w="3238" w:type="dxa"/>
            <w:tcMar>
              <w:top w:w="100" w:type="dxa"/>
              <w:left w:w="100" w:type="dxa"/>
              <w:bottom w:w="100" w:type="dxa"/>
              <w:right w:w="100" w:type="dxa"/>
            </w:tcMar>
          </w:tcPr>
          <w:p w14:paraId="13F05ADB" w14:textId="77777777" w:rsidR="003A34C8" w:rsidRDefault="003A34C8" w:rsidP="003A34C8">
            <w:pPr>
              <w:pStyle w:val="normal0"/>
              <w:spacing w:line="240" w:lineRule="auto"/>
              <w:ind w:left="424"/>
            </w:pPr>
            <w:r>
              <w:t>Document(s) to be created and completed in MS Word.  After looking at it we will figure out if this belongs as 6-7 documents or more or less, but broken down into sections.</w:t>
            </w:r>
          </w:p>
        </w:tc>
      </w:tr>
      <w:tr w:rsidR="003A34C8" w14:paraId="5AE91F84" w14:textId="77777777" w:rsidTr="003A34C8">
        <w:tc>
          <w:tcPr>
            <w:tcW w:w="2143" w:type="dxa"/>
            <w:tcMar>
              <w:top w:w="100" w:type="dxa"/>
              <w:left w:w="100" w:type="dxa"/>
              <w:bottom w:w="100" w:type="dxa"/>
              <w:right w:w="100" w:type="dxa"/>
            </w:tcMar>
          </w:tcPr>
          <w:p w14:paraId="7DF3D520" w14:textId="77777777" w:rsidR="003A34C8" w:rsidRPr="00572982" w:rsidRDefault="003A34C8" w:rsidP="002C2201">
            <w:pPr>
              <w:pStyle w:val="normal0"/>
              <w:spacing w:line="240" w:lineRule="auto"/>
              <w:rPr>
                <w:sz w:val="20"/>
              </w:rPr>
            </w:pPr>
            <w:r w:rsidRPr="00572982">
              <w:rPr>
                <w:sz w:val="20"/>
              </w:rPr>
              <w:t xml:space="preserve">Individual (in-context) </w:t>
            </w:r>
            <w:r>
              <w:rPr>
                <w:sz w:val="20"/>
              </w:rPr>
              <w:t xml:space="preserve">Subject </w:t>
            </w:r>
            <w:r w:rsidRPr="00572982">
              <w:rPr>
                <w:sz w:val="20"/>
              </w:rPr>
              <w:t>Management (11-12 documents)</w:t>
            </w:r>
          </w:p>
          <w:p w14:paraId="0E442DBB" w14:textId="77777777" w:rsidR="003A34C8" w:rsidRDefault="003A34C8" w:rsidP="002C2201">
            <w:pPr>
              <w:pStyle w:val="normal0"/>
              <w:spacing w:line="240" w:lineRule="auto"/>
            </w:pPr>
          </w:p>
        </w:tc>
        <w:tc>
          <w:tcPr>
            <w:tcW w:w="2012" w:type="dxa"/>
            <w:tcMar>
              <w:top w:w="100" w:type="dxa"/>
              <w:left w:w="100" w:type="dxa"/>
              <w:bottom w:w="100" w:type="dxa"/>
              <w:right w:w="100" w:type="dxa"/>
            </w:tcMar>
          </w:tcPr>
          <w:p w14:paraId="689B1135" w14:textId="77777777" w:rsidR="003A34C8" w:rsidRDefault="003A34C8" w:rsidP="002C2201">
            <w:pPr>
              <w:pStyle w:val="normal0"/>
              <w:spacing w:line="240" w:lineRule="auto"/>
            </w:pPr>
            <w:r>
              <w:t>20/06/2015</w:t>
            </w:r>
          </w:p>
        </w:tc>
        <w:tc>
          <w:tcPr>
            <w:tcW w:w="3642" w:type="dxa"/>
            <w:tcMar>
              <w:top w:w="100" w:type="dxa"/>
              <w:left w:w="100" w:type="dxa"/>
              <w:bottom w:w="100" w:type="dxa"/>
              <w:right w:w="100" w:type="dxa"/>
            </w:tcMar>
          </w:tcPr>
          <w:p w14:paraId="1FF019E3" w14:textId="77777777" w:rsidR="003A34C8" w:rsidRDefault="003A34C8" w:rsidP="003A34C8">
            <w:r w:rsidRPr="008B0EA5">
              <w:t xml:space="preserve">The Ark Documentation. </w:t>
            </w:r>
            <w:r>
              <w:t xml:space="preserve"> -</w:t>
            </w:r>
            <w:r w:rsidRPr="008B0EA5">
              <w:t xml:space="preserve"> </w:t>
            </w:r>
            <w:r>
              <w:t xml:space="preserve"> </w:t>
            </w:r>
            <w:r w:rsidRPr="008B0EA5">
              <w:t>Hierarchy of pages.</w:t>
            </w:r>
            <w:r>
              <w:t xml:space="preserve">   </w:t>
            </w:r>
          </w:p>
          <w:p w14:paraId="591DE810" w14:textId="77777777" w:rsidR="003A34C8" w:rsidRDefault="003A34C8" w:rsidP="003A34C8">
            <w:pPr>
              <w:pStyle w:val="normal0"/>
              <w:spacing w:line="240" w:lineRule="auto"/>
            </w:pPr>
            <w:r>
              <w:t>SUBJECT Section.   12 Documents</w:t>
            </w:r>
          </w:p>
        </w:tc>
        <w:tc>
          <w:tcPr>
            <w:tcW w:w="3238" w:type="dxa"/>
            <w:tcMar>
              <w:top w:w="100" w:type="dxa"/>
              <w:left w:w="100" w:type="dxa"/>
              <w:bottom w:w="100" w:type="dxa"/>
              <w:right w:w="100" w:type="dxa"/>
            </w:tcMar>
          </w:tcPr>
          <w:p w14:paraId="6B5C9C68" w14:textId="77777777" w:rsidR="003A34C8" w:rsidRDefault="003A34C8" w:rsidP="003A34C8">
            <w:pPr>
              <w:pStyle w:val="normal0"/>
              <w:spacing w:line="240" w:lineRule="auto"/>
              <w:ind w:left="424"/>
            </w:pPr>
            <w:r>
              <w:t>As above</w:t>
            </w:r>
          </w:p>
        </w:tc>
      </w:tr>
      <w:tr w:rsidR="003A34C8" w14:paraId="37869F9A" w14:textId="77777777" w:rsidTr="003A34C8">
        <w:tc>
          <w:tcPr>
            <w:tcW w:w="2143" w:type="dxa"/>
            <w:tcMar>
              <w:top w:w="100" w:type="dxa"/>
              <w:left w:w="100" w:type="dxa"/>
              <w:bottom w:w="100" w:type="dxa"/>
              <w:right w:w="100" w:type="dxa"/>
            </w:tcMar>
          </w:tcPr>
          <w:p w14:paraId="3C6AEDC9" w14:textId="77777777" w:rsidR="003A34C8" w:rsidRPr="00572982" w:rsidRDefault="003A34C8" w:rsidP="002C2201">
            <w:pPr>
              <w:pStyle w:val="normal0"/>
              <w:spacing w:line="240" w:lineRule="auto"/>
              <w:rPr>
                <w:sz w:val="20"/>
              </w:rPr>
            </w:pPr>
            <w:r>
              <w:rPr>
                <w:sz w:val="20"/>
              </w:rPr>
              <w:t>A</w:t>
            </w:r>
            <w:r w:rsidRPr="00572982">
              <w:rPr>
                <w:sz w:val="20"/>
              </w:rPr>
              <w:t>ll uploaders (&gt;10 new documents needed)</w:t>
            </w:r>
          </w:p>
          <w:p w14:paraId="6D3101E5" w14:textId="77777777" w:rsidR="003A34C8" w:rsidRDefault="003A34C8" w:rsidP="002C2201">
            <w:pPr>
              <w:pStyle w:val="normal0"/>
              <w:spacing w:line="240" w:lineRule="auto"/>
            </w:pPr>
          </w:p>
        </w:tc>
        <w:tc>
          <w:tcPr>
            <w:tcW w:w="2012" w:type="dxa"/>
            <w:tcMar>
              <w:top w:w="100" w:type="dxa"/>
              <w:left w:w="100" w:type="dxa"/>
              <w:bottom w:w="100" w:type="dxa"/>
              <w:right w:w="100" w:type="dxa"/>
            </w:tcMar>
          </w:tcPr>
          <w:p w14:paraId="0C22B225" w14:textId="77777777" w:rsidR="003A34C8" w:rsidRDefault="003A34C8" w:rsidP="002C2201">
            <w:pPr>
              <w:pStyle w:val="normal0"/>
              <w:spacing w:line="240" w:lineRule="auto"/>
            </w:pPr>
            <w:r>
              <w:t>22/06/2015</w:t>
            </w:r>
          </w:p>
        </w:tc>
        <w:tc>
          <w:tcPr>
            <w:tcW w:w="3642" w:type="dxa"/>
            <w:tcMar>
              <w:top w:w="100" w:type="dxa"/>
              <w:left w:w="100" w:type="dxa"/>
              <w:bottom w:w="100" w:type="dxa"/>
              <w:right w:w="100" w:type="dxa"/>
            </w:tcMar>
          </w:tcPr>
          <w:p w14:paraId="2A18E3F9" w14:textId="77777777" w:rsidR="003A34C8" w:rsidRDefault="003A34C8" w:rsidP="003A34C8">
            <w:pPr>
              <w:pStyle w:val="normal0"/>
              <w:spacing w:line="240" w:lineRule="auto"/>
            </w:pPr>
            <w:r>
              <w:t xml:space="preserve">These are spread throughout the other sections.  5 in study, 2 in Data Dictionary, 1 in LIMS (after two of the LIMS functionalities were removed).  </w:t>
            </w:r>
          </w:p>
        </w:tc>
        <w:tc>
          <w:tcPr>
            <w:tcW w:w="3238" w:type="dxa"/>
            <w:tcMar>
              <w:top w:w="100" w:type="dxa"/>
              <w:left w:w="100" w:type="dxa"/>
              <w:bottom w:w="100" w:type="dxa"/>
              <w:right w:w="100" w:type="dxa"/>
            </w:tcMar>
          </w:tcPr>
          <w:p w14:paraId="17EE9995" w14:textId="77777777" w:rsidR="003A34C8" w:rsidRDefault="003A34C8" w:rsidP="003A34C8">
            <w:pPr>
              <w:pStyle w:val="normal0"/>
              <w:spacing w:line="240" w:lineRule="auto"/>
              <w:ind w:left="424"/>
            </w:pPr>
            <w:r>
              <w:t>As above</w:t>
            </w:r>
          </w:p>
        </w:tc>
      </w:tr>
      <w:tr w:rsidR="003A34C8" w14:paraId="3B8849F0" w14:textId="77777777" w:rsidTr="003A34C8">
        <w:tc>
          <w:tcPr>
            <w:tcW w:w="2143" w:type="dxa"/>
            <w:tcMar>
              <w:top w:w="100" w:type="dxa"/>
              <w:left w:w="100" w:type="dxa"/>
              <w:bottom w:w="100" w:type="dxa"/>
              <w:right w:w="100" w:type="dxa"/>
            </w:tcMar>
          </w:tcPr>
          <w:p w14:paraId="42A5B2CF" w14:textId="77777777" w:rsidR="003A34C8" w:rsidRPr="00572982" w:rsidRDefault="003A34C8" w:rsidP="002C2201">
            <w:pPr>
              <w:pStyle w:val="normal0"/>
              <w:spacing w:line="240" w:lineRule="auto"/>
              <w:rPr>
                <w:sz w:val="20"/>
              </w:rPr>
            </w:pPr>
            <w:r w:rsidRPr="00572982">
              <w:rPr>
                <w:sz w:val="20"/>
              </w:rPr>
              <w:t>Dataset/Phenotypic administrative functions (4-5 documents)</w:t>
            </w:r>
          </w:p>
          <w:p w14:paraId="69C97D33" w14:textId="77777777" w:rsidR="003A34C8" w:rsidRDefault="003A34C8" w:rsidP="002C2201">
            <w:pPr>
              <w:pStyle w:val="normal0"/>
              <w:spacing w:line="240" w:lineRule="auto"/>
            </w:pPr>
          </w:p>
        </w:tc>
        <w:tc>
          <w:tcPr>
            <w:tcW w:w="2012" w:type="dxa"/>
            <w:tcMar>
              <w:top w:w="100" w:type="dxa"/>
              <w:left w:w="100" w:type="dxa"/>
              <w:bottom w:w="100" w:type="dxa"/>
              <w:right w:w="100" w:type="dxa"/>
            </w:tcMar>
          </w:tcPr>
          <w:p w14:paraId="71D4EABC" w14:textId="77777777" w:rsidR="003A34C8" w:rsidRDefault="003A34C8" w:rsidP="002C2201">
            <w:pPr>
              <w:pStyle w:val="normal0"/>
              <w:spacing w:line="240" w:lineRule="auto"/>
            </w:pPr>
            <w:r>
              <w:t>26/06/2015</w:t>
            </w:r>
          </w:p>
        </w:tc>
        <w:tc>
          <w:tcPr>
            <w:tcW w:w="3642" w:type="dxa"/>
            <w:tcMar>
              <w:top w:w="100" w:type="dxa"/>
              <w:left w:w="100" w:type="dxa"/>
              <w:bottom w:w="100" w:type="dxa"/>
              <w:right w:w="100" w:type="dxa"/>
            </w:tcMar>
          </w:tcPr>
          <w:p w14:paraId="103E2D01" w14:textId="77777777" w:rsidR="003A34C8" w:rsidRDefault="003A34C8" w:rsidP="003A34C8">
            <w:r w:rsidRPr="008B0EA5">
              <w:t xml:space="preserve">The Ark Documentation. </w:t>
            </w:r>
            <w:r>
              <w:t xml:space="preserve"> -</w:t>
            </w:r>
            <w:r w:rsidRPr="008B0EA5">
              <w:t xml:space="preserve"> </w:t>
            </w:r>
            <w:r>
              <w:t xml:space="preserve"> </w:t>
            </w:r>
            <w:r w:rsidRPr="008B0EA5">
              <w:t>Hierarchy of pages.</w:t>
            </w:r>
            <w:r>
              <w:t xml:space="preserve">   </w:t>
            </w:r>
          </w:p>
          <w:p w14:paraId="3C5138D5" w14:textId="77777777" w:rsidR="003A34C8" w:rsidRDefault="003A34C8" w:rsidP="003A34C8">
            <w:pPr>
              <w:pStyle w:val="normal0"/>
              <w:spacing w:line="240" w:lineRule="auto"/>
            </w:pPr>
            <w:r>
              <w:t xml:space="preserve">DATASETS Section.  4 </w:t>
            </w:r>
            <w:proofErr w:type="gramStart"/>
            <w:r>
              <w:t xml:space="preserve">Documents  </w:t>
            </w:r>
            <w:proofErr w:type="gramEnd"/>
          </w:p>
        </w:tc>
        <w:tc>
          <w:tcPr>
            <w:tcW w:w="3238" w:type="dxa"/>
            <w:tcMar>
              <w:top w:w="100" w:type="dxa"/>
              <w:left w:w="100" w:type="dxa"/>
              <w:bottom w:w="100" w:type="dxa"/>
              <w:right w:w="100" w:type="dxa"/>
            </w:tcMar>
          </w:tcPr>
          <w:p w14:paraId="12FE296F" w14:textId="77777777" w:rsidR="003A34C8" w:rsidRDefault="003A34C8" w:rsidP="003A34C8">
            <w:pPr>
              <w:pStyle w:val="normal0"/>
              <w:spacing w:line="240" w:lineRule="auto"/>
              <w:ind w:left="424"/>
            </w:pPr>
            <w:r>
              <w:t>As above</w:t>
            </w:r>
          </w:p>
        </w:tc>
      </w:tr>
      <w:tr w:rsidR="003A34C8" w14:paraId="361445AB" w14:textId="77777777" w:rsidTr="003A34C8">
        <w:tc>
          <w:tcPr>
            <w:tcW w:w="2143" w:type="dxa"/>
            <w:tcMar>
              <w:top w:w="100" w:type="dxa"/>
              <w:left w:w="100" w:type="dxa"/>
              <w:bottom w:w="100" w:type="dxa"/>
              <w:right w:w="100" w:type="dxa"/>
            </w:tcMar>
          </w:tcPr>
          <w:p w14:paraId="76894205" w14:textId="77777777" w:rsidR="003A34C8" w:rsidRPr="0018303E" w:rsidRDefault="003A34C8" w:rsidP="002C2201">
            <w:pPr>
              <w:pStyle w:val="normal0"/>
              <w:spacing w:line="240" w:lineRule="auto"/>
              <w:rPr>
                <w:sz w:val="20"/>
              </w:rPr>
            </w:pPr>
            <w:r w:rsidRPr="00572982">
              <w:rPr>
                <w:sz w:val="20"/>
              </w:rPr>
              <w:t>LIMS administration functions (7-8 documents)</w:t>
            </w:r>
          </w:p>
        </w:tc>
        <w:tc>
          <w:tcPr>
            <w:tcW w:w="2012" w:type="dxa"/>
            <w:tcMar>
              <w:top w:w="100" w:type="dxa"/>
              <w:left w:w="100" w:type="dxa"/>
              <w:bottom w:w="100" w:type="dxa"/>
              <w:right w:w="100" w:type="dxa"/>
            </w:tcMar>
          </w:tcPr>
          <w:p w14:paraId="0AB69EC0" w14:textId="77777777" w:rsidR="003A34C8" w:rsidRDefault="003A34C8" w:rsidP="002C2201">
            <w:pPr>
              <w:pStyle w:val="normal0"/>
              <w:spacing w:line="240" w:lineRule="auto"/>
            </w:pPr>
            <w:r>
              <w:t>30/06/2015</w:t>
            </w:r>
          </w:p>
        </w:tc>
        <w:tc>
          <w:tcPr>
            <w:tcW w:w="3642" w:type="dxa"/>
            <w:tcMar>
              <w:top w:w="100" w:type="dxa"/>
              <w:left w:w="100" w:type="dxa"/>
              <w:bottom w:w="100" w:type="dxa"/>
              <w:right w:w="100" w:type="dxa"/>
            </w:tcMar>
          </w:tcPr>
          <w:p w14:paraId="1AF4D2A4" w14:textId="77777777" w:rsidR="003A34C8" w:rsidRDefault="003A34C8" w:rsidP="003A34C8">
            <w:r w:rsidRPr="008B0EA5">
              <w:t xml:space="preserve">The Ark Documentation. </w:t>
            </w:r>
            <w:r>
              <w:t xml:space="preserve"> -</w:t>
            </w:r>
            <w:r w:rsidRPr="008B0EA5">
              <w:t xml:space="preserve"> </w:t>
            </w:r>
            <w:r>
              <w:t xml:space="preserve"> </w:t>
            </w:r>
            <w:r w:rsidRPr="008B0EA5">
              <w:t>Hierarchy of pages.</w:t>
            </w:r>
            <w:r>
              <w:t xml:space="preserve">   </w:t>
            </w:r>
          </w:p>
          <w:p w14:paraId="3D419B78" w14:textId="77777777" w:rsidR="003A34C8" w:rsidRDefault="003A34C8" w:rsidP="003A34C8">
            <w:pPr>
              <w:pStyle w:val="normal0"/>
              <w:spacing w:line="240" w:lineRule="auto"/>
            </w:pPr>
            <w:r>
              <w:t xml:space="preserve">DATASETS Section.  4 Documents kept (after two of the LIMS functionalities were removed).  </w:t>
            </w:r>
          </w:p>
        </w:tc>
        <w:tc>
          <w:tcPr>
            <w:tcW w:w="3238" w:type="dxa"/>
            <w:tcMar>
              <w:top w:w="100" w:type="dxa"/>
              <w:left w:w="100" w:type="dxa"/>
              <w:bottom w:w="100" w:type="dxa"/>
              <w:right w:w="100" w:type="dxa"/>
            </w:tcMar>
          </w:tcPr>
          <w:p w14:paraId="18F625C9" w14:textId="77777777" w:rsidR="003A34C8" w:rsidRDefault="003A34C8" w:rsidP="003A34C8">
            <w:pPr>
              <w:pStyle w:val="normal0"/>
              <w:spacing w:line="240" w:lineRule="auto"/>
              <w:ind w:left="424"/>
            </w:pPr>
            <w:r>
              <w:t>As above</w:t>
            </w:r>
          </w:p>
        </w:tc>
      </w:tr>
      <w:tr w:rsidR="003A34C8" w14:paraId="21B47E99" w14:textId="77777777" w:rsidTr="003A34C8">
        <w:tc>
          <w:tcPr>
            <w:tcW w:w="2143" w:type="dxa"/>
            <w:tcMar>
              <w:top w:w="100" w:type="dxa"/>
              <w:left w:w="100" w:type="dxa"/>
              <w:bottom w:w="100" w:type="dxa"/>
              <w:right w:w="100" w:type="dxa"/>
            </w:tcMar>
          </w:tcPr>
          <w:p w14:paraId="42C18D0F" w14:textId="77777777" w:rsidR="003A34C8" w:rsidRPr="00572982" w:rsidRDefault="003A34C8" w:rsidP="002C2201">
            <w:pPr>
              <w:pStyle w:val="normal0"/>
              <w:spacing w:line="240" w:lineRule="auto"/>
              <w:rPr>
                <w:sz w:val="20"/>
              </w:rPr>
            </w:pPr>
            <w:r w:rsidRPr="00572982">
              <w:rPr>
                <w:sz w:val="20"/>
              </w:rPr>
              <w:t xml:space="preserve">Reporting and Data </w:t>
            </w:r>
            <w:proofErr w:type="spellStart"/>
            <w:r w:rsidRPr="00572982">
              <w:rPr>
                <w:sz w:val="20"/>
              </w:rPr>
              <w:t>Exctraction</w:t>
            </w:r>
            <w:proofErr w:type="spellEnd"/>
            <w:r w:rsidRPr="00572982">
              <w:rPr>
                <w:sz w:val="20"/>
              </w:rPr>
              <w:t>. (2-3 documents)</w:t>
            </w:r>
          </w:p>
          <w:p w14:paraId="164D4D6C" w14:textId="77777777" w:rsidR="003A34C8" w:rsidRDefault="003A34C8" w:rsidP="002C2201">
            <w:pPr>
              <w:pStyle w:val="normal0"/>
              <w:spacing w:line="240" w:lineRule="auto"/>
              <w:ind w:left="360"/>
            </w:pPr>
          </w:p>
        </w:tc>
        <w:tc>
          <w:tcPr>
            <w:tcW w:w="2012" w:type="dxa"/>
            <w:tcMar>
              <w:top w:w="100" w:type="dxa"/>
              <w:left w:w="100" w:type="dxa"/>
              <w:bottom w:w="100" w:type="dxa"/>
              <w:right w:w="100" w:type="dxa"/>
            </w:tcMar>
          </w:tcPr>
          <w:p w14:paraId="2E9FDAF6" w14:textId="77777777" w:rsidR="003A34C8" w:rsidRDefault="003A34C8" w:rsidP="002C2201">
            <w:pPr>
              <w:pStyle w:val="normal0"/>
              <w:spacing w:line="240" w:lineRule="auto"/>
            </w:pPr>
            <w:r>
              <w:t>04/07/2015</w:t>
            </w:r>
          </w:p>
        </w:tc>
        <w:tc>
          <w:tcPr>
            <w:tcW w:w="3642" w:type="dxa"/>
            <w:tcMar>
              <w:top w:w="100" w:type="dxa"/>
              <w:left w:w="100" w:type="dxa"/>
              <w:bottom w:w="100" w:type="dxa"/>
              <w:right w:w="100" w:type="dxa"/>
            </w:tcMar>
          </w:tcPr>
          <w:p w14:paraId="459FE815" w14:textId="77777777" w:rsidR="003A34C8" w:rsidRDefault="003A34C8" w:rsidP="003A34C8">
            <w:r w:rsidRPr="008B0EA5">
              <w:t xml:space="preserve">The Ark Documentation. </w:t>
            </w:r>
            <w:r>
              <w:t xml:space="preserve"> -</w:t>
            </w:r>
            <w:r w:rsidRPr="008B0EA5">
              <w:t xml:space="preserve"> </w:t>
            </w:r>
            <w:r>
              <w:t xml:space="preserve"> </w:t>
            </w:r>
            <w:r w:rsidRPr="008B0EA5">
              <w:t>Hierarchy of pages.</w:t>
            </w:r>
            <w:r>
              <w:t xml:space="preserve">   </w:t>
            </w:r>
          </w:p>
          <w:p w14:paraId="229749DE" w14:textId="77777777" w:rsidR="003A34C8" w:rsidRDefault="003A34C8" w:rsidP="003A34C8">
            <w:pPr>
              <w:pStyle w:val="normal0"/>
              <w:spacing w:line="240" w:lineRule="auto"/>
            </w:pPr>
            <w:r>
              <w:t>REPORTS Section.  2 Documents</w:t>
            </w:r>
          </w:p>
        </w:tc>
        <w:tc>
          <w:tcPr>
            <w:tcW w:w="3238" w:type="dxa"/>
            <w:tcMar>
              <w:top w:w="100" w:type="dxa"/>
              <w:left w:w="100" w:type="dxa"/>
              <w:bottom w:w="100" w:type="dxa"/>
              <w:right w:w="100" w:type="dxa"/>
            </w:tcMar>
          </w:tcPr>
          <w:p w14:paraId="20F99421" w14:textId="77777777" w:rsidR="003A34C8" w:rsidRDefault="003A34C8" w:rsidP="003A34C8">
            <w:pPr>
              <w:pStyle w:val="normal0"/>
              <w:spacing w:line="240" w:lineRule="auto"/>
              <w:ind w:left="424"/>
            </w:pPr>
            <w:r>
              <w:t>As above</w:t>
            </w:r>
          </w:p>
        </w:tc>
      </w:tr>
      <w:tr w:rsidR="003A34C8" w14:paraId="4AA5A9E3" w14:textId="77777777" w:rsidTr="003A34C8">
        <w:tc>
          <w:tcPr>
            <w:tcW w:w="2143" w:type="dxa"/>
            <w:tcMar>
              <w:top w:w="100" w:type="dxa"/>
              <w:left w:w="100" w:type="dxa"/>
              <w:bottom w:w="100" w:type="dxa"/>
              <w:right w:w="100" w:type="dxa"/>
            </w:tcMar>
          </w:tcPr>
          <w:p w14:paraId="2469676F" w14:textId="77777777" w:rsidR="003A34C8" w:rsidRPr="00572982" w:rsidRDefault="003A34C8" w:rsidP="002C2201">
            <w:pPr>
              <w:pStyle w:val="normal0"/>
              <w:spacing w:line="240" w:lineRule="auto"/>
              <w:rPr>
                <w:sz w:val="20"/>
              </w:rPr>
            </w:pPr>
            <w:r w:rsidRPr="00572982">
              <w:rPr>
                <w:sz w:val="20"/>
              </w:rPr>
              <w:t xml:space="preserve">Work tracking (4-5 documents) </w:t>
            </w:r>
          </w:p>
          <w:p w14:paraId="7AB1DB79" w14:textId="77777777" w:rsidR="003A34C8" w:rsidRDefault="003A34C8" w:rsidP="002C2201">
            <w:pPr>
              <w:pStyle w:val="normal0"/>
              <w:spacing w:line="240" w:lineRule="auto"/>
              <w:ind w:left="360"/>
            </w:pPr>
          </w:p>
        </w:tc>
        <w:tc>
          <w:tcPr>
            <w:tcW w:w="2012" w:type="dxa"/>
            <w:tcMar>
              <w:top w:w="100" w:type="dxa"/>
              <w:left w:w="100" w:type="dxa"/>
              <w:bottom w:w="100" w:type="dxa"/>
              <w:right w:w="100" w:type="dxa"/>
            </w:tcMar>
          </w:tcPr>
          <w:p w14:paraId="143D9C1C" w14:textId="77777777" w:rsidR="003A34C8" w:rsidRDefault="003A34C8" w:rsidP="002C2201">
            <w:pPr>
              <w:pStyle w:val="normal0"/>
              <w:spacing w:line="240" w:lineRule="auto"/>
            </w:pPr>
            <w:r>
              <w:t>08/07/2015</w:t>
            </w:r>
          </w:p>
        </w:tc>
        <w:tc>
          <w:tcPr>
            <w:tcW w:w="3642" w:type="dxa"/>
            <w:tcMar>
              <w:top w:w="100" w:type="dxa"/>
              <w:left w:w="100" w:type="dxa"/>
              <w:bottom w:w="100" w:type="dxa"/>
              <w:right w:w="100" w:type="dxa"/>
            </w:tcMar>
          </w:tcPr>
          <w:p w14:paraId="1A9A880F" w14:textId="77777777" w:rsidR="003A34C8" w:rsidRDefault="003A34C8" w:rsidP="003A34C8">
            <w:r w:rsidRPr="008B0EA5">
              <w:t xml:space="preserve">The Ark Documentation. </w:t>
            </w:r>
            <w:r>
              <w:t xml:space="preserve"> -</w:t>
            </w:r>
            <w:r w:rsidRPr="008B0EA5">
              <w:t xml:space="preserve"> </w:t>
            </w:r>
            <w:r>
              <w:t xml:space="preserve"> </w:t>
            </w:r>
            <w:r w:rsidRPr="008B0EA5">
              <w:t>Hierarchy of pages.</w:t>
            </w:r>
            <w:r>
              <w:t xml:space="preserve">   </w:t>
            </w:r>
          </w:p>
          <w:p w14:paraId="35626F88" w14:textId="77777777" w:rsidR="003A34C8" w:rsidRDefault="003A34C8" w:rsidP="003A34C8">
            <w:pPr>
              <w:pStyle w:val="normal0"/>
              <w:spacing w:line="240" w:lineRule="auto"/>
            </w:pPr>
            <w:r>
              <w:t>WORK TRACKING Section.  4 Documents</w:t>
            </w:r>
          </w:p>
        </w:tc>
        <w:tc>
          <w:tcPr>
            <w:tcW w:w="3238" w:type="dxa"/>
            <w:tcMar>
              <w:top w:w="100" w:type="dxa"/>
              <w:left w:w="100" w:type="dxa"/>
              <w:bottom w:w="100" w:type="dxa"/>
              <w:right w:w="100" w:type="dxa"/>
            </w:tcMar>
          </w:tcPr>
          <w:p w14:paraId="1C5D8435" w14:textId="77777777" w:rsidR="003A34C8" w:rsidRDefault="003A34C8" w:rsidP="003A34C8">
            <w:pPr>
              <w:pStyle w:val="normal0"/>
              <w:spacing w:line="240" w:lineRule="auto"/>
              <w:ind w:left="424"/>
            </w:pPr>
            <w:r>
              <w:t>As above</w:t>
            </w:r>
          </w:p>
        </w:tc>
      </w:tr>
      <w:tr w:rsidR="003A34C8" w14:paraId="67142FC4" w14:textId="77777777" w:rsidTr="003A34C8">
        <w:tc>
          <w:tcPr>
            <w:tcW w:w="2143" w:type="dxa"/>
            <w:tcMar>
              <w:top w:w="100" w:type="dxa"/>
              <w:left w:w="100" w:type="dxa"/>
              <w:bottom w:w="100" w:type="dxa"/>
              <w:right w:w="100" w:type="dxa"/>
            </w:tcMar>
          </w:tcPr>
          <w:p w14:paraId="507351FD" w14:textId="77777777" w:rsidR="003A34C8" w:rsidRPr="00410EB0" w:rsidRDefault="003A34C8" w:rsidP="002C2201">
            <w:pPr>
              <w:pStyle w:val="normal0"/>
              <w:spacing w:line="240" w:lineRule="auto"/>
              <w:rPr>
                <w:sz w:val="20"/>
              </w:rPr>
            </w:pPr>
            <w:r w:rsidRPr="00572982">
              <w:rPr>
                <w:sz w:val="20"/>
              </w:rPr>
              <w:t>Disease and Gene Module (2-3 documents)</w:t>
            </w:r>
          </w:p>
          <w:p w14:paraId="731D3FA8" w14:textId="77777777" w:rsidR="003A34C8" w:rsidRDefault="003A34C8" w:rsidP="002C2201">
            <w:pPr>
              <w:pStyle w:val="normal0"/>
              <w:spacing w:line="240" w:lineRule="auto"/>
            </w:pPr>
          </w:p>
        </w:tc>
        <w:tc>
          <w:tcPr>
            <w:tcW w:w="2012" w:type="dxa"/>
            <w:tcMar>
              <w:top w:w="100" w:type="dxa"/>
              <w:left w:w="100" w:type="dxa"/>
              <w:bottom w:w="100" w:type="dxa"/>
              <w:right w:w="100" w:type="dxa"/>
            </w:tcMar>
          </w:tcPr>
          <w:p w14:paraId="44200DB0" w14:textId="77777777" w:rsidR="003A34C8" w:rsidRDefault="003A34C8" w:rsidP="002C2201">
            <w:pPr>
              <w:pStyle w:val="normal0"/>
              <w:spacing w:line="240" w:lineRule="auto"/>
            </w:pPr>
            <w:r>
              <w:t>13/07/2015</w:t>
            </w:r>
          </w:p>
        </w:tc>
        <w:tc>
          <w:tcPr>
            <w:tcW w:w="3642" w:type="dxa"/>
            <w:tcMar>
              <w:top w:w="100" w:type="dxa"/>
              <w:left w:w="100" w:type="dxa"/>
              <w:bottom w:w="100" w:type="dxa"/>
              <w:right w:w="100" w:type="dxa"/>
            </w:tcMar>
          </w:tcPr>
          <w:p w14:paraId="1CB9E3F1" w14:textId="77777777" w:rsidR="003A34C8" w:rsidRDefault="003A34C8" w:rsidP="003A34C8">
            <w:pPr>
              <w:pStyle w:val="normal0"/>
              <w:spacing w:line="240" w:lineRule="auto"/>
            </w:pPr>
            <w:r>
              <w:t>This module has been disabled as it was confusing to users and given it is not being used, functionality was removed</w:t>
            </w:r>
          </w:p>
        </w:tc>
        <w:tc>
          <w:tcPr>
            <w:tcW w:w="3238" w:type="dxa"/>
            <w:tcMar>
              <w:top w:w="100" w:type="dxa"/>
              <w:left w:w="100" w:type="dxa"/>
              <w:bottom w:w="100" w:type="dxa"/>
              <w:right w:w="100" w:type="dxa"/>
            </w:tcMar>
          </w:tcPr>
          <w:p w14:paraId="226A6793" w14:textId="77777777" w:rsidR="003A34C8" w:rsidRDefault="003A34C8" w:rsidP="003A34C8">
            <w:pPr>
              <w:pStyle w:val="normal0"/>
              <w:spacing w:line="240" w:lineRule="auto"/>
              <w:ind w:left="424"/>
            </w:pPr>
            <w:r>
              <w:t>As above</w:t>
            </w:r>
          </w:p>
        </w:tc>
      </w:tr>
      <w:tr w:rsidR="003A34C8" w14:paraId="4B7CC1F5" w14:textId="77777777" w:rsidTr="003A34C8">
        <w:tc>
          <w:tcPr>
            <w:tcW w:w="2143" w:type="dxa"/>
            <w:tcMar>
              <w:top w:w="100" w:type="dxa"/>
              <w:left w:w="100" w:type="dxa"/>
              <w:bottom w:w="100" w:type="dxa"/>
              <w:right w:w="100" w:type="dxa"/>
            </w:tcMar>
          </w:tcPr>
          <w:p w14:paraId="0C796958" w14:textId="77777777" w:rsidR="003A34C8" w:rsidRDefault="003A34C8" w:rsidP="002C2201">
            <w:pPr>
              <w:pStyle w:val="normal0"/>
              <w:spacing w:line="240" w:lineRule="auto"/>
            </w:pPr>
            <w:r>
              <w:t>Administrative documentation (7-8 documents)</w:t>
            </w:r>
          </w:p>
        </w:tc>
        <w:tc>
          <w:tcPr>
            <w:tcW w:w="2012" w:type="dxa"/>
            <w:tcMar>
              <w:top w:w="100" w:type="dxa"/>
              <w:left w:w="100" w:type="dxa"/>
              <w:bottom w:w="100" w:type="dxa"/>
              <w:right w:w="100" w:type="dxa"/>
            </w:tcMar>
          </w:tcPr>
          <w:p w14:paraId="28CB011A" w14:textId="77777777" w:rsidR="003A34C8" w:rsidRDefault="003A34C8" w:rsidP="002C2201">
            <w:pPr>
              <w:pStyle w:val="normal0"/>
              <w:spacing w:line="240" w:lineRule="auto"/>
            </w:pPr>
            <w:r>
              <w:t>18/07/2015</w:t>
            </w:r>
          </w:p>
        </w:tc>
        <w:tc>
          <w:tcPr>
            <w:tcW w:w="3642" w:type="dxa"/>
            <w:tcMar>
              <w:top w:w="100" w:type="dxa"/>
              <w:left w:w="100" w:type="dxa"/>
              <w:bottom w:w="100" w:type="dxa"/>
              <w:right w:w="100" w:type="dxa"/>
            </w:tcMar>
          </w:tcPr>
          <w:p w14:paraId="0EF61BC3" w14:textId="1E30A43A" w:rsidR="003A34C8" w:rsidRDefault="00C003C4" w:rsidP="002C2201">
            <w:pPr>
              <w:pStyle w:val="normal0"/>
              <w:spacing w:line="240" w:lineRule="auto"/>
            </w:pPr>
            <w:r>
              <w:t xml:space="preserve">This has been completed as one entire document given the importance and interlinked nature of all admin module/functions.  Any mistake her would have significant </w:t>
            </w:r>
            <w:r>
              <w:lastRenderedPageBreak/>
              <w:t>carry on</w:t>
            </w:r>
            <w:r w:rsidR="000554CE">
              <w:t xml:space="preserve"> effects, therefore we kept it in one place.</w:t>
            </w:r>
            <w:r w:rsidR="00A3204A">
              <w:t xml:space="preserve"> </w:t>
            </w:r>
          </w:p>
        </w:tc>
        <w:tc>
          <w:tcPr>
            <w:tcW w:w="3238" w:type="dxa"/>
            <w:tcMar>
              <w:top w:w="100" w:type="dxa"/>
              <w:left w:w="100" w:type="dxa"/>
              <w:bottom w:w="100" w:type="dxa"/>
              <w:right w:w="100" w:type="dxa"/>
            </w:tcMar>
          </w:tcPr>
          <w:p w14:paraId="1293CF1A" w14:textId="77777777" w:rsidR="003A34C8" w:rsidRDefault="003A34C8" w:rsidP="003A34C8">
            <w:pPr>
              <w:pStyle w:val="normal0"/>
              <w:spacing w:line="240" w:lineRule="auto"/>
              <w:ind w:left="424"/>
            </w:pPr>
            <w:r>
              <w:lastRenderedPageBreak/>
              <w:t>As above</w:t>
            </w:r>
          </w:p>
        </w:tc>
      </w:tr>
      <w:tr w:rsidR="003A34C8" w14:paraId="4EED4BEF" w14:textId="77777777" w:rsidTr="003A34C8">
        <w:tc>
          <w:tcPr>
            <w:tcW w:w="2143" w:type="dxa"/>
            <w:tcMar>
              <w:top w:w="100" w:type="dxa"/>
              <w:left w:w="100" w:type="dxa"/>
              <w:bottom w:w="100" w:type="dxa"/>
              <w:right w:w="100" w:type="dxa"/>
            </w:tcMar>
          </w:tcPr>
          <w:p w14:paraId="0C299F9C" w14:textId="77777777" w:rsidR="003A34C8" w:rsidRDefault="003A34C8" w:rsidP="002C2201">
            <w:pPr>
              <w:pStyle w:val="normal0"/>
              <w:spacing w:line="240" w:lineRule="auto"/>
            </w:pPr>
            <w:r>
              <w:lastRenderedPageBreak/>
              <w:t>Convert all documents to pdf and HTML.</w:t>
            </w:r>
          </w:p>
        </w:tc>
        <w:tc>
          <w:tcPr>
            <w:tcW w:w="2012" w:type="dxa"/>
            <w:tcMar>
              <w:top w:w="100" w:type="dxa"/>
              <w:left w:w="100" w:type="dxa"/>
              <w:bottom w:w="100" w:type="dxa"/>
              <w:right w:w="100" w:type="dxa"/>
            </w:tcMar>
          </w:tcPr>
          <w:p w14:paraId="33DCE1B7" w14:textId="77777777" w:rsidR="003A34C8" w:rsidRDefault="003A34C8" w:rsidP="002C2201">
            <w:pPr>
              <w:pStyle w:val="normal0"/>
              <w:spacing w:line="240" w:lineRule="auto"/>
            </w:pPr>
            <w:r>
              <w:t>01/08/2015</w:t>
            </w:r>
          </w:p>
        </w:tc>
        <w:tc>
          <w:tcPr>
            <w:tcW w:w="3642" w:type="dxa"/>
            <w:tcMar>
              <w:top w:w="100" w:type="dxa"/>
              <w:left w:w="100" w:type="dxa"/>
              <w:bottom w:w="100" w:type="dxa"/>
              <w:right w:w="100" w:type="dxa"/>
            </w:tcMar>
          </w:tcPr>
          <w:p w14:paraId="3BCBEC3E" w14:textId="29EF0282" w:rsidR="003A34C8" w:rsidRDefault="0072402C" w:rsidP="0072402C">
            <w:pPr>
              <w:pStyle w:val="normal0"/>
              <w:spacing w:line="240" w:lineRule="auto"/>
            </w:pPr>
            <w:r>
              <w:t>Following approval from Hamish</w:t>
            </w:r>
          </w:p>
        </w:tc>
        <w:tc>
          <w:tcPr>
            <w:tcW w:w="3238" w:type="dxa"/>
            <w:tcMar>
              <w:top w:w="100" w:type="dxa"/>
              <w:left w:w="100" w:type="dxa"/>
              <w:bottom w:w="100" w:type="dxa"/>
              <w:right w:w="100" w:type="dxa"/>
            </w:tcMar>
          </w:tcPr>
          <w:p w14:paraId="1932DA4C" w14:textId="77777777" w:rsidR="003A34C8" w:rsidRDefault="003A34C8" w:rsidP="003A34C8">
            <w:pPr>
              <w:pStyle w:val="normal0"/>
              <w:spacing w:line="240" w:lineRule="auto"/>
              <w:ind w:left="424"/>
            </w:pPr>
            <w:r>
              <w:t>All documents should be easily converted to pdf for universal acceptance/availability.  HTML conversion using a simple inbuilt tool may suffice if formatting works with inherent tools used at UWA for web development.  If not, they can be recreated from a WSIWYG web development tool.</w:t>
            </w:r>
          </w:p>
        </w:tc>
      </w:tr>
      <w:tr w:rsidR="003A34C8" w14:paraId="348E8108" w14:textId="77777777" w:rsidTr="003A34C8">
        <w:tc>
          <w:tcPr>
            <w:tcW w:w="2143" w:type="dxa"/>
            <w:tcMar>
              <w:top w:w="100" w:type="dxa"/>
              <w:left w:w="100" w:type="dxa"/>
              <w:bottom w:w="100" w:type="dxa"/>
              <w:right w:w="100" w:type="dxa"/>
            </w:tcMar>
          </w:tcPr>
          <w:p w14:paraId="0086DDC1" w14:textId="77777777" w:rsidR="003A34C8" w:rsidRDefault="003A34C8" w:rsidP="002C2201">
            <w:pPr>
              <w:pStyle w:val="normal0"/>
              <w:spacing w:line="240" w:lineRule="auto"/>
            </w:pPr>
            <w:r>
              <w:t xml:space="preserve">Create links and description of all documents throughout support web site. Also add details and links to </w:t>
            </w:r>
            <w:proofErr w:type="spellStart"/>
            <w:r>
              <w:t>google</w:t>
            </w:r>
            <w:proofErr w:type="spellEnd"/>
            <w:r>
              <w:t xml:space="preserve">-code site (host of our code repository) and the </w:t>
            </w:r>
            <w:proofErr w:type="spellStart"/>
            <w:r>
              <w:t>Atlassian</w:t>
            </w:r>
            <w:proofErr w:type="spellEnd"/>
            <w:r>
              <w:t xml:space="preserve"> JIRA site.</w:t>
            </w:r>
          </w:p>
        </w:tc>
        <w:tc>
          <w:tcPr>
            <w:tcW w:w="2012" w:type="dxa"/>
            <w:tcMar>
              <w:top w:w="100" w:type="dxa"/>
              <w:left w:w="100" w:type="dxa"/>
              <w:bottom w:w="100" w:type="dxa"/>
              <w:right w:w="100" w:type="dxa"/>
            </w:tcMar>
          </w:tcPr>
          <w:p w14:paraId="50F5E4FE" w14:textId="77777777" w:rsidR="003A34C8" w:rsidRDefault="003A34C8" w:rsidP="002C2201">
            <w:pPr>
              <w:pStyle w:val="normal0"/>
              <w:spacing w:line="240" w:lineRule="auto"/>
            </w:pPr>
            <w:r>
              <w:t>07/08/2015</w:t>
            </w:r>
          </w:p>
        </w:tc>
        <w:tc>
          <w:tcPr>
            <w:tcW w:w="3642" w:type="dxa"/>
            <w:tcMar>
              <w:top w:w="100" w:type="dxa"/>
              <w:left w:w="100" w:type="dxa"/>
              <w:bottom w:w="100" w:type="dxa"/>
              <w:right w:w="100" w:type="dxa"/>
            </w:tcMar>
          </w:tcPr>
          <w:p w14:paraId="045EC0BD" w14:textId="513FF537" w:rsidR="003A34C8" w:rsidRDefault="0072402C" w:rsidP="0072402C">
            <w:pPr>
              <w:pStyle w:val="normal0"/>
              <w:spacing w:line="240" w:lineRule="auto"/>
            </w:pPr>
            <w:r>
              <w:t>Following approval</w:t>
            </w:r>
          </w:p>
        </w:tc>
        <w:tc>
          <w:tcPr>
            <w:tcW w:w="3238" w:type="dxa"/>
            <w:tcMar>
              <w:top w:w="100" w:type="dxa"/>
              <w:left w:w="100" w:type="dxa"/>
              <w:bottom w:w="100" w:type="dxa"/>
              <w:right w:w="100" w:type="dxa"/>
            </w:tcMar>
          </w:tcPr>
          <w:p w14:paraId="4214D725" w14:textId="77777777" w:rsidR="003A34C8" w:rsidRDefault="003A34C8" w:rsidP="003A34C8">
            <w:pPr>
              <w:pStyle w:val="normal0"/>
              <w:spacing w:line="240" w:lineRule="auto"/>
              <w:ind w:left="424"/>
            </w:pPr>
            <w:r>
              <w:t>All documents must be available through any web presence that discusses “The Ark” software/services.</w:t>
            </w:r>
          </w:p>
        </w:tc>
      </w:tr>
      <w:tr w:rsidR="0072402C" w14:paraId="786C34CC" w14:textId="77777777" w:rsidTr="003A34C8">
        <w:tc>
          <w:tcPr>
            <w:tcW w:w="2143" w:type="dxa"/>
            <w:tcMar>
              <w:top w:w="100" w:type="dxa"/>
              <w:left w:w="100" w:type="dxa"/>
              <w:bottom w:w="100" w:type="dxa"/>
              <w:right w:w="100" w:type="dxa"/>
            </w:tcMar>
          </w:tcPr>
          <w:p w14:paraId="59F8DA89" w14:textId="77777777" w:rsidR="0072402C" w:rsidRDefault="0072402C" w:rsidP="002C2201">
            <w:pPr>
              <w:pStyle w:val="normal0"/>
              <w:spacing w:line="240" w:lineRule="auto"/>
            </w:pPr>
            <w:r>
              <w:t xml:space="preserve">Create links and descriptions of all </w:t>
            </w:r>
            <w:proofErr w:type="gramStart"/>
            <w:r>
              <w:t>document</w:t>
            </w:r>
            <w:proofErr w:type="gramEnd"/>
            <w:r>
              <w:t xml:space="preserve"> in context specific “pages” in the web application itself.  </w:t>
            </w:r>
          </w:p>
        </w:tc>
        <w:tc>
          <w:tcPr>
            <w:tcW w:w="2012" w:type="dxa"/>
            <w:tcMar>
              <w:top w:w="100" w:type="dxa"/>
              <w:left w:w="100" w:type="dxa"/>
              <w:bottom w:w="100" w:type="dxa"/>
              <w:right w:w="100" w:type="dxa"/>
            </w:tcMar>
          </w:tcPr>
          <w:p w14:paraId="3AE49050" w14:textId="77777777" w:rsidR="0072402C" w:rsidRDefault="0072402C" w:rsidP="002C2201">
            <w:pPr>
              <w:pStyle w:val="normal0"/>
              <w:spacing w:line="240" w:lineRule="auto"/>
            </w:pPr>
            <w:r>
              <w:t>14/08/2015</w:t>
            </w:r>
          </w:p>
        </w:tc>
        <w:tc>
          <w:tcPr>
            <w:tcW w:w="3642" w:type="dxa"/>
            <w:tcMar>
              <w:top w:w="100" w:type="dxa"/>
              <w:left w:w="100" w:type="dxa"/>
              <w:bottom w:w="100" w:type="dxa"/>
              <w:right w:w="100" w:type="dxa"/>
            </w:tcMar>
          </w:tcPr>
          <w:p w14:paraId="6D811F08" w14:textId="4B9C37F6" w:rsidR="0072402C" w:rsidRDefault="0072402C" w:rsidP="002C2201">
            <w:pPr>
              <w:pStyle w:val="normal0"/>
              <w:spacing w:line="240" w:lineRule="auto"/>
            </w:pPr>
            <w:r>
              <w:t>Following approval</w:t>
            </w:r>
          </w:p>
        </w:tc>
        <w:tc>
          <w:tcPr>
            <w:tcW w:w="3238" w:type="dxa"/>
            <w:tcMar>
              <w:top w:w="100" w:type="dxa"/>
              <w:left w:w="100" w:type="dxa"/>
              <w:bottom w:w="100" w:type="dxa"/>
              <w:right w:w="100" w:type="dxa"/>
            </w:tcMar>
          </w:tcPr>
          <w:p w14:paraId="0D906B2C" w14:textId="77777777" w:rsidR="0072402C" w:rsidRDefault="0072402C" w:rsidP="002C2201">
            <w:pPr>
              <w:pStyle w:val="normal0"/>
              <w:spacing w:line="240" w:lineRule="auto"/>
            </w:pPr>
            <w:r>
              <w:t>Availability of actual context specific help documents will be placed in the application itself, this will require redeployment, it will be initially in The Western Australian Managed instance, and propagated (via code repository) through all other instances when they perform their next code update/build.</w:t>
            </w:r>
          </w:p>
        </w:tc>
      </w:tr>
    </w:tbl>
    <w:p w14:paraId="6A3270B1" w14:textId="77777777" w:rsidR="00323CF6" w:rsidRDefault="00323CF6"/>
    <w:bookmarkEnd w:id="0"/>
    <w:bookmarkEnd w:id="1"/>
    <w:bookmarkEnd w:id="2"/>
    <w:bookmarkEnd w:id="3"/>
    <w:sectPr w:rsidR="00323CF6" w:rsidSect="00683A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83DC8"/>
    <w:multiLevelType w:val="hybridMultilevel"/>
    <w:tmpl w:val="0576F3C6"/>
    <w:lvl w:ilvl="0" w:tplc="B248F82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C8"/>
    <w:rsid w:val="000554CE"/>
    <w:rsid w:val="000E6D21"/>
    <w:rsid w:val="00143D62"/>
    <w:rsid w:val="002C2201"/>
    <w:rsid w:val="00323CF6"/>
    <w:rsid w:val="003A34C8"/>
    <w:rsid w:val="00683A3D"/>
    <w:rsid w:val="0072402C"/>
    <w:rsid w:val="00A3204A"/>
    <w:rsid w:val="00A531CB"/>
    <w:rsid w:val="00C003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B7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C8"/>
    <w:pPr>
      <w:widowControl w:val="0"/>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34C8"/>
    <w:pPr>
      <w:widowControl w:val="0"/>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3A34C8"/>
    <w:pPr>
      <w:widowControl/>
      <w:spacing w:line="240" w:lineRule="auto"/>
      <w:ind w:left="720"/>
      <w:contextualSpacing/>
    </w:pPr>
    <w:rPr>
      <w:rFonts w:asciiTheme="minorHAnsi" w:eastAsiaTheme="minorEastAsia" w:hAnsiTheme="minorHAnsi"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C8"/>
    <w:pPr>
      <w:widowControl w:val="0"/>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34C8"/>
    <w:pPr>
      <w:widowControl w:val="0"/>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3A34C8"/>
    <w:pPr>
      <w:widowControl/>
      <w:spacing w:line="240" w:lineRule="auto"/>
      <w:ind w:left="720"/>
      <w:contextualSpacing/>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2646</Characters>
  <Application>Microsoft Macintosh Word</Application>
  <DocSecurity>0</DocSecurity>
  <Lines>22</Lines>
  <Paragraphs>6</Paragraphs>
  <ScaleCrop>false</ScaleCrop>
  <Company>The University Of Western Australia</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Endersby</dc:creator>
  <cp:keywords/>
  <dc:description/>
  <cp:lastModifiedBy>Travis Endersby</cp:lastModifiedBy>
  <cp:revision>4</cp:revision>
  <dcterms:created xsi:type="dcterms:W3CDTF">2016-02-12T02:50:00Z</dcterms:created>
  <dcterms:modified xsi:type="dcterms:W3CDTF">2016-02-12T03:10:00Z</dcterms:modified>
</cp:coreProperties>
</file>