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 </w:t>
      </w:r>
    </w:p>
    <w:p w:rsidR="00000000" w:rsidDel="00000000" w:rsidP="00000000" w:rsidRDefault="00000000" w:rsidRPr="00000000" w14:paraId="00000002">
      <w:pPr>
        <w:spacing w:after="240" w:before="240" w:line="240" w:lineRule="auto"/>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14:paraId="00000003">
      <w:pPr>
        <w:spacing w:after="240" w:before="240" w:line="240" w:lineRule="auto"/>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spacing w:after="240" w:before="240" w:line="240" w:lineRule="auto"/>
        <w:rPr>
          <w:b w:val="1"/>
          <w:u w:val="single"/>
        </w:rPr>
      </w:pPr>
      <w:r w:rsidDel="00000000" w:rsidR="00000000" w:rsidRPr="00000000">
        <w:rPr>
          <w:b w:val="1"/>
          <w:u w:val="single"/>
          <w:rtl w:val="0"/>
        </w:rPr>
        <w:t xml:space="preserve"> </w:t>
      </w:r>
    </w:p>
    <w:tbl>
      <w:tblPr>
        <w:tblStyle w:val="Table1"/>
        <w:tblW w:w="13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75"/>
        <w:gridCol w:w="11565"/>
        <w:tblGridChange w:id="0">
          <w:tblGrid>
            <w:gridCol w:w="1530"/>
            <w:gridCol w:w="675"/>
            <w:gridCol w:w="1156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color w:val="365f91"/>
              </w:rPr>
            </w:pPr>
            <w:r w:rsidDel="00000000" w:rsidR="00000000" w:rsidRPr="00000000">
              <w:rPr>
                <w:color w:val="365f91"/>
                <w:rtl w:val="0"/>
              </w:rPr>
              <w:t xml:space="preserve">CST-247: Milestone 3 initial Game Board Module</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color w:val="365f91"/>
              </w:rPr>
            </w:pPr>
            <w:r w:rsidDel="00000000" w:rsidR="00000000" w:rsidRPr="00000000">
              <w:rPr>
                <w:color w:val="365f91"/>
                <w:rtl w:val="0"/>
              </w:rPr>
              <w:t xml:space="preserve">11/22/2020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color w:val="365f91"/>
              </w:rPr>
            </w:pPr>
            <w:r w:rsidDel="00000000" w:rsidR="00000000" w:rsidRPr="00000000">
              <w:rPr>
                <w:color w:val="365f91"/>
                <w:rtl w:val="0"/>
              </w:rPr>
              <w:t xml:space="preserve">1.2</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color w:val="365f91"/>
              </w:rPr>
            </w:pPr>
            <w:r w:rsidDel="00000000" w:rsidR="00000000" w:rsidRPr="00000000">
              <w:rPr>
                <w:color w:val="365f91"/>
                <w:rtl w:val="0"/>
              </w:rPr>
              <w:t xml:space="preserve">1.    Martin Carranza</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color w:val="365f91"/>
              </w:rPr>
            </w:pPr>
            <w:r w:rsidDel="00000000" w:rsidR="00000000" w:rsidRPr="00000000">
              <w:rPr>
                <w:color w:val="365f91"/>
                <w:rtl w:val="0"/>
              </w:rPr>
              <w:t xml:space="preserve">2.    Nicholas Thomas</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365f91"/>
              </w:rPr>
            </w:pPr>
            <w:r w:rsidDel="00000000" w:rsidR="00000000" w:rsidRPr="00000000">
              <w:rPr>
                <w:color w:val="365f91"/>
                <w:rtl w:val="0"/>
              </w:rPr>
              <w:t xml:space="preserve">3.    Brian Cantrell</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w:t>
            </w:r>
          </w:p>
        </w:tc>
      </w:tr>
      <w:tr>
        <w:trPr>
          <w:trHeight w:val="5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right"/>
              <w:rPr>
                <w:b w:val="1"/>
              </w:rPr>
            </w:pPr>
            <w:r w:rsidDel="00000000" w:rsidR="00000000" w:rsidRPr="00000000">
              <w:rPr>
                <w:b w:val="1"/>
                <w:rtl w:val="0"/>
              </w:rPr>
              <w:t xml:space="preserve">Weekly Team </w:t>
              <w:br w:type="textWrapping"/>
              <w:t xml:space="preserve">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C">
            <w:pPr>
              <w:spacing w:line="240" w:lineRule="auto"/>
              <w:rPr/>
            </w:pPr>
            <w:r w:rsidDel="00000000" w:rsidR="00000000" w:rsidRPr="00000000">
              <w:rPr>
                <w:rtl w:val="0"/>
              </w:rPr>
            </w:r>
          </w:p>
          <w:tbl>
            <w:tblPr>
              <w:tblStyle w:val="Table2"/>
              <w:tblW w:w="11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2325"/>
              <w:gridCol w:w="1155"/>
              <w:gridCol w:w="1425"/>
              <w:tblGridChange w:id="0">
                <w:tblGrid>
                  <w:gridCol w:w="7080"/>
                  <w:gridCol w:w="2325"/>
                  <w:gridCol w:w="1155"/>
                  <w:gridCol w:w="1425"/>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r w:rsidDel="00000000" w:rsidR="00000000" w:rsidRPr="00000000">
                    <w:rPr>
                      <w:b w:val="1"/>
                      <w:rtl w:val="0"/>
                    </w:rPr>
                    <w:t xml:space="preserve">Team</w:t>
                    <w:br w:type="textWrapping"/>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Hours</w:t>
                    <w:br w:type="textWrapping"/>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Hours Remaining</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 Planning and task delegation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0.5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Topic Research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 Game View/Model/Controller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Product Log / Back Log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Failed / Successful 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Nicholas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Report / Wireframes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0 H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 Razor / Views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 0 H</w:t>
                  </w:r>
                </w:p>
              </w:tc>
            </w:tr>
            <w:tr>
              <w:trPr>
                <w:trHeight w:val="47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 Game DAO/ Game service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 0 H</w:t>
                  </w:r>
                </w:p>
              </w:tc>
            </w:tr>
            <w:tr>
              <w:trPr>
                <w:trHeight w:val="44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 Game cell/grid DataBases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 Gameboard Model/View/Controller (first attempt)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 Nicholas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w:t>
                  </w:r>
                </w:p>
              </w:tc>
            </w:tr>
          </w:tbl>
          <w:p w:rsidR="00000000" w:rsidDel="00000000" w:rsidP="00000000" w:rsidRDefault="00000000" w:rsidRPr="00000000" w14:paraId="00000055">
            <w:pPr>
              <w:spacing w:line="240" w:lineRule="auto"/>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b w:val="1"/>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color w:val="365f91"/>
              </w:rPr>
            </w:pPr>
            <w:r w:rsidDel="00000000" w:rsidR="00000000" w:rsidRPr="00000000">
              <w:rPr>
                <w:color w:val="365f91"/>
                <w:rtl w:val="0"/>
              </w:rPr>
              <w:t xml:space="preserve">https://github.com/The-Bakery-00/CST247CLC</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365f91"/>
              </w:rPr>
            </w:pPr>
            <w:r w:rsidDel="00000000" w:rsidR="00000000" w:rsidRPr="00000000">
              <w:rPr>
                <w:color w:val="365f91"/>
                <w:highlight w:val="yellow"/>
                <w:rtl w:val="0"/>
              </w:rPr>
              <w:t xml:space="preserve">Y</w:t>
            </w:r>
            <w:r w:rsidDel="00000000" w:rsidR="00000000" w:rsidRPr="00000000">
              <w:rPr>
                <w:color w:val="365f91"/>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365f91"/>
              </w:rPr>
            </w:pPr>
            <w:r w:rsidDel="00000000" w:rsidR="00000000" w:rsidRPr="00000000">
              <w:rPr>
                <w:color w:val="365f91"/>
                <w:rtl w:val="0"/>
              </w:rPr>
              <w:t xml:space="preserve">We acknowledge that our team has reviewed this Report and we agree to the approach we are all taking.</w:t>
            </w:r>
          </w:p>
        </w:tc>
      </w:tr>
    </w:tbl>
    <w:p w:rsidR="00000000" w:rsidDel="00000000" w:rsidP="00000000" w:rsidRDefault="00000000" w:rsidRPr="00000000" w14:paraId="0000005D">
      <w:pPr>
        <w:spacing w:after="240" w:before="240" w:line="240" w:lineRule="auto"/>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14:paraId="0000005E">
      <w:pPr>
        <w:spacing w:after="240" w:before="240" w:line="240" w:lineRule="auto"/>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14:paraId="0000005F">
      <w:pPr>
        <w:spacing w:after="240" w:before="240" w:lineRule="auto"/>
        <w:rPr>
          <w:i w:val="1"/>
          <w:color w:val="1155cc"/>
          <w:u w:val="single"/>
        </w:rPr>
      </w:pPr>
      <w:r w:rsidDel="00000000" w:rsidR="00000000" w:rsidRPr="00000000">
        <w:rPr>
          <w:i w:val="1"/>
          <w:color w:val="365f91"/>
          <w:rtl w:val="0"/>
        </w:rPr>
        <w:t xml:space="preserve">The Product backlog is available in the Git repository:</w:t>
      </w:r>
      <w:hyperlink r:id="rId6">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0">
      <w:pPr>
        <w:spacing w:after="240" w:before="240" w:lineRule="auto"/>
        <w:rPr>
          <w:i w:val="1"/>
          <w:color w:val="365f91"/>
        </w:rPr>
      </w:pPr>
      <w:r w:rsidDel="00000000" w:rsidR="00000000" w:rsidRPr="00000000">
        <w:rPr>
          <w:i w:val="1"/>
          <w:color w:val="365f91"/>
          <w:rtl w:val="0"/>
        </w:rPr>
        <w:t xml:space="preserve">The document is located within the </w:t>
      </w:r>
      <w:hyperlink r:id="rId7">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p>
    <w:p w:rsidR="00000000" w:rsidDel="00000000" w:rsidP="00000000" w:rsidRDefault="00000000" w:rsidRPr="00000000" w14:paraId="00000061">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240" w:before="240" w:line="240" w:lineRule="auto"/>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14:paraId="00000063">
      <w:pPr>
        <w:spacing w:after="240" w:before="240" w:lineRule="auto"/>
        <w:rPr>
          <w:i w:val="1"/>
          <w:color w:val="1155cc"/>
          <w:u w:val="single"/>
        </w:rPr>
      </w:pPr>
      <w:r w:rsidDel="00000000" w:rsidR="00000000" w:rsidRPr="00000000">
        <w:rPr>
          <w:i w:val="1"/>
          <w:color w:val="365f91"/>
          <w:rtl w:val="0"/>
        </w:rPr>
        <w:t xml:space="preserve">The SCRUM burn down chart is available in the Git repository:</w:t>
      </w:r>
      <w:hyperlink r:id="rId8">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4">
      <w:pPr>
        <w:spacing w:after="240" w:before="240" w:lineRule="auto"/>
        <w:rPr>
          <w:i w:val="1"/>
          <w:color w:val="365f91"/>
        </w:rPr>
      </w:pPr>
      <w:r w:rsidDel="00000000" w:rsidR="00000000" w:rsidRPr="00000000">
        <w:rPr>
          <w:i w:val="1"/>
          <w:color w:val="365f91"/>
          <w:rtl w:val="0"/>
        </w:rPr>
        <w:t xml:space="preserve">The document is located within the </w:t>
      </w:r>
      <w:hyperlink r:id="rId9">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r w:rsidDel="00000000" w:rsidR="00000000" w:rsidRPr="00000000">
        <w:rPr>
          <w:rtl w:val="0"/>
        </w:rPr>
      </w:r>
    </w:p>
    <w:p w:rsidR="00000000" w:rsidDel="00000000" w:rsidP="00000000" w:rsidRDefault="00000000" w:rsidRPr="00000000" w14:paraId="00000065">
      <w:pPr>
        <w:spacing w:after="240" w:before="240" w:line="240" w:lineRule="auto"/>
        <w:rPr>
          <w:b w:val="1"/>
          <w:sz w:val="28"/>
          <w:szCs w:val="28"/>
        </w:rPr>
      </w:pPr>
      <w:r w:rsidDel="00000000" w:rsidR="00000000" w:rsidRPr="00000000">
        <w:rPr>
          <w:b w:val="1"/>
          <w:sz w:val="28"/>
          <w:szCs w:val="28"/>
          <w:rtl w:val="0"/>
        </w:rPr>
        <w:t xml:space="preserve"> </w:t>
        <w:br w:type="textWrapping"/>
        <w:t xml:space="preserve">Agile Retrospective Results:</w:t>
      </w:r>
    </w:p>
    <w:p w:rsidR="00000000" w:rsidDel="00000000" w:rsidP="00000000" w:rsidRDefault="00000000" w:rsidRPr="00000000" w14:paraId="00000066">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30"/>
        <w:tblGridChange w:id="0">
          <w:tblGrid>
            <w:gridCol w:w="1323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Lines w:val="1"/>
              <w:spacing w:line="240" w:lineRule="auto"/>
              <w:jc w:val="center"/>
              <w:rPr>
                <w:b w:val="1"/>
              </w:rPr>
            </w:pPr>
            <w:r w:rsidDel="00000000" w:rsidR="00000000" w:rsidRPr="00000000">
              <w:rPr>
                <w:b w:val="1"/>
                <w:rtl w:val="0"/>
              </w:rPr>
              <w:t xml:space="preserve">What Went Well</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numPr>
                <w:ilvl w:val="0"/>
                <w:numId w:val="1"/>
              </w:numPr>
              <w:spacing w:line="240" w:lineRule="auto"/>
              <w:ind w:left="720" w:hanging="360"/>
              <w:rPr>
                <w:u w:val="none"/>
              </w:rPr>
            </w:pPr>
            <w:r w:rsidDel="00000000" w:rsidR="00000000" w:rsidRPr="00000000">
              <w:rPr>
                <w:rtl w:val="0"/>
              </w:rPr>
              <w:t xml:space="preserve">Team coordination is going well. Each teammate has been grabbing portions of the project and completing them on time.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Lines w:val="1"/>
              <w:numPr>
                <w:ilvl w:val="0"/>
                <w:numId w:val="1"/>
              </w:numPr>
              <w:spacing w:line="240" w:lineRule="auto"/>
              <w:ind w:left="720" w:hanging="360"/>
              <w:rPr>
                <w:u w:val="none"/>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240" w:lineRule="auto"/>
              <w:rPr/>
            </w:pPr>
            <w:r w:rsidDel="00000000" w:rsidR="00000000" w:rsidRPr="00000000">
              <w:rPr>
                <w:rtl w:val="0"/>
              </w:rPr>
              <w:t xml:space="preserve"> </w:t>
            </w:r>
          </w:p>
        </w:tc>
      </w:tr>
    </w:tbl>
    <w:p w:rsidR="00000000" w:rsidDel="00000000" w:rsidP="00000000" w:rsidRDefault="00000000" w:rsidRPr="00000000" w14:paraId="0000006B">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6C">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765"/>
        <w:gridCol w:w="2280"/>
        <w:tblGridChange w:id="0">
          <w:tblGrid>
            <w:gridCol w:w="4095"/>
            <w:gridCol w:w="6765"/>
            <w:gridCol w:w="228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 Currently user is being pulled and reported as NULL, need to find bug doing this, for now overrriding user and creating one by default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Modifications to c.Session[“user”] to see why its being reported 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11/22/2020</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 N/A</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 </w:t>
            </w:r>
          </w:p>
        </w:tc>
      </w:tr>
    </w:tbl>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40" w:before="240" w:line="240" w:lineRule="auto"/>
        <w:jc w:val="center"/>
        <w:rPr>
          <w:i w:val="1"/>
          <w:color w:val="365f91"/>
        </w:rPr>
      </w:pPr>
      <w:r w:rsidDel="00000000" w:rsidR="00000000" w:rsidRPr="00000000">
        <w:rPr>
          <w:b w:val="1"/>
          <w:sz w:val="36"/>
          <w:szCs w:val="36"/>
          <w:rtl w:val="0"/>
        </w:rPr>
        <w:t xml:space="preserve">Design Documentation</w:t>
      </w:r>
      <w:r w:rsidDel="00000000" w:rsidR="00000000" w:rsidRPr="00000000">
        <w:rPr>
          <w:rtl w:val="0"/>
        </w:rPr>
      </w:r>
    </w:p>
    <w:p w:rsidR="00000000" w:rsidDel="00000000" w:rsidP="00000000" w:rsidRDefault="00000000" w:rsidRPr="00000000" w14:paraId="0000007B">
      <w:pPr>
        <w:spacing w:after="240" w:before="240" w:line="240" w:lineRule="auto"/>
        <w:rPr>
          <w:b w:val="1"/>
          <w:sz w:val="28"/>
          <w:szCs w:val="28"/>
        </w:rPr>
      </w:pPr>
      <w:r w:rsidDel="00000000" w:rsidR="00000000" w:rsidRPr="00000000">
        <w:rPr>
          <w:b w:val="1"/>
          <w:sz w:val="28"/>
          <w:szCs w:val="28"/>
          <w:rtl w:val="0"/>
        </w:rPr>
        <w:t xml:space="preserve">Install Instructions:</w:t>
      </w:r>
    </w:p>
    <w:p w:rsidR="00000000" w:rsidDel="00000000" w:rsidP="00000000" w:rsidRDefault="00000000" w:rsidRPr="00000000" w14:paraId="0000007C">
      <w:pPr>
        <w:spacing w:after="240" w:before="240" w:line="240" w:lineRule="auto"/>
        <w:rPr>
          <w:i w:val="1"/>
          <w:color w:val="365f91"/>
        </w:rPr>
      </w:pPr>
      <w:r w:rsidDel="00000000" w:rsidR="00000000" w:rsidRPr="00000000">
        <w:rPr>
          <w:i w:val="1"/>
          <w:color w:val="365f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7D">
      <w:pPr>
        <w:spacing w:after="240" w:before="240" w:line="240" w:lineRule="auto"/>
        <w:ind w:firstLine="720"/>
        <w:rPr>
          <w:color w:val="202124"/>
        </w:rPr>
      </w:pPr>
      <w:r w:rsidDel="00000000" w:rsidR="00000000" w:rsidRPr="00000000">
        <w:rPr>
          <w:color w:val="202124"/>
          <w:rtl w:val="0"/>
        </w:rPr>
        <w:t xml:space="preserve">At this stage in the program development process there is nothing to install.</w:t>
      </w:r>
    </w:p>
    <w:p w:rsidR="00000000" w:rsidDel="00000000" w:rsidP="00000000" w:rsidRDefault="00000000" w:rsidRPr="00000000" w14:paraId="0000007E">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7F">
      <w:pPr>
        <w:spacing w:after="240" w:before="240" w:line="240" w:lineRule="auto"/>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14:paraId="00000080">
      <w:pPr>
        <w:spacing w:after="240" w:before="240" w:line="240" w:lineRule="auto"/>
        <w:rPr>
          <w:i w:val="1"/>
          <w:color w:val="365f91"/>
        </w:rPr>
      </w:pPr>
      <w:r w:rsidDel="00000000" w:rsidR="00000000" w:rsidRPr="00000000">
        <w:rPr>
          <w:i w:val="1"/>
          <w:color w:val="365f91"/>
          <w:rtl w:val="0"/>
        </w:rPr>
        <w:t xml:space="preserve">You should, in words, describe your approach and design here. You should also summarize any meeting notes, brainstorming sessions, etc. that you want to retain thru the design of your project.</w:t>
      </w:r>
    </w:p>
    <w:p w:rsidR="00000000" w:rsidDel="00000000" w:rsidP="00000000" w:rsidRDefault="00000000" w:rsidRPr="00000000" w14:paraId="00000081">
      <w:pPr>
        <w:spacing w:after="240" w:before="240" w:line="240" w:lineRule="auto"/>
        <w:rPr/>
      </w:pPr>
      <w:r w:rsidDel="00000000" w:rsidR="00000000" w:rsidRPr="00000000">
        <w:rPr>
          <w:rtl w:val="0"/>
        </w:rPr>
        <w:t xml:space="preserve">During this time of development we are keeping things simple so we can focus specifically on the functionality of our project. We will move further into the UI design in the later weeks of the build process as currently we are focusing on the tasks in this week's milestone.</w:t>
      </w:r>
    </w:p>
    <w:p w:rsidR="00000000" w:rsidDel="00000000" w:rsidP="00000000" w:rsidRDefault="00000000" w:rsidRPr="00000000" w14:paraId="00000082">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3">
      <w:pPr>
        <w:spacing w:after="240" w:before="240" w:line="240" w:lineRule="auto"/>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14:paraId="00000084">
      <w:pPr>
        <w:spacing w:after="240" w:before="240" w:line="240" w:lineRule="auto"/>
        <w:rPr>
          <w:i w:val="1"/>
          <w:color w:val="365f91"/>
        </w:rPr>
      </w:pPr>
      <w:r w:rsidDel="00000000" w:rsidR="00000000" w:rsidRPr="00000000">
        <w:rPr>
          <w:i w:val="1"/>
          <w:color w:val="365f91"/>
          <w:rtl w:val="0"/>
        </w:rPr>
        <w:t xml:space="preserve">Any final technical design decisions, such as framework decisions, etc., should be documented here. This should list the technology/framework, its purpose in the design, and why it was chosen.</w:t>
      </w:r>
    </w:p>
    <w:p w:rsidR="00000000" w:rsidDel="00000000" w:rsidP="00000000" w:rsidRDefault="00000000" w:rsidRPr="00000000" w14:paraId="0000008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6">
      <w:pPr>
        <w:spacing w:after="240" w:before="240" w:line="240" w:lineRule="auto"/>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87">
      <w:pPr>
        <w:spacing w:after="240" w:before="240" w:line="240" w:lineRule="auto"/>
        <w:rPr>
          <w:i w:val="1"/>
          <w:color w:val="365f91"/>
        </w:rPr>
      </w:pPr>
      <w:r w:rsidDel="00000000" w:rsidR="00000000" w:rsidRPr="00000000">
        <w:rPr>
          <w:i w:val="1"/>
          <w:color w:val="365f91"/>
          <w:rtl w:val="0"/>
        </w:rPr>
        <w:t xml:space="preserve">Image file of your ER database diagram.</w:t>
      </w:r>
    </w:p>
    <w:p w:rsidR="00000000" w:rsidDel="00000000" w:rsidP="00000000" w:rsidRDefault="00000000" w:rsidRPr="00000000" w14:paraId="00000088">
      <w:pPr>
        <w:spacing w:after="240" w:before="240" w:line="240" w:lineRule="auto"/>
        <w:rPr>
          <w:i w:val="1"/>
        </w:rPr>
      </w:pPr>
      <w:r w:rsidDel="00000000" w:rsidR="00000000" w:rsidRPr="00000000">
        <w:rPr>
          <w:i w:val="1"/>
          <w:color w:val="365f91"/>
        </w:rPr>
        <w:drawing>
          <wp:inline distB="114300" distT="114300" distL="114300" distR="114300">
            <wp:extent cx="2046922" cy="167780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46922" cy="1677805"/>
                    </a:xfrm>
                    <a:prstGeom prst="rect"/>
                    <a:ln/>
                  </pic:spPr>
                </pic:pic>
              </a:graphicData>
            </a:graphic>
          </wp:inline>
        </w:drawing>
      </w:r>
      <w:r w:rsidDel="00000000" w:rsidR="00000000" w:rsidRPr="00000000">
        <w:rPr>
          <w:i w:val="1"/>
          <w:color w:val="365f91"/>
          <w:rtl w:val="0"/>
        </w:rPr>
        <w:t xml:space="preserve"> *</w:t>
      </w:r>
      <w:r w:rsidDel="00000000" w:rsidR="00000000" w:rsidRPr="00000000">
        <w:rPr>
          <w:i w:val="1"/>
          <w:rtl w:val="0"/>
        </w:rPr>
        <w:t xml:space="preserve">To be changed*</w:t>
      </w:r>
    </w:p>
    <w:p w:rsidR="00000000" w:rsidDel="00000000" w:rsidP="00000000" w:rsidRDefault="00000000" w:rsidRPr="00000000" w14:paraId="00000089">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8A">
      <w:pPr>
        <w:spacing w:after="240" w:before="240" w:line="240" w:lineRule="auto"/>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14:paraId="0000008B">
      <w:pPr>
        <w:spacing w:after="240" w:before="240" w:line="240" w:lineRule="auto"/>
        <w:rPr>
          <w:i w:val="1"/>
          <w:color w:val="365f91"/>
        </w:rPr>
      </w:pPr>
      <w:r w:rsidDel="00000000" w:rsidR="00000000" w:rsidRPr="00000000">
        <w:rPr>
          <w:i w:val="1"/>
          <w:color w:val="365f91"/>
          <w:rtl w:val="0"/>
        </w:rPr>
        <w:t xml:space="preserve">This should contain a link to BitBucket where the DDL script can be downloaded from.</w:t>
      </w:r>
    </w:p>
    <w:p w:rsidR="00000000" w:rsidDel="00000000" w:rsidP="00000000" w:rsidRDefault="00000000" w:rsidRPr="00000000" w14:paraId="0000008C">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D">
      <w:pPr>
        <w:spacing w:after="240" w:before="240" w:line="240" w:lineRule="auto"/>
        <w:rPr>
          <w:b w:val="1"/>
          <w:sz w:val="28"/>
          <w:szCs w:val="28"/>
        </w:rPr>
      </w:pPr>
      <w:r w:rsidDel="00000000" w:rsidR="00000000" w:rsidRPr="00000000">
        <w:rPr>
          <w:b w:val="1"/>
          <w:sz w:val="28"/>
          <w:szCs w:val="28"/>
          <w:rtl w:val="0"/>
        </w:rPr>
        <w:t xml:space="preserve">Sitemap Diagram:</w:t>
      </w:r>
    </w:p>
    <w:p w:rsidR="00000000" w:rsidDel="00000000" w:rsidP="00000000" w:rsidRDefault="00000000" w:rsidRPr="00000000" w14:paraId="0000008E">
      <w:pPr>
        <w:spacing w:after="240" w:before="240" w:line="240" w:lineRule="auto"/>
        <w:rPr>
          <w:i w:val="1"/>
          <w:color w:val="365f91"/>
        </w:rPr>
      </w:pPr>
      <w:r w:rsidDel="00000000" w:rsidR="00000000" w:rsidRPr="00000000">
        <w:rPr>
          <w:i w:val="1"/>
          <w:color w:val="365f91"/>
          <w:rtl w:val="0"/>
        </w:rPr>
        <w:t xml:space="preserve">Image file of your Sitemap diagram.</w:t>
      </w:r>
    </w:p>
    <w:p w:rsidR="00000000" w:rsidDel="00000000" w:rsidP="00000000" w:rsidRDefault="00000000" w:rsidRPr="00000000" w14:paraId="0000008F">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0">
      <w:pPr>
        <w:spacing w:after="240" w:before="240" w:line="240" w:lineRule="auto"/>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91">
      <w:pPr>
        <w:spacing w:after="240" w:before="240" w:line="240" w:lineRule="auto"/>
        <w:rPr>
          <w:i w:val="1"/>
          <w:color w:val="365f91"/>
        </w:rPr>
      </w:pPr>
      <w:r w:rsidDel="00000000" w:rsidR="00000000" w:rsidRPr="00000000">
        <w:rPr>
          <w:i w:val="1"/>
          <w:color w:val="365f91"/>
        </w:rPr>
        <w:drawing>
          <wp:inline distB="114300" distT="114300" distL="114300" distR="114300">
            <wp:extent cx="3662266" cy="26622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6226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240" w:lineRule="auto"/>
        <w:rPr>
          <w:i w:val="1"/>
          <w:color w:val="365f91"/>
        </w:rPr>
      </w:pPr>
      <w:r w:rsidDel="00000000" w:rsidR="00000000" w:rsidRPr="00000000">
        <w:rPr>
          <w:i w:val="1"/>
          <w:color w:val="365f91"/>
          <w:rtl w:val="0"/>
        </w:rPr>
        <w:t xml:space="preserve">UserDAO is used to validate login and if user is valid user wil be pulled from DB and assigned to user and returned by method. If user password and username wrong then error screen will be returned.</w:t>
      </w:r>
      <w:r w:rsidDel="00000000" w:rsidR="00000000" w:rsidRPr="00000000">
        <w:rPr>
          <w:rtl w:val="0"/>
        </w:rPr>
      </w:r>
    </w:p>
    <w:p w:rsidR="00000000" w:rsidDel="00000000" w:rsidP="00000000" w:rsidRDefault="00000000" w:rsidRPr="00000000" w14:paraId="00000093">
      <w:pPr>
        <w:spacing w:after="240" w:before="240" w:line="240" w:lineRule="auto"/>
        <w:rPr>
          <w:b w:val="1"/>
          <w:sz w:val="28"/>
          <w:szCs w:val="28"/>
        </w:rPr>
      </w:pPr>
      <w:r w:rsidDel="00000000" w:rsidR="00000000" w:rsidRPr="00000000">
        <w:rPr>
          <w:b w:val="1"/>
          <w:sz w:val="28"/>
          <w:szCs w:val="28"/>
          <w:rtl w:val="0"/>
        </w:rPr>
        <w:t xml:space="preserve">Third Party Interface Design:</w:t>
      </w:r>
    </w:p>
    <w:p w:rsidR="00000000" w:rsidDel="00000000" w:rsidP="00000000" w:rsidRDefault="00000000" w:rsidRPr="00000000" w14:paraId="00000094">
      <w:pPr>
        <w:spacing w:after="240" w:before="240" w:line="240" w:lineRule="auto"/>
        <w:rPr>
          <w:color w:val="365f91"/>
        </w:rPr>
      </w:pPr>
      <w:r w:rsidDel="00000000" w:rsidR="00000000" w:rsidRPr="00000000">
        <w:rPr>
          <w:i w:val="1"/>
          <w:color w:val="365f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r w:rsidDel="00000000" w:rsidR="00000000" w:rsidRPr="00000000">
        <w:rPr>
          <w:rtl w:val="0"/>
        </w:rPr>
      </w:r>
    </w:p>
    <w:p w:rsidR="00000000" w:rsidDel="00000000" w:rsidP="00000000" w:rsidRDefault="00000000" w:rsidRPr="00000000" w14:paraId="0000009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6">
      <w:pPr>
        <w:spacing w:after="240" w:before="240" w:line="240" w:lineRule="auto"/>
        <w:rPr>
          <w:b w:val="1"/>
          <w:sz w:val="28"/>
          <w:szCs w:val="28"/>
        </w:rPr>
      </w:pPr>
      <w:r w:rsidDel="00000000" w:rsidR="00000000" w:rsidRPr="00000000">
        <w:rPr>
          <w:b w:val="1"/>
          <w:sz w:val="28"/>
          <w:szCs w:val="28"/>
          <w:rtl w:val="0"/>
        </w:rPr>
        <w:t xml:space="preserve">Flow Charts:</w:t>
      </w:r>
    </w:p>
    <w:p w:rsidR="00000000" w:rsidDel="00000000" w:rsidP="00000000" w:rsidRDefault="00000000" w:rsidRPr="00000000" w14:paraId="00000097">
      <w:pPr>
        <w:spacing w:after="240" w:before="240" w:line="240" w:lineRule="auto"/>
        <w:rPr>
          <w:i w:val="1"/>
          <w:color w:val="365f91"/>
        </w:rPr>
      </w:pPr>
      <w:r w:rsidDel="00000000" w:rsidR="00000000" w:rsidRPr="00000000">
        <w:rPr>
          <w:i w:val="1"/>
          <w:color w:val="365f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98">
      <w:pPr>
        <w:spacing w:after="240" w:before="240" w:line="240" w:lineRule="auto"/>
        <w:rPr>
          <w:b w:val="1"/>
          <w:sz w:val="28"/>
          <w:szCs w:val="28"/>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99">
      <w:pPr>
        <w:spacing w:after="240" w:before="240" w:line="240" w:lineRule="auto"/>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14:paraId="0000009A">
      <w:pPr>
        <w:spacing w:after="240" w:before="240" w:line="240" w:lineRule="auto"/>
        <w:rPr>
          <w:i w:val="1"/>
          <w:color w:val="365f91"/>
        </w:rPr>
      </w:pPr>
      <w:r w:rsidDel="00000000" w:rsidR="00000000" w:rsidRPr="00000000">
        <w:rPr>
          <w:i w:val="1"/>
          <w:color w:val="365f91"/>
          <w:rtl w:val="0"/>
        </w:rPr>
        <w:t xml:space="preserve">You should insert any wireframe drawings or white board concepts that were developed to support your application. If you have no supporting documentation please explain the rationale why you are able to leave this section as N/A.</w:t>
      </w:r>
    </w:p>
    <w:p w:rsidR="00000000" w:rsidDel="00000000" w:rsidP="00000000" w:rsidRDefault="00000000" w:rsidRPr="00000000" w14:paraId="0000009B">
      <w:pPr>
        <w:spacing w:line="240" w:lineRule="auto"/>
        <w:rPr>
          <w:color w:val="365f91"/>
        </w:rPr>
      </w:pPr>
      <w:r w:rsidDel="00000000" w:rsidR="00000000" w:rsidRPr="00000000">
        <w:rPr>
          <w:color w:val="365f91"/>
          <w:rtl w:val="0"/>
        </w:rPr>
        <w:t xml:space="preserve">https://github.com/The-Bakery-00/CST247CLC</w:t>
      </w:r>
    </w:p>
    <w:p w:rsidR="00000000" w:rsidDel="00000000" w:rsidP="00000000" w:rsidRDefault="00000000" w:rsidRPr="00000000" w14:paraId="0000009C">
      <w:pPr>
        <w:spacing w:after="240" w:before="240" w:line="240" w:lineRule="auto"/>
        <w:rPr/>
      </w:pPr>
      <w:r w:rsidDel="00000000" w:rsidR="00000000" w:rsidRPr="00000000">
        <w:rPr>
          <w:rtl w:val="0"/>
        </w:rPr>
      </w:r>
    </w:p>
    <w:p w:rsidR="00000000" w:rsidDel="00000000" w:rsidP="00000000" w:rsidRDefault="00000000" w:rsidRPr="00000000" w14:paraId="0000009D">
      <w:pPr>
        <w:spacing w:after="240" w:before="240" w:line="240" w:lineRule="auto"/>
        <w:rPr>
          <w:i w:val="1"/>
          <w:color w:val="365f91"/>
        </w:rPr>
      </w:pPr>
      <w:r w:rsidDel="00000000" w:rsidR="00000000" w:rsidRPr="00000000">
        <w:rPr>
          <w:color w:val="365f91"/>
          <w:rtl w:val="0"/>
        </w:rPr>
        <w:t xml:space="preserve"> </w:t>
      </w:r>
      <w:r w:rsidDel="00000000" w:rsidR="00000000" w:rsidRPr="00000000">
        <w:rPr>
          <w:i w:val="1"/>
          <w:color w:val="365f91"/>
          <w:rtl w:val="0"/>
        </w:rPr>
        <w:t xml:space="preserve">The document is located within the </w:t>
      </w:r>
      <w:hyperlink r:id="rId12">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folder.</w:t>
      </w:r>
    </w:p>
    <w:p w:rsidR="00000000" w:rsidDel="00000000" w:rsidP="00000000" w:rsidRDefault="00000000" w:rsidRPr="00000000" w14:paraId="0000009E">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9F">
      <w:pPr>
        <w:spacing w:after="240" w:before="240" w:line="240" w:lineRule="auto"/>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0A0">
      <w:pPr>
        <w:spacing w:after="240" w:before="240" w:line="240" w:lineRule="auto"/>
        <w:rPr>
          <w:i w:val="1"/>
          <w:color w:val="365f91"/>
        </w:rPr>
      </w:pPr>
      <w:r w:rsidDel="00000000" w:rsidR="00000000" w:rsidRPr="00000000">
        <w:rPr>
          <w:i w:val="1"/>
          <w:color w:val="365f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rsidR="00000000" w:rsidDel="00000000" w:rsidP="00000000" w:rsidRDefault="00000000" w:rsidRPr="00000000" w14:paraId="000000A1">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2">
      <w:pPr>
        <w:spacing w:after="240" w:before="240" w:line="240" w:lineRule="auto"/>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0A3">
      <w:pPr>
        <w:spacing w:after="240" w:before="240" w:line="240" w:lineRule="auto"/>
        <w:rPr>
          <w:i w:val="1"/>
          <w:color w:val="365f91"/>
        </w:rPr>
      </w:pPr>
      <w:r w:rsidDel="00000000" w:rsidR="00000000" w:rsidRPr="00000000">
        <w:rPr>
          <w:i w:val="1"/>
          <w:color w:val="365f91"/>
          <w:rtl w:val="0"/>
        </w:rPr>
        <w:t xml:space="preserve">You should provide BitBucket URL references to any code stubs &amp; pseudo code. If you have no supporting documentation please explain the rationale why you are able to leave this section as N/A.</w:t>
      </w:r>
    </w:p>
    <w:p w:rsidR="00000000" w:rsidDel="00000000" w:rsidP="00000000" w:rsidRDefault="00000000" w:rsidRPr="00000000" w14:paraId="000000A4">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5">
      <w:pPr>
        <w:spacing w:after="240" w:before="240" w:line="240" w:lineRule="auto"/>
        <w:rPr>
          <w:b w:val="1"/>
          <w:sz w:val="28"/>
          <w:szCs w:val="28"/>
        </w:rPr>
      </w:pPr>
      <w:r w:rsidDel="00000000" w:rsidR="00000000" w:rsidRPr="00000000">
        <w:rPr>
          <w:b w:val="1"/>
          <w:sz w:val="28"/>
          <w:szCs w:val="28"/>
          <w:rtl w:val="0"/>
        </w:rPr>
        <w:t xml:space="preserve">Other Documentation:</w:t>
      </w:r>
    </w:p>
    <w:p w:rsidR="00000000" w:rsidDel="00000000" w:rsidP="00000000" w:rsidRDefault="00000000" w:rsidRPr="00000000" w14:paraId="000000A6">
      <w:pPr>
        <w:spacing w:after="240" w:before="240" w:line="240" w:lineRule="auto"/>
        <w:rPr/>
      </w:pPr>
      <w:r w:rsidDel="00000000" w:rsidR="00000000" w:rsidRPr="00000000">
        <w:rPr>
          <w:i w:val="1"/>
          <w:color w:val="365f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r w:rsidDel="00000000" w:rsidR="00000000" w:rsidRPr="00000000">
        <w:rPr>
          <w:rtl w:val="0"/>
        </w:rPr>
      </w:r>
    </w:p>
    <w:sectPr>
      <w:pgSz w:h="12240" w:w="15840" w:orient="landscape"/>
      <w:pgMar w:bottom="1440" w:top="1440" w:left="863.999999999999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github.com/MrAizakku/CST247CLC/tree/main/PlanningDesign" TargetMode="External"/><Relationship Id="rId9" Type="http://schemas.openxmlformats.org/officeDocument/2006/relationships/hyperlink" Target="https://github.com/MrAizakku/CST247CLC/tree/main/PlanningDesign" TargetMode="External"/><Relationship Id="rId5" Type="http://schemas.openxmlformats.org/officeDocument/2006/relationships/styles" Target="styles.xml"/><Relationship Id="rId6" Type="http://schemas.openxmlformats.org/officeDocument/2006/relationships/hyperlink" Target="https://github.com/MrAizakku/CST247CLC.git" TargetMode="External"/><Relationship Id="rId7" Type="http://schemas.openxmlformats.org/officeDocument/2006/relationships/hyperlink" Target="https://github.com/MrAizakku/CST247CLC/tree/main/PlanningDesign" TargetMode="External"/><Relationship Id="rId8"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