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C907A" w14:textId="77777777" w:rsidR="004E1F02" w:rsidRPr="00C64591" w:rsidRDefault="004E1F02" w:rsidP="004E1F02">
      <w:pPr>
        <w:pStyle w:val="Title"/>
        <w:ind w:left="0" w:firstLine="0"/>
      </w:pPr>
    </w:p>
    <w:p w14:paraId="5D5410BB" w14:textId="77777777" w:rsidR="004E1F02" w:rsidRPr="00C64591" w:rsidRDefault="004E1F02" w:rsidP="004E1F02">
      <w:pPr>
        <w:pStyle w:val="Title"/>
        <w:ind w:left="0" w:firstLine="0"/>
      </w:pPr>
    </w:p>
    <w:p w14:paraId="5352550E" w14:textId="77777777" w:rsidR="004E1F02" w:rsidRPr="00C64591" w:rsidRDefault="004E1F02" w:rsidP="004E1F02">
      <w:pPr>
        <w:pStyle w:val="Title"/>
        <w:ind w:left="0" w:firstLine="0"/>
      </w:pPr>
    </w:p>
    <w:p w14:paraId="43C668F7" w14:textId="7D12BFBB" w:rsidR="007B0D9B" w:rsidRPr="00C64591" w:rsidRDefault="004E1F02" w:rsidP="004E1F02">
      <w:pPr>
        <w:pStyle w:val="Title"/>
        <w:ind w:left="0" w:firstLine="0"/>
        <w:jc w:val="center"/>
      </w:pPr>
      <w:r w:rsidRPr="00C64591">
        <w:t>Blueprint</w:t>
      </w:r>
    </w:p>
    <w:p w14:paraId="2309AC7A" w14:textId="7DAF0892" w:rsidR="004E1F02" w:rsidRPr="00C64591" w:rsidRDefault="004E1F02" w:rsidP="004E1F02">
      <w:pPr>
        <w:pStyle w:val="Subtitle"/>
        <w:jc w:val="center"/>
        <w:rPr>
          <w:color w:val="auto"/>
          <w:sz w:val="28"/>
          <w:szCs w:val="28"/>
        </w:rPr>
      </w:pPr>
      <w:r w:rsidRPr="00C64591">
        <w:rPr>
          <w:color w:val="auto"/>
          <w:sz w:val="28"/>
          <w:szCs w:val="28"/>
        </w:rPr>
        <w:t>Designing the Future Through Transient Expertise</w:t>
      </w:r>
    </w:p>
    <w:p w14:paraId="2DB5B1DC" w14:textId="77777777" w:rsidR="007B0D9B" w:rsidRPr="00C64591" w:rsidRDefault="00000000" w:rsidP="004E1F02">
      <w:pPr>
        <w:spacing w:line="480" w:lineRule="auto"/>
        <w:ind w:left="0" w:firstLine="0"/>
        <w:rPr>
          <w:rFonts w:ascii="Times New Roman" w:hAnsi="Times New Roman" w:cs="Times New Roman"/>
          <w:b/>
          <w:color w:val="auto"/>
        </w:rPr>
      </w:pPr>
      <w:r w:rsidRPr="00C64591">
        <w:rPr>
          <w:rFonts w:ascii="Times New Roman" w:hAnsi="Times New Roman" w:cs="Times New Roman"/>
          <w:b/>
          <w:color w:val="auto"/>
        </w:rPr>
        <w:t xml:space="preserve"> </w:t>
      </w:r>
    </w:p>
    <w:p w14:paraId="4790F587" w14:textId="77777777" w:rsidR="004E1F02" w:rsidRPr="00C64591" w:rsidRDefault="004E1F02" w:rsidP="004E1F02">
      <w:pPr>
        <w:spacing w:line="480" w:lineRule="auto"/>
        <w:ind w:left="0" w:firstLine="0"/>
        <w:rPr>
          <w:rFonts w:ascii="Times New Roman" w:hAnsi="Times New Roman" w:cs="Times New Roman"/>
          <w:color w:val="auto"/>
        </w:rPr>
      </w:pPr>
    </w:p>
    <w:p w14:paraId="2E750E81" w14:textId="77777777" w:rsidR="007B0D9B" w:rsidRPr="00C64591" w:rsidRDefault="00000000" w:rsidP="004E1F02">
      <w:pPr>
        <w:spacing w:after="234" w:line="480" w:lineRule="auto"/>
        <w:ind w:left="0" w:firstLine="0"/>
        <w:rPr>
          <w:rFonts w:ascii="Times New Roman" w:hAnsi="Times New Roman" w:cs="Times New Roman"/>
          <w:color w:val="auto"/>
        </w:rPr>
      </w:pPr>
      <w:r w:rsidRPr="00C64591">
        <w:rPr>
          <w:rFonts w:ascii="Times New Roman" w:hAnsi="Times New Roman" w:cs="Times New Roman"/>
          <w:b/>
          <w:color w:val="auto"/>
        </w:rPr>
        <w:t xml:space="preserve"> </w:t>
      </w:r>
    </w:p>
    <w:p w14:paraId="34693A0F" w14:textId="1336855F" w:rsidR="004E1F02" w:rsidRPr="00C64591" w:rsidRDefault="00000000" w:rsidP="0065306A">
      <w:pPr>
        <w:pStyle w:val="Heading1"/>
        <w:rPr>
          <w:rFonts w:asciiTheme="majorHAnsi" w:hAnsiTheme="majorHAnsi"/>
          <w:color w:val="auto"/>
          <w:sz w:val="40"/>
          <w:szCs w:val="40"/>
        </w:rPr>
      </w:pPr>
      <w:r w:rsidRPr="00C64591">
        <w:rPr>
          <w:rFonts w:asciiTheme="majorHAnsi" w:hAnsiTheme="majorHAnsi"/>
          <w:color w:val="auto"/>
          <w:sz w:val="40"/>
          <w:szCs w:val="40"/>
        </w:rPr>
        <w:t xml:space="preserve">Executive Summary </w:t>
      </w:r>
    </w:p>
    <w:p w14:paraId="07F2F35E" w14:textId="77777777" w:rsidR="0065306A" w:rsidRPr="00C64591" w:rsidRDefault="0065306A" w:rsidP="0065306A">
      <w:pPr>
        <w:rPr>
          <w:color w:val="auto"/>
        </w:rPr>
      </w:pPr>
    </w:p>
    <w:p w14:paraId="71883168" w14:textId="77777777" w:rsidR="007B0D9B" w:rsidRPr="00C64591" w:rsidRDefault="00000000" w:rsidP="004E1F0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escalating complexity of modern challenges necessitates a fundamental re-evaluation of how expertise is acquired, deployed, and validated. This report presents a comprehensive genesis and viability blueprint for Transient Expertise (TE), a novel cognitive paradigm designed to address these demands. TE is defined as the temporary, high-fidelity specialization in a specific domain for the singular purpose of solving complex, symbolic problems, primarily facilitated by advanced AI-augmented cognition. This approach radically departs from conventional, time-bound expertise by prioritizing intrinsic resonance, dynamic knowledge synthesis, and problem-centric outcomes over traditional credentials and fixed professional identities. </w:t>
      </w:r>
    </w:p>
    <w:p w14:paraId="5FB41295" w14:textId="77777777" w:rsidR="004E1F02" w:rsidRPr="00C64591" w:rsidRDefault="004E1F02" w:rsidP="004E1F02">
      <w:pPr>
        <w:spacing w:line="480" w:lineRule="auto"/>
        <w:ind w:left="-5"/>
        <w:rPr>
          <w:rFonts w:ascii="Times New Roman" w:hAnsi="Times New Roman" w:cs="Times New Roman"/>
          <w:color w:val="auto"/>
        </w:rPr>
      </w:pPr>
    </w:p>
    <w:p w14:paraId="3541D68A" w14:textId="77777777" w:rsidR="00AE76B0" w:rsidRPr="00C64591" w:rsidRDefault="00AE76B0" w:rsidP="004E1F02">
      <w:pPr>
        <w:spacing w:line="480" w:lineRule="auto"/>
        <w:ind w:left="-5"/>
        <w:rPr>
          <w:rFonts w:ascii="Times New Roman" w:hAnsi="Times New Roman" w:cs="Times New Roman"/>
          <w:color w:val="auto"/>
        </w:rPr>
      </w:pPr>
    </w:p>
    <w:p w14:paraId="10DC51D4" w14:textId="77777777" w:rsidR="007B0D9B" w:rsidRPr="00C64591" w:rsidRDefault="00000000" w:rsidP="004E1F02">
      <w:pPr>
        <w:spacing w:after="11"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The framework details a "Resonant Architecture of Cognition," comprising </w:t>
      </w:r>
    </w:p>
    <w:p w14:paraId="68FF5783" w14:textId="43E50F1E" w:rsidR="007B0D9B" w:rsidRPr="00C64591" w:rsidRDefault="00000000" w:rsidP="004E1F02">
      <w:pPr>
        <w:spacing w:after="8" w:line="480" w:lineRule="auto"/>
        <w:ind w:left="-5"/>
        <w:rPr>
          <w:rFonts w:ascii="Times New Roman" w:hAnsi="Times New Roman" w:cs="Times New Roman"/>
          <w:color w:val="auto"/>
        </w:rPr>
      </w:pPr>
      <w:r w:rsidRPr="00C64591">
        <w:rPr>
          <w:rFonts w:ascii="Times New Roman" w:hAnsi="Times New Roman" w:cs="Times New Roman"/>
          <w:color w:val="auto"/>
        </w:rPr>
        <w:t xml:space="preserve">Ontologically Modulated Executive Function (OMEF), False-Structure Intolerance (FSI), and State-Contingent Motivational Filtering (SCMF), which collectively govern motivation, quality control, and energy management. These mechanisms are empirically linked to specific psychometric profiles, positioning TE as a neuro-inclusive design imperative. The core operational protocol, "Recursive Co-Modeling," outlines a five-layer human-AI iterative process for rigorous knowledge generation. </w:t>
      </w:r>
    </w:p>
    <w:p w14:paraId="1C83A517" w14:textId="77777777" w:rsidR="004E1F02" w:rsidRPr="00C64591" w:rsidRDefault="004E1F02" w:rsidP="004E1F02">
      <w:pPr>
        <w:spacing w:after="8" w:line="480" w:lineRule="auto"/>
        <w:ind w:left="-5"/>
        <w:rPr>
          <w:rFonts w:ascii="Times New Roman" w:hAnsi="Times New Roman" w:cs="Times New Roman"/>
          <w:color w:val="auto"/>
        </w:rPr>
      </w:pPr>
    </w:p>
    <w:p w14:paraId="26523B15" w14:textId="64691BB1" w:rsidR="007B0D9B" w:rsidRPr="00C64591" w:rsidRDefault="00000000" w:rsidP="004E1F02">
      <w:pPr>
        <w:spacing w:after="8" w:line="480" w:lineRule="auto"/>
        <w:ind w:left="-5"/>
        <w:rPr>
          <w:rFonts w:ascii="Times New Roman" w:hAnsi="Times New Roman" w:cs="Times New Roman"/>
          <w:color w:val="auto"/>
        </w:rPr>
      </w:pPr>
      <w:r w:rsidRPr="00C64591">
        <w:rPr>
          <w:rFonts w:ascii="Times New Roman" w:hAnsi="Times New Roman" w:cs="Times New Roman"/>
          <w:color w:val="auto"/>
        </w:rPr>
        <w:t>This blueprint systematically addresses critical unresolved constraints across operational integration, implementation infrastructure, credentialing, ethical scaffolding, trait detection, and institutional transformation. It proposes concrete solutions such as Resonance Matching Engines, the Gestalt Systems Synthesis Environment (GSSE), dynamic epistemic portfolios, and the pivotal role of</w:t>
      </w:r>
      <w:r w:rsidR="004E1F02" w:rsidRPr="00C64591">
        <w:rPr>
          <w:rFonts w:ascii="Times New Roman" w:hAnsi="Times New Roman" w:cs="Times New Roman"/>
          <w:color w:val="auto"/>
        </w:rPr>
        <w:t xml:space="preserve"> </w:t>
      </w:r>
      <w:r w:rsidRPr="00C64591">
        <w:rPr>
          <w:rFonts w:ascii="Times New Roman" w:hAnsi="Times New Roman" w:cs="Times New Roman"/>
          <w:color w:val="auto"/>
        </w:rPr>
        <w:t xml:space="preserve">Orchestration Engineers. The analysis forecasts profound ontological, political, and economic shifts, including the emergence of an "insight economy," the collapse of credential-based identity, and the rise of a "Transient Epistemology." Ultimately, TE is presented as a coherent, viable, and intellectually generative system poised to redefine knowledge work, labor, and identity in the 21st century, contingent upon responsible development and proactive institutional adaptation. </w:t>
      </w:r>
    </w:p>
    <w:p w14:paraId="3BB1513F" w14:textId="77777777" w:rsidR="007B0D9B" w:rsidRPr="00C64591" w:rsidRDefault="00000000" w:rsidP="004E1F02">
      <w:pPr>
        <w:spacing w:after="311"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4D918AFA" w14:textId="77777777" w:rsidR="00AE76B0" w:rsidRPr="00C64591" w:rsidRDefault="00AE76B0" w:rsidP="004E1F02">
      <w:pPr>
        <w:spacing w:after="311" w:line="480" w:lineRule="auto"/>
        <w:ind w:left="0" w:firstLine="0"/>
        <w:rPr>
          <w:rFonts w:ascii="Times New Roman" w:hAnsi="Times New Roman" w:cs="Times New Roman"/>
          <w:color w:val="auto"/>
        </w:rPr>
      </w:pPr>
    </w:p>
    <w:p w14:paraId="46E45301" w14:textId="77777777" w:rsidR="00AE76B0" w:rsidRPr="00C64591" w:rsidRDefault="00AE76B0" w:rsidP="004E1F02">
      <w:pPr>
        <w:spacing w:after="311" w:line="480" w:lineRule="auto"/>
        <w:ind w:left="0" w:firstLine="0"/>
        <w:rPr>
          <w:rFonts w:ascii="Times New Roman" w:hAnsi="Times New Roman" w:cs="Times New Roman"/>
          <w:color w:val="auto"/>
        </w:rPr>
      </w:pPr>
    </w:p>
    <w:p w14:paraId="79F74566" w14:textId="1E2E564A" w:rsidR="00A06CDF" w:rsidRPr="00C64591" w:rsidRDefault="00000000" w:rsidP="00A06CDF">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Introduction</w:t>
      </w:r>
    </w:p>
    <w:p w14:paraId="31D2649E" w14:textId="70E95CCE" w:rsidR="003F3B86" w:rsidRPr="00C64591" w:rsidRDefault="00000000" w:rsidP="00AE76B0">
      <w:pPr>
        <w:pStyle w:val="Subtitle"/>
        <w:rPr>
          <w:color w:val="auto"/>
          <w:sz w:val="28"/>
          <w:szCs w:val="28"/>
        </w:rPr>
      </w:pPr>
      <w:r w:rsidRPr="00C64591">
        <w:rPr>
          <w:color w:val="auto"/>
          <w:sz w:val="28"/>
          <w:szCs w:val="28"/>
        </w:rPr>
        <w:t xml:space="preserve">The Imperative for Transient Expertise </w:t>
      </w:r>
    </w:p>
    <w:p w14:paraId="1023DD0F" w14:textId="77777777" w:rsidR="00AE76B0" w:rsidRPr="00C64591" w:rsidRDefault="00AE76B0" w:rsidP="00AE76B0">
      <w:pPr>
        <w:rPr>
          <w:color w:val="auto"/>
        </w:rPr>
      </w:pPr>
    </w:p>
    <w:p w14:paraId="2F1E38D1" w14:textId="357675E7" w:rsidR="00AE76B0" w:rsidRPr="00C64591" w:rsidRDefault="00000000" w:rsidP="00AE76B0">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contemporary global landscape is characterized by an unprecedented acceleration of complexity, where problems are increasingly "wicked"—ill-structured, dynamic, and interconnected, demanding interdisciplinary solutions.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Traditional models of expertise, often predicated on prolonged training, static knowledge accumulation, and fixed professional identities, are proving increasingly inadequate to meet these evolving demands.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environment has led to what has been termed the "collapse of credentialed cognition," where conventional, time-based credentials offer diminishing utility as reliable proxies for capability.</w:t>
      </w:r>
      <w:r w:rsidRPr="00C64591">
        <w:rPr>
          <w:rFonts w:ascii="Times New Roman" w:hAnsi="Times New Roman" w:cs="Times New Roman"/>
          <w:color w:val="auto"/>
          <w:vertAlign w:val="superscript"/>
        </w:rPr>
        <w:t xml:space="preserve">1 </w:t>
      </w:r>
    </w:p>
    <w:p w14:paraId="41832FFE" w14:textId="77777777" w:rsidR="00AE76B0" w:rsidRPr="00C64591" w:rsidRDefault="00AE76B0" w:rsidP="00AE76B0">
      <w:pPr>
        <w:spacing w:line="480" w:lineRule="auto"/>
        <w:ind w:left="-5"/>
        <w:rPr>
          <w:rFonts w:ascii="Times New Roman" w:hAnsi="Times New Roman" w:cs="Times New Roman"/>
          <w:color w:val="auto"/>
          <w:vertAlign w:val="superscript"/>
        </w:rPr>
      </w:pPr>
    </w:p>
    <w:p w14:paraId="34119608" w14:textId="34519A27" w:rsidR="004E1F02" w:rsidRPr="00C64591" w:rsidRDefault="00000000" w:rsidP="00AE76B0">
      <w:pPr>
        <w:spacing w:after="273"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In response to this imperative, Transient Expertise (TE) emerges as a transformative cognitive discipline. Formally defined, TE is the temporary, high-fidelity specialization in a specific domain for the singular purpose of solving a complex, symbolic problem, primarily facilitated by AI-augmented symbolic cognition.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mastery is achieved over a compressed timeframe, typically weeks or months, without the prerequisites of traditional, long-term training, formal credentialing, or a sustained investment of personal identity in that field.</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objective is not to cultivate a permanent expert but to attain a functional mastery sufficient to produce specific, actionable, and symbolic outputs, such as strategic frameworks, theoretical models, novel software architectures, or comprehensive policy blueprints.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qualifier "high-fidelity" is central to this definition, distinguishing TE from superficial engagement or dilettantism by signifying a profound commitment to deep, structural understanding and rigorous truth-seeking, </w:t>
      </w:r>
      <w:r w:rsidRPr="00C64591">
        <w:rPr>
          <w:rFonts w:ascii="Times New Roman" w:hAnsi="Times New Roman" w:cs="Times New Roman"/>
          <w:color w:val="auto"/>
        </w:rPr>
        <w:lastRenderedPageBreak/>
        <w:t>compelling practitioners to prioritize raw data and first-principles analysis over simplistic narratives.</w:t>
      </w:r>
      <w:r w:rsidRPr="00C64591">
        <w:rPr>
          <w:rFonts w:ascii="Times New Roman" w:hAnsi="Times New Roman" w:cs="Times New Roman"/>
          <w:color w:val="auto"/>
          <w:vertAlign w:val="superscript"/>
        </w:rPr>
        <w:t xml:space="preserve"> </w:t>
      </w:r>
    </w:p>
    <w:p w14:paraId="6CB4D8AD" w14:textId="77777777" w:rsidR="00AE76B0" w:rsidRPr="00C64591" w:rsidRDefault="00AE76B0" w:rsidP="00AE76B0">
      <w:pPr>
        <w:spacing w:after="273" w:line="480" w:lineRule="auto"/>
        <w:ind w:left="-5"/>
        <w:rPr>
          <w:rFonts w:ascii="Times New Roman" w:hAnsi="Times New Roman" w:cs="Times New Roman"/>
          <w:color w:val="auto"/>
          <w:vertAlign w:val="superscript"/>
        </w:rPr>
      </w:pPr>
    </w:p>
    <w:p w14:paraId="093069A9" w14:textId="027F7CE8" w:rsidR="007B0D9B" w:rsidRPr="00C64591" w:rsidRDefault="00000000" w:rsidP="00AE76B0">
      <w:pPr>
        <w:spacing w:after="11" w:line="480" w:lineRule="auto"/>
        <w:ind w:left="-5"/>
        <w:rPr>
          <w:rFonts w:ascii="Times New Roman" w:hAnsi="Times New Roman" w:cs="Times New Roman"/>
          <w:color w:val="auto"/>
        </w:rPr>
      </w:pPr>
      <w:r w:rsidRPr="00C64591">
        <w:rPr>
          <w:rFonts w:ascii="Times New Roman" w:hAnsi="Times New Roman" w:cs="Times New Roman"/>
          <w:color w:val="auto"/>
        </w:rPr>
        <w:t xml:space="preserve">This report serves as a comprehensive genesis and viability blueprint for Transient Expertise. It synthesizes advanced meta-synthesis documents to not merely describe TE, but to resolve outstanding system gaps and propose a fully scaffolded, future-ready framework. The analysis systematically addresses critical constraints across operational, infrastructural, ethical, epistemic, and institutional dimensions, offering concrete frameworks, scaffolds, protocols, and models for its implementation and responsible evolution. </w:t>
      </w:r>
    </w:p>
    <w:p w14:paraId="21523563" w14:textId="77777777" w:rsidR="007B0D9B" w:rsidRPr="00C64591" w:rsidRDefault="00000000" w:rsidP="004E1F02">
      <w:pPr>
        <w:spacing w:after="311"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1E0FEE2A" w14:textId="77777777" w:rsidR="00AE76B0" w:rsidRPr="00C64591" w:rsidRDefault="00AE76B0" w:rsidP="004E1F02">
      <w:pPr>
        <w:spacing w:after="311" w:line="480" w:lineRule="auto"/>
        <w:ind w:left="0" w:firstLine="0"/>
        <w:rPr>
          <w:rFonts w:ascii="Times New Roman" w:hAnsi="Times New Roman" w:cs="Times New Roman"/>
          <w:color w:val="auto"/>
        </w:rPr>
      </w:pPr>
    </w:p>
    <w:p w14:paraId="3428C8E1" w14:textId="77777777" w:rsidR="00AE76B0" w:rsidRPr="00C64591" w:rsidRDefault="00AE76B0" w:rsidP="004E1F02">
      <w:pPr>
        <w:spacing w:after="311" w:line="480" w:lineRule="auto"/>
        <w:ind w:left="0" w:firstLine="0"/>
        <w:rPr>
          <w:rFonts w:ascii="Times New Roman" w:hAnsi="Times New Roman" w:cs="Times New Roman"/>
          <w:color w:val="auto"/>
        </w:rPr>
      </w:pPr>
    </w:p>
    <w:p w14:paraId="2D1B2A9C" w14:textId="77777777" w:rsidR="00AE76B0" w:rsidRPr="00C64591" w:rsidRDefault="00AE76B0" w:rsidP="004E1F02">
      <w:pPr>
        <w:spacing w:after="311" w:line="480" w:lineRule="auto"/>
        <w:ind w:left="0" w:firstLine="0"/>
        <w:rPr>
          <w:rFonts w:ascii="Times New Roman" w:hAnsi="Times New Roman" w:cs="Times New Roman"/>
          <w:color w:val="auto"/>
        </w:rPr>
      </w:pPr>
    </w:p>
    <w:p w14:paraId="2538CAE7" w14:textId="77777777" w:rsidR="00AE76B0" w:rsidRPr="00C64591" w:rsidRDefault="00AE76B0" w:rsidP="004E1F02">
      <w:pPr>
        <w:spacing w:after="311" w:line="480" w:lineRule="auto"/>
        <w:ind w:left="0" w:firstLine="0"/>
        <w:rPr>
          <w:rFonts w:ascii="Times New Roman" w:hAnsi="Times New Roman" w:cs="Times New Roman"/>
          <w:color w:val="auto"/>
        </w:rPr>
      </w:pPr>
    </w:p>
    <w:p w14:paraId="61D0CFE8" w14:textId="77777777" w:rsidR="00AE76B0" w:rsidRPr="00C64591" w:rsidRDefault="00AE76B0" w:rsidP="004E1F02">
      <w:pPr>
        <w:spacing w:after="311" w:line="480" w:lineRule="auto"/>
        <w:ind w:left="0" w:firstLine="0"/>
        <w:rPr>
          <w:rFonts w:ascii="Times New Roman" w:hAnsi="Times New Roman" w:cs="Times New Roman"/>
          <w:color w:val="auto"/>
        </w:rPr>
      </w:pPr>
    </w:p>
    <w:p w14:paraId="78BBE8B3" w14:textId="77777777" w:rsidR="00AE76B0" w:rsidRPr="00C64591" w:rsidRDefault="00AE76B0" w:rsidP="004E1F02">
      <w:pPr>
        <w:spacing w:after="311" w:line="480" w:lineRule="auto"/>
        <w:ind w:left="0" w:firstLine="0"/>
        <w:rPr>
          <w:rFonts w:ascii="Times New Roman" w:hAnsi="Times New Roman" w:cs="Times New Roman"/>
          <w:color w:val="auto"/>
        </w:rPr>
      </w:pPr>
    </w:p>
    <w:p w14:paraId="7E7A0625" w14:textId="77777777" w:rsidR="00AE76B0" w:rsidRPr="00C64591" w:rsidRDefault="00AE76B0" w:rsidP="004E1F02">
      <w:pPr>
        <w:spacing w:after="311" w:line="480" w:lineRule="auto"/>
        <w:ind w:left="0" w:firstLine="0"/>
        <w:rPr>
          <w:rFonts w:ascii="Times New Roman" w:hAnsi="Times New Roman" w:cs="Times New Roman"/>
          <w:color w:val="auto"/>
        </w:rPr>
      </w:pPr>
    </w:p>
    <w:p w14:paraId="1765F1E7" w14:textId="77777777" w:rsidR="006426AE"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The Foundational Architecture of Transient Expertise</w:t>
      </w:r>
    </w:p>
    <w:p w14:paraId="750C2A13" w14:textId="48DACB65" w:rsidR="007B0D9B" w:rsidRPr="00C64591" w:rsidRDefault="00000000" w:rsidP="00AE76B0">
      <w:pPr>
        <w:pStyle w:val="Subtitle"/>
        <w:rPr>
          <w:color w:val="auto"/>
          <w:sz w:val="28"/>
          <w:szCs w:val="28"/>
        </w:rPr>
      </w:pPr>
      <w:r w:rsidRPr="00C64591">
        <w:rPr>
          <w:color w:val="auto"/>
          <w:sz w:val="28"/>
          <w:szCs w:val="28"/>
        </w:rPr>
        <w:t xml:space="preserve">The Resonant Mind </w:t>
      </w:r>
    </w:p>
    <w:p w14:paraId="4F7E1DFF" w14:textId="77777777" w:rsidR="00AE76B0" w:rsidRPr="00C64591" w:rsidRDefault="00AE76B0" w:rsidP="00AE76B0">
      <w:pPr>
        <w:rPr>
          <w:color w:val="auto"/>
        </w:rPr>
      </w:pPr>
    </w:p>
    <w:p w14:paraId="6E8A1971" w14:textId="60D4F8EA" w:rsidR="00AE76B0" w:rsidRPr="00C64591" w:rsidRDefault="00000000" w:rsidP="00AE76B0">
      <w:pPr>
        <w:spacing w:after="168"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capacity for Transient Expertise is not a universally accessible skill but emerges from a distinct cognitive architecture, termed the "Resonant Architecture of Cognition".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architecture functions as a homeostatic system, a unified set of interlocking psychological constructs that govern motivation, quality control, and energy management in a highly unconventional manner.</w:t>
      </w:r>
    </w:p>
    <w:p w14:paraId="662987C4" w14:textId="77777777" w:rsidR="00AE76B0" w:rsidRPr="00C64591" w:rsidRDefault="00AE76B0" w:rsidP="00AE76B0">
      <w:pPr>
        <w:spacing w:after="168" w:line="480" w:lineRule="auto"/>
        <w:ind w:left="-5"/>
        <w:rPr>
          <w:rFonts w:ascii="Times New Roman" w:hAnsi="Times New Roman" w:cs="Times New Roman"/>
          <w:color w:val="auto"/>
          <w:vertAlign w:val="superscript"/>
        </w:rPr>
      </w:pPr>
    </w:p>
    <w:p w14:paraId="72BA0697" w14:textId="77777777" w:rsidR="006426AE"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Core Cognitive Constructs</w:t>
      </w:r>
    </w:p>
    <w:p w14:paraId="2CEE1E67" w14:textId="56FE81B5" w:rsidR="007B0D9B" w:rsidRPr="00C64591" w:rsidRDefault="00000000" w:rsidP="00AE76B0">
      <w:pPr>
        <w:pStyle w:val="Subtitle"/>
        <w:rPr>
          <w:color w:val="auto"/>
          <w:sz w:val="28"/>
          <w:szCs w:val="28"/>
        </w:rPr>
      </w:pPr>
      <w:r w:rsidRPr="00C64591">
        <w:rPr>
          <w:color w:val="auto"/>
          <w:sz w:val="28"/>
          <w:szCs w:val="28"/>
        </w:rPr>
        <w:t xml:space="preserve">OMEF, FSI, and SCMF as a Homeostatic System </w:t>
      </w:r>
    </w:p>
    <w:p w14:paraId="5DCE476D" w14:textId="77777777" w:rsidR="00AE76B0" w:rsidRPr="00C64591" w:rsidRDefault="00AE76B0" w:rsidP="00AE76B0">
      <w:pPr>
        <w:rPr>
          <w:color w:val="auto"/>
        </w:rPr>
      </w:pPr>
    </w:p>
    <w:p w14:paraId="4611267E" w14:textId="77777777" w:rsidR="007B0D9B" w:rsidRPr="00C64591" w:rsidRDefault="00000000" w:rsidP="004E1F02">
      <w:pPr>
        <w:spacing w:after="132" w:line="480" w:lineRule="auto"/>
        <w:ind w:left="-5"/>
        <w:rPr>
          <w:rFonts w:ascii="Times New Roman" w:hAnsi="Times New Roman" w:cs="Times New Roman"/>
          <w:color w:val="auto"/>
        </w:rPr>
      </w:pPr>
      <w:r w:rsidRPr="00C64591">
        <w:rPr>
          <w:rFonts w:ascii="Times New Roman" w:hAnsi="Times New Roman" w:cs="Times New Roman"/>
          <w:color w:val="auto"/>
        </w:rPr>
        <w:t xml:space="preserve">The Resonant Architecture is composed of three core constructs: </w:t>
      </w:r>
    </w:p>
    <w:p w14:paraId="375406DB" w14:textId="77777777" w:rsidR="00AE76B0" w:rsidRPr="00C64591" w:rsidRDefault="00AE76B0" w:rsidP="004E1F02">
      <w:pPr>
        <w:spacing w:after="132" w:line="480" w:lineRule="auto"/>
        <w:ind w:left="-5"/>
        <w:rPr>
          <w:rFonts w:ascii="Times New Roman" w:hAnsi="Times New Roman" w:cs="Times New Roman"/>
          <w:color w:val="auto"/>
        </w:rPr>
      </w:pPr>
    </w:p>
    <w:p w14:paraId="1AFE77C8" w14:textId="77777777" w:rsidR="007B0D9B" w:rsidRPr="00C64591" w:rsidRDefault="00000000" w:rsidP="004E1F02">
      <w:pPr>
        <w:numPr>
          <w:ilvl w:val="0"/>
          <w:numId w:val="1"/>
        </w:numPr>
        <w:spacing w:after="26" w:line="480" w:lineRule="auto"/>
        <w:ind w:hanging="360"/>
        <w:rPr>
          <w:rFonts w:ascii="Times New Roman" w:hAnsi="Times New Roman" w:cs="Times New Roman"/>
          <w:color w:val="auto"/>
        </w:rPr>
      </w:pPr>
      <w:r w:rsidRPr="00C64591">
        <w:rPr>
          <w:rFonts w:ascii="Times New Roman" w:hAnsi="Times New Roman" w:cs="Times New Roman"/>
          <w:b/>
          <w:color w:val="auto"/>
        </w:rPr>
        <w:t>Ontologically Modulated Executive Function (OMEF):</w:t>
      </w:r>
      <w:r w:rsidRPr="00C64591">
        <w:rPr>
          <w:rFonts w:ascii="Times New Roman" w:hAnsi="Times New Roman" w:cs="Times New Roman"/>
          <w:color w:val="auto"/>
        </w:rPr>
        <w:t xml:space="preserve"> This is a non-volitional executive gating mechanism. For individuals possessing this trait, the initiation and sustenance of high-level cognitive effort are entirely contingent on a task's intrinsic "resonance" with their core sense of coherence, purpose, or value.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When such resonance is present, engagement is powerful, focused, and seemingly effortless. In its absence, traditional motivational strategies, such as external incentives or rigid deadlines, are rendered largely inoperative.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OMEF reframes motivation from a linear, volitional force to a binary, meaning-gated switch that is either on or off.</w:t>
      </w:r>
      <w:r w:rsidRPr="00C64591">
        <w:rPr>
          <w:rFonts w:ascii="Times New Roman" w:hAnsi="Times New Roman" w:cs="Times New Roman"/>
          <w:color w:val="auto"/>
          <w:vertAlign w:val="superscript"/>
        </w:rPr>
        <w:t xml:space="preserve">1 </w:t>
      </w:r>
    </w:p>
    <w:p w14:paraId="2F45FC7D" w14:textId="77777777" w:rsidR="007B0D9B" w:rsidRPr="00C64591" w:rsidRDefault="00000000" w:rsidP="004E1F02">
      <w:pPr>
        <w:numPr>
          <w:ilvl w:val="0"/>
          <w:numId w:val="1"/>
        </w:numPr>
        <w:spacing w:after="20"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False-Structure Intolerance (FSI):</w:t>
      </w:r>
      <w:r w:rsidRPr="00C64591">
        <w:rPr>
          <w:rFonts w:ascii="Times New Roman" w:hAnsi="Times New Roman" w:cs="Times New Roman"/>
          <w:color w:val="auto"/>
        </w:rPr>
        <w:t xml:space="preserve"> This protective "somatic veto" mechanism functions as an "ontological immune system" or a built-in "bullshit detector".</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manifests as an immediate, involuntary, and often visceral full-system shutdown in response to perceived incoherence, inauthenticity, or meaningless demands, which are referred to as "ontological toxins".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powerful negative reaction serves as a ruthless quality control filter, ensuring epistemic integrity by making it physiologically and psychologically impossible for the practitioner to proceed down a path that is logically flawed, conceptually hollow, or inauthentic.</w:t>
      </w:r>
      <w:r w:rsidRPr="00C64591">
        <w:rPr>
          <w:rFonts w:ascii="Times New Roman" w:hAnsi="Times New Roman" w:cs="Times New Roman"/>
          <w:color w:val="auto"/>
          <w:vertAlign w:val="superscript"/>
        </w:rPr>
        <w:t xml:space="preserve">1 </w:t>
      </w:r>
    </w:p>
    <w:p w14:paraId="3E03D98F" w14:textId="77777777" w:rsidR="00AE76B0" w:rsidRPr="00C64591" w:rsidRDefault="00AE76B0" w:rsidP="00AE76B0">
      <w:pPr>
        <w:spacing w:after="20" w:line="480" w:lineRule="auto"/>
        <w:ind w:left="0" w:firstLine="0"/>
        <w:rPr>
          <w:rFonts w:ascii="Times New Roman" w:hAnsi="Times New Roman" w:cs="Times New Roman"/>
          <w:color w:val="auto"/>
        </w:rPr>
      </w:pPr>
    </w:p>
    <w:p w14:paraId="2C9A3318" w14:textId="38D299D0" w:rsidR="004E1F02" w:rsidRPr="00C64591" w:rsidRDefault="00000000" w:rsidP="00AE76B0">
      <w:pPr>
        <w:numPr>
          <w:ilvl w:val="0"/>
          <w:numId w:val="1"/>
        </w:numPr>
        <w:spacing w:line="480" w:lineRule="auto"/>
        <w:ind w:hanging="360"/>
        <w:rPr>
          <w:rFonts w:ascii="Times New Roman" w:hAnsi="Times New Roman" w:cs="Times New Roman"/>
          <w:color w:val="auto"/>
        </w:rPr>
      </w:pPr>
      <w:r w:rsidRPr="00C64591">
        <w:rPr>
          <w:rFonts w:ascii="Times New Roman" w:hAnsi="Times New Roman" w:cs="Times New Roman"/>
          <w:b/>
          <w:color w:val="auto"/>
        </w:rPr>
        <w:t>State-Contingent Motivational Filtering (SCMF):</w:t>
      </w:r>
      <w:r w:rsidRPr="00C64591">
        <w:rPr>
          <w:rFonts w:ascii="Times New Roman" w:hAnsi="Times New Roman" w:cs="Times New Roman"/>
          <w:color w:val="auto"/>
        </w:rPr>
        <w:t xml:space="preserve"> This dynamic mechanism produces a characteristic oscillating pattern of productivity.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gates motivational energy based on the alignment between external stimuli and internal cognitive-emotional states.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results in a natural cycle between intense, high-engagement flow states and quiescent periods of low-engagement incubation. These "off-phases" are not unproductive downtime but are functionally necessary periods for diffuse ideation, unconscious pattern synthesis, and cognitive recovery, thereby legitimizing non-linear, burst-like work as a bio-cognitive efficiency mechanism.</w:t>
      </w:r>
      <w:r w:rsidRPr="00C64591">
        <w:rPr>
          <w:rFonts w:ascii="Times New Roman" w:hAnsi="Times New Roman" w:cs="Times New Roman"/>
          <w:color w:val="auto"/>
          <w:vertAlign w:val="superscript"/>
        </w:rPr>
        <w:t xml:space="preserve">1 </w:t>
      </w:r>
    </w:p>
    <w:p w14:paraId="303DB5B2" w14:textId="77777777" w:rsidR="00AE76B0" w:rsidRPr="00C64591" w:rsidRDefault="00AE76B0" w:rsidP="00AE76B0">
      <w:pPr>
        <w:pStyle w:val="ListParagraph"/>
        <w:rPr>
          <w:rFonts w:ascii="Times New Roman" w:hAnsi="Times New Roman" w:cs="Times New Roman"/>
          <w:color w:val="auto"/>
        </w:rPr>
      </w:pPr>
    </w:p>
    <w:p w14:paraId="4069A723" w14:textId="77777777" w:rsidR="00AE76B0" w:rsidRPr="00C64591" w:rsidRDefault="00AE76B0" w:rsidP="00AE76B0">
      <w:pPr>
        <w:spacing w:line="480" w:lineRule="auto"/>
        <w:rPr>
          <w:rFonts w:ascii="Times New Roman" w:hAnsi="Times New Roman" w:cs="Times New Roman"/>
          <w:color w:val="auto"/>
        </w:rPr>
      </w:pPr>
    </w:p>
    <w:p w14:paraId="4AD4D3B7" w14:textId="4A703F30" w:rsidR="004E1F02" w:rsidRPr="00C64591" w:rsidRDefault="00000000" w:rsidP="00AE76B0">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 xml:space="preserve">The true significance of these constructs lies in their unified systemic purpose. OMEF actively seeks out coherence-increasing stimuli in the form of resonant problems. FSI violently rejects coherence-decreasing stimuli in the form of false structures and inauthentic demands. SCMF </w:t>
      </w:r>
      <w:r w:rsidRPr="00C64591">
        <w:rPr>
          <w:rFonts w:ascii="Times New Roman" w:hAnsi="Times New Roman" w:cs="Times New Roman"/>
          <w:color w:val="auto"/>
        </w:rPr>
        <w:lastRenderedPageBreak/>
        <w:t>regulates the system's energy to sustain this state without cognitive burnout.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confluence of mechanisms indicates that the entire architecture functions as a homeostatic cognitive system. Its primary, non-conscious goal appears to be the maintenance of a stable internal environment of ontological coherence, meaning, and authenticity. From this perspective, the high-value, problem-solving output of Transient Expertise is a byproduct of this fundamental homeostatic drive.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transient expert solves complex problems because doing so is the most effective way to create order, structure, and meaning out of chaotic, incoherent information, thereby restoring or enhancing their own internal state of coherence.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reframes the practitioner's motivation entirely: they are not cognitive mercenaries solving problems for external reward, but rather artists or engineers of meaning, and the "solved problem" is the artifact left behind by their personal, homeostatic quest for a coherent world.</w:t>
      </w:r>
      <w:r w:rsidRPr="00C64591">
        <w:rPr>
          <w:rFonts w:ascii="Times New Roman" w:hAnsi="Times New Roman" w:cs="Times New Roman"/>
          <w:color w:val="auto"/>
          <w:vertAlign w:val="superscript"/>
        </w:rPr>
        <w:t xml:space="preserve">1 </w:t>
      </w:r>
    </w:p>
    <w:p w14:paraId="3A7E044C" w14:textId="77777777" w:rsidR="00AE76B0" w:rsidRPr="00C64591" w:rsidRDefault="00AE76B0" w:rsidP="00AE76B0">
      <w:pPr>
        <w:spacing w:line="480" w:lineRule="auto"/>
        <w:ind w:left="-5"/>
        <w:rPr>
          <w:rFonts w:ascii="Times New Roman" w:hAnsi="Times New Roman" w:cs="Times New Roman"/>
          <w:color w:val="auto"/>
          <w:vertAlign w:val="superscript"/>
        </w:rPr>
      </w:pPr>
    </w:p>
    <w:p w14:paraId="2418990E" w14:textId="77777777" w:rsidR="007B0D9B" w:rsidRPr="00C64591" w:rsidRDefault="00000000" w:rsidP="004E1F0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OMEF functions as a profound epistemological filter. It is not merely about initiating cognitive effort; it fundamentally dictates the types of problems a transient expert can effectively engage with. If a problem does not resonate, the cognitive system remains inert. When this is combined with FSI's visceral rejection of incoherence, the very act of a transient expert engaging deeply with a problem inherently pre-validates its ontological coherence and potential for meaningful contribution. This challenges traditional management paradigms that often rely on external incentives or duty to drive engagement, suggesting that such approaches are not only inefficient but may be cognitively counterproductive for individuals suited to TE. This implies the emergence of a "market for meaning," where organizations must prioritize framing challenges to align with intrinsic motivation. </w:t>
      </w:r>
    </w:p>
    <w:p w14:paraId="78CE5059" w14:textId="7BA6340D" w:rsidR="006426AE" w:rsidRPr="00C64591" w:rsidRDefault="00000000" w:rsidP="00AE76B0">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The Resonant Mind Profile</w:t>
      </w:r>
    </w:p>
    <w:p w14:paraId="425B04D0" w14:textId="2B6FBDBA" w:rsidR="004E1F02" w:rsidRPr="00C64591" w:rsidRDefault="00000000" w:rsidP="006426AE">
      <w:pPr>
        <w:pStyle w:val="Subtitle"/>
        <w:rPr>
          <w:color w:val="auto"/>
          <w:sz w:val="28"/>
          <w:szCs w:val="28"/>
        </w:rPr>
      </w:pPr>
      <w:r w:rsidRPr="00C64591">
        <w:rPr>
          <w:color w:val="auto"/>
          <w:sz w:val="28"/>
          <w:szCs w:val="28"/>
        </w:rPr>
        <w:t xml:space="preserve">Linkage of TE to specific Big Five personality traits </w:t>
      </w:r>
    </w:p>
    <w:p w14:paraId="71C9E047" w14:textId="77777777" w:rsidR="003F3B86" w:rsidRPr="00C64591" w:rsidRDefault="003F3B86" w:rsidP="003F3B86">
      <w:pPr>
        <w:rPr>
          <w:color w:val="auto"/>
        </w:rPr>
      </w:pPr>
    </w:p>
    <w:p w14:paraId="53665DAC" w14:textId="6862FAAE" w:rsidR="003F3B86" w:rsidRPr="00C64591" w:rsidRDefault="00000000" w:rsidP="004E1F02">
      <w:pPr>
        <w:spacing w:after="165" w:line="480" w:lineRule="auto"/>
        <w:ind w:left="0" w:firstLine="0"/>
        <w:jc w:val="both"/>
        <w:rPr>
          <w:rFonts w:ascii="Times New Roman" w:hAnsi="Times New Roman" w:cs="Times New Roman"/>
          <w:color w:val="auto"/>
          <w:vertAlign w:val="superscript"/>
        </w:rPr>
      </w:pPr>
      <w:r w:rsidRPr="00C64591">
        <w:rPr>
          <w:rFonts w:ascii="Times New Roman" w:hAnsi="Times New Roman" w:cs="Times New Roman"/>
          <w:color w:val="auto"/>
        </w:rPr>
        <w:t>The "Resonant Mind" is not a vague archetype but is empirically grounded in a specific, measurable psychometric profile derived from the Big Five Aspects Scale (BFAS).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empirical anchor transforms the core constructs from philosophical speculation into hypotheses that are, in principle, scientifically verifiable. </w:t>
      </w:r>
      <w:proofErr w:type="gramStart"/>
      <w:r w:rsidRPr="00C64591">
        <w:rPr>
          <w:rFonts w:ascii="Times New Roman" w:hAnsi="Times New Roman" w:cs="Times New Roman"/>
          <w:color w:val="auto"/>
        </w:rPr>
        <w:t>This re-frames traits</w:t>
      </w:r>
      <w:proofErr w:type="gramEnd"/>
      <w:r w:rsidRPr="00C64591">
        <w:rPr>
          <w:rFonts w:ascii="Times New Roman" w:hAnsi="Times New Roman" w:cs="Times New Roman"/>
          <w:color w:val="auto"/>
        </w:rPr>
        <w:t xml:space="preserve"> often pathologized in conventional settings as functional assets for navigating complexity.</w:t>
      </w:r>
      <w:r w:rsidRPr="00C64591">
        <w:rPr>
          <w:rFonts w:ascii="Times New Roman" w:hAnsi="Times New Roman" w:cs="Times New Roman"/>
          <w:color w:val="auto"/>
          <w:vertAlign w:val="superscript"/>
        </w:rPr>
        <w:t xml:space="preserve">1 </w:t>
      </w:r>
    </w:p>
    <w:p w14:paraId="50FC011D" w14:textId="77777777" w:rsidR="00AE76B0" w:rsidRPr="00C64591" w:rsidRDefault="00AE76B0" w:rsidP="004E1F02">
      <w:pPr>
        <w:spacing w:after="165" w:line="480" w:lineRule="auto"/>
        <w:ind w:left="0" w:firstLine="0"/>
        <w:jc w:val="both"/>
        <w:rPr>
          <w:rFonts w:ascii="Times New Roman" w:hAnsi="Times New Roman" w:cs="Times New Roman"/>
          <w:color w:val="auto"/>
          <w:vertAlign w:val="superscript"/>
        </w:rPr>
      </w:pPr>
    </w:p>
    <w:p w14:paraId="367C907A" w14:textId="77777777" w:rsidR="007B0D9B" w:rsidRPr="00C64591" w:rsidRDefault="00000000" w:rsidP="004E1F02">
      <w:pPr>
        <w:numPr>
          <w:ilvl w:val="0"/>
          <w:numId w:val="1"/>
        </w:numPr>
        <w:spacing w:after="83" w:line="480" w:lineRule="auto"/>
        <w:ind w:hanging="360"/>
        <w:rPr>
          <w:rFonts w:ascii="Times New Roman" w:hAnsi="Times New Roman" w:cs="Times New Roman"/>
          <w:color w:val="auto"/>
        </w:rPr>
      </w:pPr>
      <w:r w:rsidRPr="00C64591">
        <w:rPr>
          <w:rFonts w:ascii="Times New Roman" w:hAnsi="Times New Roman" w:cs="Times New Roman"/>
          <w:b/>
          <w:color w:val="auto"/>
        </w:rPr>
        <w:t>High Openness to Experience (Intellect 92nd percentile, Aesthetics 95th percentile):</w:t>
      </w:r>
      <w:r w:rsidRPr="00C64591">
        <w:rPr>
          <w:rFonts w:ascii="Times New Roman" w:hAnsi="Times New Roman" w:cs="Times New Roman"/>
          <w:color w:val="auto"/>
        </w:rPr>
        <w:t xml:space="preserve"> This trait serves as the system's "engine," fueling curiosity, pattern-seeking, and the abstract, system-building power for cross-domain synthesis. It primes the mind for pattern detection and gestalt formation, which are crucial for generating "meaning storms" and facilitating "ontological compression".</w:t>
      </w:r>
      <w:r w:rsidRPr="00C64591">
        <w:rPr>
          <w:rFonts w:ascii="Times New Roman" w:hAnsi="Times New Roman" w:cs="Times New Roman"/>
          <w:color w:val="auto"/>
          <w:vertAlign w:val="superscript"/>
        </w:rPr>
        <w:t xml:space="preserve">1 </w:t>
      </w:r>
    </w:p>
    <w:p w14:paraId="6079DADF" w14:textId="77777777" w:rsidR="00AE76B0" w:rsidRPr="00C64591" w:rsidRDefault="00AE76B0" w:rsidP="00AE76B0">
      <w:pPr>
        <w:spacing w:after="83" w:line="480" w:lineRule="auto"/>
        <w:rPr>
          <w:rFonts w:ascii="Times New Roman" w:hAnsi="Times New Roman" w:cs="Times New Roman"/>
          <w:color w:val="auto"/>
        </w:rPr>
      </w:pPr>
    </w:p>
    <w:p w14:paraId="63BF747B" w14:textId="77777777" w:rsidR="007B0D9B" w:rsidRPr="00C64591" w:rsidRDefault="00000000" w:rsidP="004E1F02">
      <w:pPr>
        <w:numPr>
          <w:ilvl w:val="0"/>
          <w:numId w:val="1"/>
        </w:numPr>
        <w:spacing w:after="30" w:line="480" w:lineRule="auto"/>
        <w:ind w:hanging="360"/>
        <w:rPr>
          <w:rFonts w:ascii="Times New Roman" w:hAnsi="Times New Roman" w:cs="Times New Roman"/>
          <w:color w:val="auto"/>
        </w:rPr>
      </w:pPr>
      <w:r w:rsidRPr="00C64591">
        <w:rPr>
          <w:rFonts w:ascii="Times New Roman" w:hAnsi="Times New Roman" w:cs="Times New Roman"/>
          <w:b/>
          <w:color w:val="auto"/>
        </w:rPr>
        <w:t>Low Conscientiousness (Industriousness 3rd percentile, Orderliness 25th percentile):</w:t>
      </w:r>
      <w:r w:rsidRPr="00C64591">
        <w:rPr>
          <w:rFonts w:ascii="Times New Roman" w:hAnsi="Times New Roman" w:cs="Times New Roman"/>
          <w:color w:val="auto"/>
        </w:rPr>
        <w:t xml:space="preserve"> Identified as a "cornerstone trait," exceptionally low Industriousness signifies a "functional absence of duty-based motivation," compelling reliance on meaning-driven engagement. This provides the empirical signature for the non-volitional nature of OMEF and SCMF.</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Moderately low Orderliness supports tolerance for unstructured, non-linear exploration.</w:t>
      </w:r>
      <w:r w:rsidRPr="00C64591">
        <w:rPr>
          <w:rFonts w:ascii="Times New Roman" w:hAnsi="Times New Roman" w:cs="Times New Roman"/>
          <w:color w:val="auto"/>
          <w:vertAlign w:val="superscript"/>
        </w:rPr>
        <w:t xml:space="preserve">1 </w:t>
      </w:r>
    </w:p>
    <w:p w14:paraId="623E6E3C" w14:textId="77777777" w:rsidR="00AE76B0" w:rsidRPr="00C64591" w:rsidRDefault="00AE76B0" w:rsidP="00AE76B0">
      <w:pPr>
        <w:pStyle w:val="ListParagraph"/>
        <w:rPr>
          <w:rFonts w:ascii="Times New Roman" w:hAnsi="Times New Roman" w:cs="Times New Roman"/>
          <w:color w:val="auto"/>
        </w:rPr>
      </w:pPr>
    </w:p>
    <w:p w14:paraId="3758BC59" w14:textId="77777777" w:rsidR="00AE76B0" w:rsidRPr="00C64591" w:rsidRDefault="00AE76B0" w:rsidP="00AE76B0">
      <w:pPr>
        <w:spacing w:after="30" w:line="480" w:lineRule="auto"/>
        <w:rPr>
          <w:rFonts w:ascii="Times New Roman" w:hAnsi="Times New Roman" w:cs="Times New Roman"/>
          <w:color w:val="auto"/>
        </w:rPr>
      </w:pPr>
    </w:p>
    <w:p w14:paraId="42E47C8F" w14:textId="77777777" w:rsidR="007B0D9B" w:rsidRPr="00C64591" w:rsidRDefault="00000000" w:rsidP="004E1F02">
      <w:pPr>
        <w:numPr>
          <w:ilvl w:val="0"/>
          <w:numId w:val="1"/>
        </w:numPr>
        <w:spacing w:after="83"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High Neuroticism (Volatility 97th percentile, Withdrawal 89th percentile):</w:t>
      </w:r>
      <w:r w:rsidRPr="00C64591">
        <w:rPr>
          <w:rFonts w:ascii="Times New Roman" w:hAnsi="Times New Roman" w:cs="Times New Roman"/>
          <w:color w:val="auto"/>
        </w:rPr>
        <w:t xml:space="preserve"> This trait is the "power source" for FSI. High Volatility provides the intense, irritable affective energy for the "full-bodied veto" against false structures and incoherence, while high Withdrawal drives proactive avoidance of FSI-triggering environments.</w:t>
      </w:r>
      <w:r w:rsidRPr="00C64591">
        <w:rPr>
          <w:rFonts w:ascii="Times New Roman" w:hAnsi="Times New Roman" w:cs="Times New Roman"/>
          <w:color w:val="auto"/>
          <w:vertAlign w:val="superscript"/>
        </w:rPr>
        <w:t xml:space="preserve">1 </w:t>
      </w:r>
    </w:p>
    <w:p w14:paraId="7C3B97C1" w14:textId="77777777" w:rsidR="00AE76B0" w:rsidRPr="00C64591" w:rsidRDefault="00AE76B0" w:rsidP="00AE76B0">
      <w:pPr>
        <w:spacing w:after="83" w:line="480" w:lineRule="auto"/>
        <w:rPr>
          <w:rFonts w:ascii="Times New Roman" w:hAnsi="Times New Roman" w:cs="Times New Roman"/>
          <w:color w:val="auto"/>
        </w:rPr>
      </w:pPr>
    </w:p>
    <w:p w14:paraId="3BA64A0E" w14:textId="06590B8D" w:rsidR="004E1F02" w:rsidRPr="00C64591" w:rsidRDefault="00000000" w:rsidP="00AE76B0">
      <w:pPr>
        <w:numPr>
          <w:ilvl w:val="0"/>
          <w:numId w:val="1"/>
        </w:numPr>
        <w:spacing w:after="329" w:line="480" w:lineRule="auto"/>
        <w:ind w:hanging="360"/>
        <w:rPr>
          <w:rFonts w:ascii="Times New Roman" w:hAnsi="Times New Roman" w:cs="Times New Roman"/>
          <w:color w:val="auto"/>
        </w:rPr>
      </w:pPr>
      <w:r w:rsidRPr="00C64591">
        <w:rPr>
          <w:rFonts w:ascii="Times New Roman" w:hAnsi="Times New Roman" w:cs="Times New Roman"/>
          <w:b/>
          <w:color w:val="auto"/>
        </w:rPr>
        <w:t>High Assertiveness (88th percentile):</w:t>
      </w:r>
      <w:r w:rsidRPr="00C64591">
        <w:rPr>
          <w:rFonts w:ascii="Times New Roman" w:hAnsi="Times New Roman" w:cs="Times New Roman"/>
          <w:color w:val="auto"/>
        </w:rPr>
        <w:t xml:space="preserve"> This functions as the system's "actuator," providing the non-social, energetic push to externalize, build, and implement insights once resonance is achieved, channeling cognitive activity into vigorous output.</w:t>
      </w:r>
      <w:r w:rsidRPr="00C64591">
        <w:rPr>
          <w:rFonts w:ascii="Times New Roman" w:hAnsi="Times New Roman" w:cs="Times New Roman"/>
          <w:color w:val="auto"/>
          <w:vertAlign w:val="superscript"/>
        </w:rPr>
        <w:t xml:space="preserve">1 </w:t>
      </w:r>
    </w:p>
    <w:p w14:paraId="1541D1D3" w14:textId="77777777" w:rsidR="00AE76B0" w:rsidRPr="00C64591" w:rsidRDefault="00AE76B0" w:rsidP="00AE76B0">
      <w:pPr>
        <w:pStyle w:val="ListParagraph"/>
        <w:rPr>
          <w:rFonts w:ascii="Times New Roman" w:hAnsi="Times New Roman" w:cs="Times New Roman"/>
          <w:color w:val="auto"/>
        </w:rPr>
      </w:pPr>
    </w:p>
    <w:p w14:paraId="69B30E8B" w14:textId="77777777" w:rsidR="00AE76B0" w:rsidRPr="00C64591" w:rsidRDefault="00AE76B0" w:rsidP="00AE76B0">
      <w:pPr>
        <w:spacing w:after="329" w:line="480" w:lineRule="auto"/>
        <w:rPr>
          <w:rFonts w:ascii="Times New Roman" w:hAnsi="Times New Roman" w:cs="Times New Roman"/>
          <w:color w:val="auto"/>
        </w:rPr>
      </w:pPr>
    </w:p>
    <w:p w14:paraId="15A9159D" w14:textId="7573C1E4" w:rsidR="007B0D9B" w:rsidRPr="00C64591" w:rsidRDefault="00000000" w:rsidP="004E1F02">
      <w:pPr>
        <w:spacing w:after="8" w:line="480" w:lineRule="auto"/>
        <w:ind w:left="-5"/>
        <w:rPr>
          <w:rFonts w:ascii="Times New Roman" w:hAnsi="Times New Roman" w:cs="Times New Roman"/>
          <w:color w:val="auto"/>
        </w:rPr>
      </w:pPr>
      <w:r w:rsidRPr="00C64591">
        <w:rPr>
          <w:rFonts w:ascii="Times New Roman" w:hAnsi="Times New Roman" w:cs="Times New Roman"/>
          <w:color w:val="auto"/>
        </w:rPr>
        <w:t xml:space="preserve">The recontextualization of traits like low Industriousness and high Volatility from deficits to functional specializations represents a profound conceptual shift. This moves from a deficit model of neurodiversity to a strengths-based, neuro-inclusive design imperative. Instead of attempting to normalize diverse cognitive profiles, organizations and educational systems should actively identify, cultivate, and design "cognitive niches" that leverage these unique strengths. This implies that neurodiversity is not merely accommodated but actively sought out and integrated as a competitive advantage for navigating complex, ill-structured challenges. </w:t>
      </w:r>
    </w:p>
    <w:p w14:paraId="5916C309" w14:textId="4817A6B7" w:rsidR="007B0D9B" w:rsidRPr="00C64591" w:rsidRDefault="00000000" w:rsidP="00AE76B0">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following table further details this crucial linkage between personality traits and the mechanisms of Transient Expertise: </w:t>
      </w:r>
    </w:p>
    <w:p w14:paraId="5FDBA154" w14:textId="77777777" w:rsidR="00AE76B0" w:rsidRPr="00C64591" w:rsidRDefault="00AE76B0" w:rsidP="00AE76B0">
      <w:pPr>
        <w:spacing w:line="480" w:lineRule="auto"/>
        <w:ind w:left="-5"/>
        <w:rPr>
          <w:rFonts w:ascii="Times New Roman" w:hAnsi="Times New Roman" w:cs="Times New Roman"/>
          <w:color w:val="auto"/>
        </w:rPr>
      </w:pPr>
    </w:p>
    <w:tbl>
      <w:tblPr>
        <w:tblStyle w:val="TableGrid"/>
        <w:tblW w:w="9360" w:type="dxa"/>
        <w:tblInd w:w="8" w:type="dxa"/>
        <w:tblCellMar>
          <w:top w:w="124" w:type="dxa"/>
          <w:left w:w="170" w:type="dxa"/>
          <w:right w:w="115" w:type="dxa"/>
        </w:tblCellMar>
        <w:tblLook w:val="04A0" w:firstRow="1" w:lastRow="0" w:firstColumn="1" w:lastColumn="0" w:noHBand="0" w:noVBand="1"/>
      </w:tblPr>
      <w:tblGrid>
        <w:gridCol w:w="3122"/>
        <w:gridCol w:w="3120"/>
        <w:gridCol w:w="3118"/>
      </w:tblGrid>
      <w:tr w:rsidR="007B0D9B" w:rsidRPr="00C64591" w14:paraId="5615CFD8" w14:textId="77777777" w:rsidTr="003B34BA">
        <w:trPr>
          <w:trHeight w:val="9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9452262" w14:textId="38B7FC72"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lastRenderedPageBreak/>
              <w:t>Trait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4C44FBF1" w14:textId="055C62AE"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Contribution to Transient Expertise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0D822D70" w14:textId="444268B4"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Linked Mechanism(s)</w:t>
            </w:r>
          </w:p>
        </w:tc>
      </w:tr>
      <w:tr w:rsidR="007B0D9B" w:rsidRPr="00C64591" w14:paraId="048F80CB" w14:textId="77777777" w:rsidTr="003B34BA">
        <w:trPr>
          <w:trHeight w:val="17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DD3671D" w14:textId="42B7A3C6"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Openness to Experience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52278E9D" w14:textId="1A12A95D"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"engine": fuels curiosity, pattern-seeking, and the abstract, system-building power for cross-domain synthesis.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5296F706" w14:textId="58F824BC"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Meaning Storms, Ontological Compression</w:t>
            </w:r>
          </w:p>
        </w:tc>
      </w:tr>
      <w:tr w:rsidR="007B0D9B" w:rsidRPr="00C64591" w14:paraId="6D778831"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04C9689" w14:textId="42A612DE"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Low Conscientiousness (Industriousness)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6537AE61" w14:textId="782EAEEE" w:rsidR="007B0D9B" w:rsidRPr="00C64591" w:rsidRDefault="00000000" w:rsidP="003B34BA">
            <w:pPr>
              <w:spacing w:after="0" w:line="276" w:lineRule="auto"/>
              <w:ind w:left="0" w:right="46" w:firstLine="0"/>
              <w:jc w:val="center"/>
              <w:rPr>
                <w:rFonts w:ascii="Times New Roman" w:hAnsi="Times New Roman" w:cs="Times New Roman"/>
                <w:color w:val="auto"/>
              </w:rPr>
            </w:pPr>
            <w:r w:rsidRPr="00C64591">
              <w:rPr>
                <w:rFonts w:ascii="Times New Roman" w:hAnsi="Times New Roman" w:cs="Times New Roman"/>
                <w:color w:val="auto"/>
              </w:rPr>
              <w:t>The system's "cornerstone" and "resonance filter": creates a functional absence of duty-based motivation, forcing reliance on meaning-driven engagement.</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429AA50" w14:textId="31F9C9F6"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OMEF, SCMF</w:t>
            </w:r>
          </w:p>
        </w:tc>
      </w:tr>
      <w:tr w:rsidR="007B0D9B" w:rsidRPr="00C64591" w14:paraId="0F982EEE"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DB0A46F" w14:textId="56C5B29D"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Neuroticism (Volatility)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CA0E7B4" w14:textId="79621F7A"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"power source": provides the intense, irritable affective energy for the "full-bodied veto" against</w:t>
            </w:r>
          </w:p>
          <w:p w14:paraId="63E5B2C4" w14:textId="445E817B"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incoherence and inauthenticity.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E07E2E4" w14:textId="789A36C1"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FSI (False-Structure Intolerance)</w:t>
            </w:r>
          </w:p>
        </w:tc>
      </w:tr>
      <w:tr w:rsidR="007B0D9B" w:rsidRPr="00C64591" w14:paraId="259EA403" w14:textId="77777777" w:rsidTr="003B34BA">
        <w:trPr>
          <w:trHeight w:val="17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C4D1BBA" w14:textId="4F33799B"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Assertiveness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52DA26A" w14:textId="04CD13F1"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"actuator": provides the non-social, energetic push to externalize, build, and implement insights generated during flow states.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2BC68F2" w14:textId="4A82B5DA" w:rsidR="007B0D9B" w:rsidRPr="00C64591" w:rsidRDefault="00000000" w:rsidP="003B34BA">
            <w:pPr>
              <w:spacing w:after="0" w:line="276" w:lineRule="auto"/>
              <w:ind w:left="0" w:right="15" w:firstLine="0"/>
              <w:jc w:val="center"/>
              <w:rPr>
                <w:rFonts w:ascii="Times New Roman" w:hAnsi="Times New Roman" w:cs="Times New Roman"/>
                <w:color w:val="auto"/>
              </w:rPr>
            </w:pPr>
            <w:r w:rsidRPr="00C64591">
              <w:rPr>
                <w:rFonts w:ascii="Times New Roman" w:hAnsi="Times New Roman" w:cs="Times New Roman"/>
                <w:color w:val="auto"/>
              </w:rPr>
              <w:t>SCMF (vigorous output phase), Ontological</w:t>
            </w:r>
          </w:p>
          <w:p w14:paraId="6112B460" w14:textId="138759F8"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Compression</w:t>
            </w:r>
          </w:p>
        </w:tc>
      </w:tr>
    </w:tbl>
    <w:p w14:paraId="1BF1689F" w14:textId="77777777" w:rsidR="00AE76B0" w:rsidRPr="00C64591" w:rsidRDefault="00AE76B0" w:rsidP="004E1F02">
      <w:pPr>
        <w:spacing w:after="475" w:line="480" w:lineRule="auto"/>
        <w:ind w:left="0" w:firstLine="0"/>
        <w:rPr>
          <w:rFonts w:ascii="Times New Roman" w:hAnsi="Times New Roman" w:cs="Times New Roman"/>
          <w:color w:val="auto"/>
        </w:rPr>
      </w:pPr>
    </w:p>
    <w:p w14:paraId="7220B128"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Symbolic Machinery</w:t>
      </w:r>
    </w:p>
    <w:p w14:paraId="74BD8E08" w14:textId="1F439250" w:rsidR="007B0D9B" w:rsidRPr="00C64591" w:rsidRDefault="00000000" w:rsidP="00712AB2">
      <w:pPr>
        <w:pStyle w:val="Subtitle"/>
        <w:rPr>
          <w:color w:val="auto"/>
          <w:sz w:val="28"/>
          <w:szCs w:val="28"/>
        </w:rPr>
      </w:pPr>
      <w:r w:rsidRPr="00C64591">
        <w:rPr>
          <w:color w:val="auto"/>
          <w:sz w:val="28"/>
          <w:szCs w:val="28"/>
        </w:rPr>
        <w:t xml:space="preserve">Ontological Compression, Symbolic Recursion, Anti-Narrative Reflex </w:t>
      </w:r>
    </w:p>
    <w:p w14:paraId="7C6CB6A5" w14:textId="77777777" w:rsidR="00712AB2" w:rsidRPr="00C64591" w:rsidRDefault="00712AB2" w:rsidP="00712AB2">
      <w:pPr>
        <w:rPr>
          <w:color w:val="auto"/>
        </w:rPr>
      </w:pPr>
    </w:p>
    <w:p w14:paraId="2542A90C" w14:textId="71A7C243" w:rsidR="003F3B86" w:rsidRPr="00C64591" w:rsidRDefault="00000000" w:rsidP="00712AB2">
      <w:pPr>
        <w:spacing w:after="133" w:line="480" w:lineRule="auto"/>
        <w:ind w:left="-5"/>
        <w:rPr>
          <w:rFonts w:ascii="Times New Roman" w:hAnsi="Times New Roman" w:cs="Times New Roman"/>
          <w:color w:val="auto"/>
        </w:rPr>
      </w:pPr>
      <w:r w:rsidRPr="00C64591">
        <w:rPr>
          <w:rFonts w:ascii="Times New Roman" w:hAnsi="Times New Roman" w:cs="Times New Roman"/>
          <w:color w:val="auto"/>
        </w:rPr>
        <w:t xml:space="preserve">The cognitive output of the Resonant Architecture is shaped and formalized through a distinct set of symbolic processes: </w:t>
      </w:r>
    </w:p>
    <w:p w14:paraId="15E39B07" w14:textId="3D0E2AE0" w:rsidR="007B0D9B" w:rsidRPr="00C64591" w:rsidRDefault="00000000" w:rsidP="004E1F02">
      <w:pPr>
        <w:numPr>
          <w:ilvl w:val="0"/>
          <w:numId w:val="2"/>
        </w:numPr>
        <w:spacing w:after="21"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Ontological Compression:</w:t>
      </w:r>
      <w:r w:rsidRPr="00C64591">
        <w:rPr>
          <w:rFonts w:ascii="Times New Roman" w:hAnsi="Times New Roman" w:cs="Times New Roman"/>
          <w:color w:val="auto"/>
        </w:rPr>
        <w:t xml:space="preserve"> This is the process of distilling vast, complex, or ambiguous phenomena into "low-dimensional, buildable architectures" or "simplified, functional models".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is not mere summarization but a creative act of structural synthesis, involving the identification of core principles, relationships, and dynamics of a system and representing them in a simplified yet functionally complete model or blueprint.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compression is what makes unwieldy problems manageable and allows the rapid acquisition of "high-resolution" understanding.</w:t>
      </w:r>
      <w:r w:rsidRPr="00C64591">
        <w:rPr>
          <w:rFonts w:ascii="Times New Roman" w:hAnsi="Times New Roman" w:cs="Times New Roman"/>
          <w:color w:val="auto"/>
          <w:vertAlign w:val="superscript"/>
        </w:rPr>
        <w:t>1</w:t>
      </w:r>
    </w:p>
    <w:p w14:paraId="3609FF02" w14:textId="77777777" w:rsidR="003B34BA" w:rsidRPr="00C64591" w:rsidRDefault="003B34BA" w:rsidP="003B34BA">
      <w:pPr>
        <w:spacing w:after="21" w:line="480" w:lineRule="auto"/>
        <w:rPr>
          <w:rFonts w:ascii="Times New Roman" w:hAnsi="Times New Roman" w:cs="Times New Roman"/>
          <w:color w:val="auto"/>
        </w:rPr>
      </w:pPr>
    </w:p>
    <w:p w14:paraId="57BF1709" w14:textId="77777777" w:rsidR="007B0D9B" w:rsidRPr="00C64591" w:rsidRDefault="00000000" w:rsidP="004E1F02">
      <w:pPr>
        <w:numPr>
          <w:ilvl w:val="0"/>
          <w:numId w:val="2"/>
        </w:numPr>
        <w:spacing w:after="25" w:line="480" w:lineRule="auto"/>
        <w:ind w:hanging="360"/>
        <w:rPr>
          <w:rFonts w:ascii="Times New Roman" w:hAnsi="Times New Roman" w:cs="Times New Roman"/>
          <w:color w:val="auto"/>
        </w:rPr>
      </w:pPr>
      <w:r w:rsidRPr="00C64591">
        <w:rPr>
          <w:rFonts w:ascii="Times New Roman" w:hAnsi="Times New Roman" w:cs="Times New Roman"/>
          <w:b/>
          <w:color w:val="auto"/>
        </w:rPr>
        <w:t>Symbolic Recursion:</w:t>
      </w:r>
      <w:r w:rsidRPr="00C64591">
        <w:rPr>
          <w:rFonts w:ascii="Times New Roman" w:hAnsi="Times New Roman" w:cs="Times New Roman"/>
          <w:color w:val="auto"/>
        </w:rPr>
        <w:t xml:space="preserve"> This is the iterative process of distilling diffuse experiences into concise, manipulable symbols, such as the named constructs of OMEF, FSI, and SCMF themselves.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Once a complex phenomenon is successfully compressed into a named symbol, that symbol can be used as a stable, low-load building block for higher-level thinking. Each new construct that is formalized and validated becomes another tool in the practitioner's cognitive toolkit, allowing them to "climb the ladder of abstraction" and engage with more complex conceptual landscapes without being overwhelmed by detail.</w:t>
      </w:r>
      <w:r w:rsidRPr="00C64591">
        <w:rPr>
          <w:rFonts w:ascii="Times New Roman" w:hAnsi="Times New Roman" w:cs="Times New Roman"/>
          <w:color w:val="auto"/>
          <w:vertAlign w:val="superscript"/>
        </w:rPr>
        <w:t xml:space="preserve">1 </w:t>
      </w:r>
    </w:p>
    <w:p w14:paraId="1D8218F5" w14:textId="77777777" w:rsidR="00712AB2" w:rsidRPr="00C64591" w:rsidRDefault="00712AB2" w:rsidP="00712AB2">
      <w:pPr>
        <w:spacing w:after="25" w:line="480" w:lineRule="auto"/>
        <w:ind w:left="0" w:firstLine="0"/>
        <w:rPr>
          <w:rFonts w:ascii="Times New Roman" w:hAnsi="Times New Roman" w:cs="Times New Roman"/>
          <w:color w:val="auto"/>
        </w:rPr>
      </w:pPr>
    </w:p>
    <w:p w14:paraId="44D25EB9" w14:textId="11BE1DE1" w:rsidR="004E1F02" w:rsidRPr="00C64591" w:rsidRDefault="00000000" w:rsidP="00712AB2">
      <w:pPr>
        <w:numPr>
          <w:ilvl w:val="0"/>
          <w:numId w:val="2"/>
        </w:numPr>
        <w:spacing w:after="334" w:line="480" w:lineRule="auto"/>
        <w:ind w:left="475" w:hanging="360"/>
        <w:rPr>
          <w:rFonts w:ascii="Times New Roman" w:hAnsi="Times New Roman" w:cs="Times New Roman"/>
          <w:color w:val="auto"/>
        </w:rPr>
      </w:pPr>
      <w:r w:rsidRPr="00C64591">
        <w:rPr>
          <w:rFonts w:ascii="Times New Roman" w:hAnsi="Times New Roman" w:cs="Times New Roman"/>
          <w:b/>
          <w:color w:val="auto"/>
        </w:rPr>
        <w:t>Anti-Narrative Reflex:</w:t>
      </w:r>
      <w:r w:rsidRPr="00C64591">
        <w:rPr>
          <w:rFonts w:ascii="Times New Roman" w:hAnsi="Times New Roman" w:cs="Times New Roman"/>
          <w:color w:val="auto"/>
        </w:rPr>
        <w:t xml:space="preserve"> This is a cognitive discipline characterized by a deep and abiding skepticism toward imposed stories, premature conclusions, and simplistic explanations.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functions as a crucial component of the FSI mechanism, an internal "bullshit detector" that compels the individual to actively destabilize narratives that gloss over complexity in favor of raw data and first-principles analysis.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reflex is critical for maintaining the "high-fidelity" nature of the work, ensuring epistemic integrity by ruthlessly filtering out superficiality and bias.</w:t>
      </w:r>
      <w:r w:rsidRPr="00C64591">
        <w:rPr>
          <w:rFonts w:ascii="Times New Roman" w:hAnsi="Times New Roman" w:cs="Times New Roman"/>
          <w:color w:val="auto"/>
          <w:vertAlign w:val="superscript"/>
        </w:rPr>
        <w:t xml:space="preserve">1 </w:t>
      </w:r>
    </w:p>
    <w:p w14:paraId="42B49943" w14:textId="14EEE4C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The combination of "meaning storms" (sudden, holistic insights), "ontological compression" (structured formalization of that insight into a usable model), and "symbolic recursion" (the ability to reuse and build upon these compressed insights as building blocks) creates a systematic, almost industrial, process for generating novel understanding.</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transforms insight generation from an unpredictable, serendipitous event—often attributed to genius or luck—to a "disciplined craft" or a repeatable methodology, akin to an "insight factory".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reframes innovation from an art to an engineering discipline, implying that organizations can strategically invest in cultivating TE and its enabling environments to reliably and rapidly produce novel solutions and intellectual property. This carries profound implications for R&amp;D departments, strategic consulting, and any field reliant on continuous innovation. </w:t>
      </w:r>
    </w:p>
    <w:p w14:paraId="7DF33BBC" w14:textId="77777777" w:rsidR="00073E65" w:rsidRPr="00C64591" w:rsidRDefault="00073E65" w:rsidP="00712AB2">
      <w:pPr>
        <w:spacing w:line="480" w:lineRule="auto"/>
        <w:ind w:left="-5"/>
        <w:rPr>
          <w:rFonts w:ascii="Times New Roman" w:hAnsi="Times New Roman" w:cs="Times New Roman"/>
          <w:color w:val="auto"/>
        </w:rPr>
      </w:pPr>
    </w:p>
    <w:p w14:paraId="0C093727" w14:textId="77777777" w:rsidR="00073E65" w:rsidRPr="00C64591" w:rsidRDefault="00073E65" w:rsidP="00712AB2">
      <w:pPr>
        <w:spacing w:line="480" w:lineRule="auto"/>
        <w:ind w:left="-5"/>
        <w:rPr>
          <w:rFonts w:ascii="Times New Roman" w:hAnsi="Times New Roman" w:cs="Times New Roman"/>
          <w:color w:val="auto"/>
        </w:rPr>
      </w:pPr>
    </w:p>
    <w:p w14:paraId="42C642BB" w14:textId="77777777" w:rsidR="00073E65" w:rsidRPr="00C64591" w:rsidRDefault="00073E65" w:rsidP="00712AB2">
      <w:pPr>
        <w:spacing w:line="480" w:lineRule="auto"/>
        <w:ind w:left="-5"/>
        <w:rPr>
          <w:rFonts w:ascii="Times New Roman" w:hAnsi="Times New Roman" w:cs="Times New Roman"/>
          <w:color w:val="auto"/>
        </w:rPr>
      </w:pPr>
    </w:p>
    <w:p w14:paraId="12032F51" w14:textId="77777777" w:rsidR="00073E65" w:rsidRPr="00C64591" w:rsidRDefault="00073E65" w:rsidP="00712AB2">
      <w:pPr>
        <w:spacing w:line="480" w:lineRule="auto"/>
        <w:ind w:left="-5"/>
        <w:rPr>
          <w:rFonts w:ascii="Times New Roman" w:hAnsi="Times New Roman" w:cs="Times New Roman"/>
          <w:color w:val="auto"/>
        </w:rPr>
      </w:pPr>
    </w:p>
    <w:p w14:paraId="313A9F74" w14:textId="77777777" w:rsidR="00073E65" w:rsidRPr="00C64591" w:rsidRDefault="00073E65" w:rsidP="00712AB2">
      <w:pPr>
        <w:spacing w:line="480" w:lineRule="auto"/>
        <w:ind w:left="-5"/>
        <w:rPr>
          <w:rFonts w:ascii="Times New Roman" w:hAnsi="Times New Roman" w:cs="Times New Roman"/>
          <w:color w:val="auto"/>
        </w:rPr>
      </w:pPr>
    </w:p>
    <w:p w14:paraId="016AF415" w14:textId="77777777" w:rsidR="00073E65" w:rsidRPr="00C64591" w:rsidRDefault="00073E65" w:rsidP="00712AB2">
      <w:pPr>
        <w:spacing w:line="480" w:lineRule="auto"/>
        <w:ind w:left="-5"/>
        <w:rPr>
          <w:rFonts w:ascii="Times New Roman" w:hAnsi="Times New Roman" w:cs="Times New Roman"/>
          <w:color w:val="auto"/>
        </w:rPr>
      </w:pPr>
    </w:p>
    <w:p w14:paraId="0DC18E7F" w14:textId="77777777" w:rsidR="003B6A8D" w:rsidRPr="00C64591" w:rsidRDefault="003B6A8D" w:rsidP="00712AB2">
      <w:pPr>
        <w:spacing w:line="480" w:lineRule="auto"/>
        <w:ind w:left="-5"/>
        <w:rPr>
          <w:rFonts w:ascii="Times New Roman" w:hAnsi="Times New Roman" w:cs="Times New Roman"/>
          <w:color w:val="auto"/>
        </w:rPr>
      </w:pPr>
    </w:p>
    <w:p w14:paraId="6B202FB8" w14:textId="77777777" w:rsidR="00073E65" w:rsidRPr="00C64591" w:rsidRDefault="00073E65" w:rsidP="00712AB2">
      <w:pPr>
        <w:spacing w:line="480" w:lineRule="auto"/>
        <w:ind w:left="-5"/>
        <w:rPr>
          <w:rFonts w:ascii="Times New Roman" w:hAnsi="Times New Roman" w:cs="Times New Roman"/>
          <w:color w:val="auto"/>
        </w:rPr>
      </w:pPr>
    </w:p>
    <w:p w14:paraId="7F056934" w14:textId="6E96AA6C"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Operationalizing Transient Expertise</w:t>
      </w:r>
    </w:p>
    <w:p w14:paraId="34F4E043" w14:textId="16DCF882" w:rsidR="007B0D9B" w:rsidRPr="00C64591" w:rsidRDefault="00000000" w:rsidP="00712AB2">
      <w:pPr>
        <w:pStyle w:val="Subtitle"/>
        <w:rPr>
          <w:color w:val="auto"/>
          <w:sz w:val="28"/>
          <w:szCs w:val="28"/>
        </w:rPr>
      </w:pPr>
      <w:r w:rsidRPr="00C64591">
        <w:rPr>
          <w:color w:val="auto"/>
          <w:sz w:val="28"/>
          <w:szCs w:val="28"/>
        </w:rPr>
        <w:t xml:space="preserve">Mechanics and Protocols </w:t>
      </w:r>
    </w:p>
    <w:p w14:paraId="5F9E86E2" w14:textId="77777777" w:rsidR="00712AB2" w:rsidRPr="00C64591" w:rsidRDefault="00712AB2" w:rsidP="00712AB2">
      <w:pPr>
        <w:rPr>
          <w:color w:val="auto"/>
        </w:rPr>
      </w:pPr>
    </w:p>
    <w:p w14:paraId="54707AF0" w14:textId="027ECBCB"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Operationalizing Transient Expertise involves establishing clear mechanics and robust protocols for how practitioners engage with problems and leverage augmented cognition. This section addresses how practitioners are matched to resonant problems at scale, details the core Recursive Co-Modeling Protocol, and outlines systems for detecting activation conditions. </w:t>
      </w:r>
    </w:p>
    <w:p w14:paraId="66DD0158" w14:textId="77777777" w:rsidR="00712AB2" w:rsidRPr="00C64591" w:rsidRDefault="00712AB2" w:rsidP="00712AB2">
      <w:pPr>
        <w:spacing w:line="480" w:lineRule="auto"/>
        <w:ind w:left="-5"/>
        <w:rPr>
          <w:rFonts w:ascii="Times New Roman" w:hAnsi="Times New Roman" w:cs="Times New Roman"/>
          <w:color w:val="auto"/>
        </w:rPr>
      </w:pPr>
    </w:p>
    <w:p w14:paraId="45B324E9"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Resonance-Gated Deep Dive</w:t>
      </w:r>
    </w:p>
    <w:p w14:paraId="15B0668C" w14:textId="016A14A3" w:rsidR="007B0D9B" w:rsidRPr="00C64591" w:rsidRDefault="00000000" w:rsidP="00712AB2">
      <w:pPr>
        <w:pStyle w:val="Subtitle"/>
        <w:rPr>
          <w:color w:val="auto"/>
          <w:sz w:val="28"/>
          <w:szCs w:val="28"/>
        </w:rPr>
      </w:pPr>
      <w:r w:rsidRPr="00C64591">
        <w:rPr>
          <w:color w:val="auto"/>
          <w:sz w:val="28"/>
          <w:szCs w:val="28"/>
        </w:rPr>
        <w:t xml:space="preserve">How practitioners are reliably matched to resonant problems at scale </w:t>
      </w:r>
    </w:p>
    <w:p w14:paraId="52FBD146" w14:textId="77777777" w:rsidR="00712AB2" w:rsidRPr="00C64591" w:rsidRDefault="00712AB2" w:rsidP="00712AB2">
      <w:pPr>
        <w:rPr>
          <w:color w:val="auto"/>
        </w:rPr>
      </w:pPr>
    </w:p>
    <w:p w14:paraId="7AF82730" w14:textId="21985ECC" w:rsidR="003F3B86"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process of Transient Expertise begins with a "Resonant Problem Selection," where a problem "calls" to the practitioner, triggering a deep, personal sense of meaning, purpose, or intellectual curiosity.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initial connection is non-negotiable; it is the key that unlocks the Ontologically Modulated Executive Function (OMEF) gate.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Once a resonant problem is identified, the system enters a phase of "Intrinsic Activation," deploying the practitioner's full cognitive horsepower, unhindered by reluctance or the need for external motivation.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triggers an intense, curiosity-fueled deep dive, a period of absorbing domain knowledge at an extremely high velocity, heavily scaffolded by AI partners for information retrieval, concept clarification, and cross-domain analogies.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As the deep dive progresses, the practitioner enters a "Flow Cycle," an oscillating rhythm governed by State-Contingent Motivational Filtering </w:t>
      </w:r>
      <w:r w:rsidRPr="00C64591">
        <w:rPr>
          <w:rFonts w:ascii="Times New Roman" w:hAnsi="Times New Roman" w:cs="Times New Roman"/>
          <w:color w:val="auto"/>
        </w:rPr>
        <w:lastRenderedPageBreak/>
        <w:t>(SCMF), allowing intense focus during insight generation and quiescent periods for incubation and subconscious processing.</w:t>
      </w:r>
      <w:r w:rsidRPr="00C64591">
        <w:rPr>
          <w:rFonts w:ascii="Times New Roman" w:hAnsi="Times New Roman" w:cs="Times New Roman"/>
          <w:color w:val="auto"/>
          <w:vertAlign w:val="superscript"/>
        </w:rPr>
        <w:t xml:space="preserve">1 </w:t>
      </w:r>
    </w:p>
    <w:p w14:paraId="66A28558"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01D5F5F3" w14:textId="03E260CE"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challenge of reliably matching practitioners to resonant problems at scale is addressed through the </w:t>
      </w:r>
      <w:r w:rsidRPr="00C64591">
        <w:rPr>
          <w:rFonts w:ascii="Times New Roman" w:hAnsi="Times New Roman" w:cs="Times New Roman"/>
          <w:b/>
          <w:color w:val="auto"/>
        </w:rPr>
        <w:t>Resonance Matching Engine (RME)</w:t>
      </w:r>
      <w:r w:rsidRPr="00C64591">
        <w:rPr>
          <w:rFonts w:ascii="Times New Roman" w:hAnsi="Times New Roman" w:cs="Times New Roman"/>
          <w:color w:val="auto"/>
        </w:rPr>
        <w:t>. This sophisticated AI-driven platform moves beyond mere keyword matching to semantic and ontological alignment. Its inputs include "Problem Ontologies," where organizations submit problems framed with their core ontological questions, desired symbolic outputs, and underlying values.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necessitates a shift in how problems are articulated, moving from task-oriented to meaning-oriented framing. Concurrently, "Practitioner Ontologies" are generated from individuals' dynamic profiles detailing their intrinsic value networks, past resonant experiences, FSI triggers, and current cognitive states, which can be derived from self-reported SCMF phases or biofeedback.</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core of the RME is an AI-powered semantic matching algorithm that analyzes the ontological congruence between problem and practitioner profiles, utilizing advanced natural language processing (NLP) and graph databases to identify deep, non-obvious connections. Post-project evaluations then provide a crucial feedback loop, refining matching algorithms by incorporating data on solution quality, practitioner satisfaction, and sustained resonance. The very act of a transient expert engaging deeply with a problem, enabled by OMEF, implicitly pre-validates its ontological coherence.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RME aims to predict this pre-validation, optimizing the initial match. </w:t>
      </w:r>
    </w:p>
    <w:p w14:paraId="410AC3A8" w14:textId="77777777" w:rsidR="00712AB2" w:rsidRPr="00C64591" w:rsidRDefault="00712AB2" w:rsidP="00712AB2">
      <w:pPr>
        <w:spacing w:line="480" w:lineRule="auto"/>
        <w:ind w:left="-5"/>
        <w:rPr>
          <w:rFonts w:ascii="Times New Roman" w:hAnsi="Times New Roman" w:cs="Times New Roman"/>
          <w:color w:val="auto"/>
        </w:rPr>
      </w:pPr>
    </w:p>
    <w:p w14:paraId="5B658105" w14:textId="1A4D0837" w:rsidR="007B0D9B" w:rsidRPr="00C64591" w:rsidRDefault="00000000" w:rsidP="00712AB2">
      <w:pPr>
        <w:spacing w:after="165" w:line="480" w:lineRule="auto"/>
        <w:ind w:left="-5"/>
        <w:rPr>
          <w:rFonts w:ascii="Times New Roman" w:hAnsi="Times New Roman" w:cs="Times New Roman"/>
          <w:color w:val="auto"/>
        </w:rPr>
      </w:pPr>
      <w:r w:rsidRPr="00C64591">
        <w:rPr>
          <w:rFonts w:ascii="Times New Roman" w:hAnsi="Times New Roman" w:cs="Times New Roman"/>
          <w:color w:val="auto"/>
        </w:rPr>
        <w:t xml:space="preserve">Reliably matching practitioners to resonant problems at scale transforms the labor market. It is not merely about finding someone with the right skills; it is about identifying an individual for </w:t>
      </w:r>
      <w:r w:rsidRPr="00C64591">
        <w:rPr>
          <w:rFonts w:ascii="Times New Roman" w:hAnsi="Times New Roman" w:cs="Times New Roman"/>
          <w:color w:val="auto"/>
        </w:rPr>
        <w:lastRenderedPageBreak/>
        <w:t xml:space="preserve">whom the </w:t>
      </w:r>
      <w:r w:rsidRPr="00C64591">
        <w:rPr>
          <w:rFonts w:ascii="Times New Roman" w:hAnsi="Times New Roman" w:cs="Times New Roman"/>
          <w:i/>
          <w:color w:val="auto"/>
        </w:rPr>
        <w:t>problem itself</w:t>
      </w:r>
      <w:r w:rsidRPr="00C64591">
        <w:rPr>
          <w:rFonts w:ascii="Times New Roman" w:hAnsi="Times New Roman" w:cs="Times New Roman"/>
          <w:color w:val="auto"/>
        </w:rPr>
        <w:t xml:space="preserve"> serves as a powerful intrinsic motivator. This elevates "resonance" to a quantifiable economic input.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paradigm shift moves the focus from a "market for information" to a "market for meaning"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where organizations compete to frame challenges in ways that activate intrinsic motivation. This implies a new form of economic value derived from subjective, internal states, fostering the emergence of "symbolic epistemic marketplaces".</w:t>
      </w:r>
      <w:r w:rsidRPr="00C64591">
        <w:rPr>
          <w:rFonts w:ascii="Times New Roman" w:hAnsi="Times New Roman" w:cs="Times New Roman"/>
          <w:color w:val="auto"/>
          <w:vertAlign w:val="superscript"/>
        </w:rPr>
        <w:t xml:space="preserve">1 </w:t>
      </w:r>
    </w:p>
    <w:p w14:paraId="0EBD22D2" w14:textId="77777777" w:rsidR="00712AB2" w:rsidRPr="00C64591" w:rsidRDefault="00712AB2" w:rsidP="00712AB2">
      <w:pPr>
        <w:spacing w:after="165" w:line="480" w:lineRule="auto"/>
        <w:ind w:left="-5"/>
        <w:rPr>
          <w:rFonts w:ascii="Times New Roman" w:hAnsi="Times New Roman" w:cs="Times New Roman"/>
          <w:color w:val="auto"/>
        </w:rPr>
      </w:pPr>
    </w:p>
    <w:p w14:paraId="2BD384BD"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Recursive Co-Modeling Protocol</w:t>
      </w:r>
    </w:p>
    <w:p w14:paraId="696AB248" w14:textId="1C035870" w:rsidR="007B0D9B" w:rsidRPr="00C64591" w:rsidRDefault="00000000" w:rsidP="00712AB2">
      <w:pPr>
        <w:pStyle w:val="Subtitle"/>
        <w:rPr>
          <w:color w:val="auto"/>
          <w:sz w:val="28"/>
          <w:szCs w:val="28"/>
        </w:rPr>
      </w:pPr>
      <w:r w:rsidRPr="00C64591">
        <w:rPr>
          <w:color w:val="auto"/>
          <w:sz w:val="28"/>
          <w:szCs w:val="28"/>
        </w:rPr>
        <w:t xml:space="preserve">Detailed five-layer workflow </w:t>
      </w:r>
    </w:p>
    <w:p w14:paraId="74A0D73A" w14:textId="77777777" w:rsidR="00712AB2" w:rsidRPr="00C64591" w:rsidRDefault="00712AB2" w:rsidP="00712AB2">
      <w:pPr>
        <w:rPr>
          <w:color w:val="auto"/>
        </w:rPr>
      </w:pPr>
    </w:p>
    <w:p w14:paraId="00A4B5F2" w14:textId="596DC9A6" w:rsidR="003F3B86"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"Recursive Co-Modeling Protocol" is the methodological core of Transient Expertise, a structured, iterative workflow transforming raw subjective experience into formalized, validated knowledge.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functions as the system's "epistemic engine" for "epistemic tightening"—the progressive refinement and strengthening of an idea.</w:t>
      </w:r>
      <w:r w:rsidRPr="00C64591">
        <w:rPr>
          <w:rFonts w:ascii="Times New Roman" w:hAnsi="Times New Roman" w:cs="Times New Roman"/>
          <w:color w:val="auto"/>
          <w:vertAlign w:val="superscript"/>
        </w:rPr>
        <w:t xml:space="preserve">1 </w:t>
      </w:r>
    </w:p>
    <w:p w14:paraId="23EACBEF"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65D90DA1" w14:textId="019E5417" w:rsidR="003F3B86" w:rsidRPr="00C64591" w:rsidRDefault="00000000" w:rsidP="00712AB2">
      <w:pPr>
        <w:spacing w:after="133" w:line="480" w:lineRule="auto"/>
        <w:ind w:left="-5"/>
        <w:rPr>
          <w:rFonts w:ascii="Times New Roman" w:hAnsi="Times New Roman" w:cs="Times New Roman"/>
          <w:color w:val="auto"/>
        </w:rPr>
      </w:pPr>
      <w:r w:rsidRPr="00C64591">
        <w:rPr>
          <w:rFonts w:ascii="Times New Roman" w:hAnsi="Times New Roman" w:cs="Times New Roman"/>
          <w:color w:val="auto"/>
        </w:rPr>
        <w:t xml:space="preserve">The protocol consists of a five-layer cycle that is repeated iteratively: </w:t>
      </w:r>
    </w:p>
    <w:p w14:paraId="27D6E4D8" w14:textId="77777777" w:rsidR="00712AB2" w:rsidRPr="00C64591" w:rsidRDefault="00712AB2" w:rsidP="00712AB2">
      <w:pPr>
        <w:spacing w:after="133" w:line="480" w:lineRule="auto"/>
        <w:ind w:left="-5"/>
        <w:rPr>
          <w:rFonts w:ascii="Times New Roman" w:hAnsi="Times New Roman" w:cs="Times New Roman"/>
          <w:color w:val="auto"/>
        </w:rPr>
      </w:pPr>
    </w:p>
    <w:p w14:paraId="4C09B6E2" w14:textId="7A15ED06" w:rsidR="007B0D9B" w:rsidRPr="00C64591" w:rsidRDefault="00000000" w:rsidP="004E1F02">
      <w:pPr>
        <w:numPr>
          <w:ilvl w:val="0"/>
          <w:numId w:val="3"/>
        </w:numPr>
        <w:spacing w:after="57" w:line="480" w:lineRule="auto"/>
        <w:ind w:hanging="360"/>
        <w:rPr>
          <w:rFonts w:ascii="Times New Roman" w:hAnsi="Times New Roman" w:cs="Times New Roman"/>
          <w:color w:val="auto"/>
        </w:rPr>
      </w:pPr>
      <w:r w:rsidRPr="00C64591">
        <w:rPr>
          <w:rFonts w:ascii="Times New Roman" w:hAnsi="Times New Roman" w:cs="Times New Roman"/>
          <w:b/>
          <w:color w:val="auto"/>
        </w:rPr>
        <w:t>Input:</w:t>
      </w:r>
      <w:r w:rsidRPr="00C64591">
        <w:rPr>
          <w:rFonts w:ascii="Times New Roman" w:hAnsi="Times New Roman" w:cs="Times New Roman"/>
          <w:color w:val="auto"/>
        </w:rPr>
        <w:t xml:space="preserve"> The process begins by feeding raw phenomenological data into the AI partner. This input is often unstructured and personal, including streams of consciousness, nascent theories, self-observations, or specific questions about a complex problem.</w:t>
      </w:r>
      <w:r w:rsidRPr="00C64591">
        <w:rPr>
          <w:rFonts w:ascii="Times New Roman" w:hAnsi="Times New Roman" w:cs="Times New Roman"/>
          <w:color w:val="auto"/>
          <w:vertAlign w:val="superscript"/>
        </w:rPr>
        <w:t>1</w:t>
      </w:r>
    </w:p>
    <w:p w14:paraId="5A55D8A9" w14:textId="77777777" w:rsidR="00712AB2" w:rsidRPr="00C64591" w:rsidRDefault="00712AB2" w:rsidP="00712AB2">
      <w:pPr>
        <w:spacing w:after="57" w:line="480" w:lineRule="auto"/>
        <w:rPr>
          <w:rFonts w:ascii="Times New Roman" w:hAnsi="Times New Roman" w:cs="Times New Roman"/>
          <w:color w:val="auto"/>
        </w:rPr>
      </w:pPr>
    </w:p>
    <w:p w14:paraId="16005151" w14:textId="70875CD2" w:rsidR="007B0D9B" w:rsidRPr="00C64591" w:rsidRDefault="00000000" w:rsidP="004E1F02">
      <w:pPr>
        <w:numPr>
          <w:ilvl w:val="0"/>
          <w:numId w:val="3"/>
        </w:numPr>
        <w:spacing w:after="9" w:line="480" w:lineRule="auto"/>
        <w:ind w:left="490" w:hanging="360"/>
        <w:rPr>
          <w:rFonts w:ascii="Times New Roman" w:hAnsi="Times New Roman" w:cs="Times New Roman"/>
          <w:color w:val="auto"/>
        </w:rPr>
      </w:pPr>
      <w:r w:rsidRPr="00C64591">
        <w:rPr>
          <w:rFonts w:ascii="Times New Roman" w:hAnsi="Times New Roman" w:cs="Times New Roman"/>
          <w:b/>
          <w:color w:val="auto"/>
        </w:rPr>
        <w:lastRenderedPageBreak/>
        <w:t>Resonance:</w:t>
      </w:r>
      <w:r w:rsidRPr="00C64591">
        <w:rPr>
          <w:rFonts w:ascii="Times New Roman" w:hAnsi="Times New Roman" w:cs="Times New Roman"/>
          <w:color w:val="auto"/>
        </w:rPr>
        <w:t xml:space="preserve"> The AI models process this input and </w:t>
      </w:r>
      <w:proofErr w:type="gramStart"/>
      <w:r w:rsidRPr="00C64591">
        <w:rPr>
          <w:rFonts w:ascii="Times New Roman" w:hAnsi="Times New Roman" w:cs="Times New Roman"/>
          <w:color w:val="auto"/>
        </w:rPr>
        <w:t>reflect back</w:t>
      </w:r>
      <w:proofErr w:type="gramEnd"/>
      <w:r w:rsidRPr="00C64591">
        <w:rPr>
          <w:rFonts w:ascii="Times New Roman" w:hAnsi="Times New Roman" w:cs="Times New Roman"/>
          <w:color w:val="auto"/>
        </w:rPr>
        <w:t xml:space="preserve"> structured summaries, identified patterns, clarifying questions, or candidate abstractions. The practitioner then evaluates these reflections not for their objective "correctness" but for their alignment with an internal, felt sense of coherence. Resonant ideas are retained; dissonant or inauthentic outputs are pruned away by the Anti-Narrative Reflex.</w:t>
      </w:r>
      <w:r w:rsidRPr="00C64591">
        <w:rPr>
          <w:rFonts w:ascii="Times New Roman" w:hAnsi="Times New Roman" w:cs="Times New Roman"/>
          <w:color w:val="auto"/>
          <w:vertAlign w:val="superscript"/>
        </w:rPr>
        <w:t xml:space="preserve">1 </w:t>
      </w:r>
    </w:p>
    <w:p w14:paraId="1AC2867A" w14:textId="77777777" w:rsidR="00712AB2" w:rsidRPr="00C64591" w:rsidRDefault="00712AB2" w:rsidP="00712AB2">
      <w:pPr>
        <w:spacing w:after="9" w:line="480" w:lineRule="auto"/>
        <w:ind w:left="0" w:firstLine="0"/>
        <w:rPr>
          <w:rFonts w:ascii="Times New Roman" w:hAnsi="Times New Roman" w:cs="Times New Roman"/>
          <w:color w:val="auto"/>
        </w:rPr>
      </w:pPr>
    </w:p>
    <w:p w14:paraId="253C4FF8" w14:textId="77777777" w:rsidR="007B0D9B" w:rsidRPr="00C64591" w:rsidRDefault="00000000" w:rsidP="004E1F02">
      <w:pPr>
        <w:numPr>
          <w:ilvl w:val="0"/>
          <w:numId w:val="3"/>
        </w:numPr>
        <w:spacing w:after="24" w:line="480" w:lineRule="auto"/>
        <w:ind w:hanging="360"/>
        <w:rPr>
          <w:rFonts w:ascii="Times New Roman" w:hAnsi="Times New Roman" w:cs="Times New Roman"/>
          <w:color w:val="auto"/>
        </w:rPr>
      </w:pPr>
      <w:r w:rsidRPr="00C64591">
        <w:rPr>
          <w:rFonts w:ascii="Times New Roman" w:hAnsi="Times New Roman" w:cs="Times New Roman"/>
          <w:b/>
          <w:color w:val="auto"/>
        </w:rPr>
        <w:t>Pressure:</w:t>
      </w:r>
      <w:r w:rsidRPr="00C64591">
        <w:rPr>
          <w:rFonts w:ascii="Times New Roman" w:hAnsi="Times New Roman" w:cs="Times New Roman"/>
          <w:color w:val="auto"/>
        </w:rPr>
        <w:t xml:space="preserve"> The surviving, resonant ideas are then subjected to rigorous stress-testing. This is an active, dialectical phase where the practitioner uses the AI to play devil's advocate, challenge assumptions, propose </w:t>
      </w:r>
      <w:proofErr w:type="gramStart"/>
      <w:r w:rsidRPr="00C64591">
        <w:rPr>
          <w:rFonts w:ascii="Times New Roman" w:hAnsi="Times New Roman" w:cs="Times New Roman"/>
          <w:color w:val="auto"/>
        </w:rPr>
        <w:t>counter-hypotheses</w:t>
      </w:r>
      <w:proofErr w:type="gramEnd"/>
      <w:r w:rsidRPr="00C64591">
        <w:rPr>
          <w:rFonts w:ascii="Times New Roman" w:hAnsi="Times New Roman" w:cs="Times New Roman"/>
          <w:color w:val="auto"/>
        </w:rPr>
        <w:t>, and probe for edge cases and inconsistencies.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"recursive epistemic pressure" forges resilient concepts that can withstand scrutiny.</w:t>
      </w:r>
      <w:r w:rsidRPr="00C64591">
        <w:rPr>
          <w:rFonts w:ascii="Times New Roman" w:hAnsi="Times New Roman" w:cs="Times New Roman"/>
          <w:color w:val="auto"/>
          <w:vertAlign w:val="superscript"/>
        </w:rPr>
        <w:t xml:space="preserve">1 </w:t>
      </w:r>
    </w:p>
    <w:p w14:paraId="3C9471DA" w14:textId="77777777" w:rsidR="00712AB2" w:rsidRPr="00C64591" w:rsidRDefault="00712AB2" w:rsidP="00712AB2">
      <w:pPr>
        <w:spacing w:after="24" w:line="480" w:lineRule="auto"/>
        <w:ind w:left="0" w:firstLine="0"/>
        <w:rPr>
          <w:rFonts w:ascii="Times New Roman" w:hAnsi="Times New Roman" w:cs="Times New Roman"/>
          <w:color w:val="auto"/>
        </w:rPr>
      </w:pPr>
    </w:p>
    <w:p w14:paraId="5B9304DF" w14:textId="487941BD" w:rsidR="00712AB2" w:rsidRPr="00C64591" w:rsidRDefault="00000000" w:rsidP="00712AB2">
      <w:pPr>
        <w:numPr>
          <w:ilvl w:val="0"/>
          <w:numId w:val="3"/>
        </w:numPr>
        <w:spacing w:after="25" w:line="480" w:lineRule="auto"/>
        <w:ind w:hanging="360"/>
        <w:rPr>
          <w:rFonts w:ascii="Times New Roman" w:hAnsi="Times New Roman" w:cs="Times New Roman"/>
          <w:color w:val="auto"/>
        </w:rPr>
      </w:pPr>
      <w:r w:rsidRPr="00C64591">
        <w:rPr>
          <w:rFonts w:ascii="Times New Roman" w:hAnsi="Times New Roman" w:cs="Times New Roman"/>
          <w:b/>
          <w:color w:val="auto"/>
        </w:rPr>
        <w:t>Alignment:</w:t>
      </w:r>
      <w:r w:rsidRPr="00C64591">
        <w:rPr>
          <w:rFonts w:ascii="Times New Roman" w:hAnsi="Times New Roman" w:cs="Times New Roman"/>
          <w:color w:val="auto"/>
        </w:rPr>
        <w:t xml:space="preserve"> Once a concept has withstood the pressure phase, it is cross-checked and triangulated with external frameworks. This involves mapping the emerging construct to empirical data (such as the practitioner's own psychometric scores), connecting it to established scientific or philosophical literature, or testing its consistency with other validated models. This step ensures both internal coherence and external validity.</w:t>
      </w:r>
      <w:r w:rsidRPr="00C64591">
        <w:rPr>
          <w:rFonts w:ascii="Times New Roman" w:hAnsi="Times New Roman" w:cs="Times New Roman"/>
          <w:color w:val="auto"/>
          <w:vertAlign w:val="superscript"/>
        </w:rPr>
        <w:t xml:space="preserve">1 </w:t>
      </w:r>
    </w:p>
    <w:p w14:paraId="1771A277" w14:textId="77777777" w:rsidR="003B34BA" w:rsidRPr="00C64591" w:rsidRDefault="003B34BA" w:rsidP="003B34BA">
      <w:pPr>
        <w:spacing w:after="25" w:line="480" w:lineRule="auto"/>
        <w:ind w:left="0" w:firstLine="0"/>
        <w:rPr>
          <w:rFonts w:ascii="Times New Roman" w:hAnsi="Times New Roman" w:cs="Times New Roman"/>
          <w:color w:val="auto"/>
        </w:rPr>
      </w:pPr>
    </w:p>
    <w:p w14:paraId="4E927325" w14:textId="51AE6FF9" w:rsidR="00712AB2" w:rsidRPr="00C64591" w:rsidRDefault="00000000" w:rsidP="00712AB2">
      <w:pPr>
        <w:numPr>
          <w:ilvl w:val="0"/>
          <w:numId w:val="3"/>
        </w:numPr>
        <w:spacing w:line="480" w:lineRule="auto"/>
        <w:ind w:hanging="360"/>
        <w:rPr>
          <w:rFonts w:ascii="Times New Roman" w:hAnsi="Times New Roman" w:cs="Times New Roman"/>
          <w:color w:val="auto"/>
        </w:rPr>
      </w:pPr>
      <w:r w:rsidRPr="00C64591">
        <w:rPr>
          <w:rFonts w:ascii="Times New Roman" w:hAnsi="Times New Roman" w:cs="Times New Roman"/>
          <w:b/>
          <w:color w:val="auto"/>
        </w:rPr>
        <w:t>Construct:</w:t>
      </w:r>
      <w:r w:rsidRPr="00C64591">
        <w:rPr>
          <w:rFonts w:ascii="Times New Roman" w:hAnsi="Times New Roman" w:cs="Times New Roman"/>
          <w:color w:val="auto"/>
        </w:rPr>
        <w:t xml:space="preserve"> In the final layer, the fully validated and refined concept is formalized. It is given a precise name and definition, and its properties and relationships are documented. This new, stable construct then becomes a building block that can be used as a fresh "Input" for subsequent recursive cycles, allowing the system to tackle problems of increasing abstraction and complexity.</w:t>
      </w:r>
      <w:r w:rsidRPr="00C64591">
        <w:rPr>
          <w:rFonts w:ascii="Times New Roman" w:hAnsi="Times New Roman" w:cs="Times New Roman"/>
          <w:color w:val="auto"/>
          <w:vertAlign w:val="superscript"/>
        </w:rPr>
        <w:t xml:space="preserve">1 </w:t>
      </w:r>
    </w:p>
    <w:p w14:paraId="521907CE" w14:textId="749BBB89"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The Recursive Co-Modeling Protocol is explicitly described as a "self-correcting epistemic engine".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Its iterative nature, particularly the "Pressure" and "Alignment" phases, are not passive steps but active mechanisms for rigorous internal and external validation. This transforms subjective intuition into objectively tested knowledge, ensuring "epistemic tightness" by continuously refining or abandoning flawed assumptions.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offers a blueprint for a robust knowledge generation process that inherently builds in quality control, accelerating the development of reliable contributions in rapidly evolving fields. It moves beyond traditional reliance on external peer review alone by integrating continuous, internal validation throughout the discovery process. </w:t>
      </w:r>
    </w:p>
    <w:p w14:paraId="79C82258" w14:textId="77777777" w:rsidR="00712AB2" w:rsidRPr="00C64591" w:rsidRDefault="00712AB2" w:rsidP="00712AB2">
      <w:pPr>
        <w:spacing w:line="480" w:lineRule="auto"/>
        <w:ind w:left="-5"/>
        <w:rPr>
          <w:rFonts w:ascii="Times New Roman" w:hAnsi="Times New Roman" w:cs="Times New Roman"/>
          <w:color w:val="auto"/>
        </w:rPr>
      </w:pPr>
    </w:p>
    <w:p w14:paraId="6E5689CB" w14:textId="113ECAFA"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following diagram illustrates the flow of the Recursive Co-Modeling Protocol: </w:t>
      </w:r>
    </w:p>
    <w:p w14:paraId="0B5DA161" w14:textId="77777777" w:rsidR="00712AB2" w:rsidRPr="00C64591" w:rsidRDefault="00712AB2" w:rsidP="00712AB2">
      <w:pPr>
        <w:spacing w:line="480" w:lineRule="auto"/>
        <w:ind w:left="-5"/>
        <w:rPr>
          <w:rFonts w:ascii="Times New Roman" w:hAnsi="Times New Roman" w:cs="Times New Roman"/>
          <w:color w:val="auto"/>
        </w:rPr>
      </w:pPr>
    </w:p>
    <w:p w14:paraId="18FDA5E5" w14:textId="7D1D7A59" w:rsidR="007B0D9B" w:rsidRPr="00C64591" w:rsidRDefault="00000000" w:rsidP="003B34BA">
      <w:pPr>
        <w:spacing w:after="156" w:line="480" w:lineRule="auto"/>
        <w:ind w:left="235"/>
        <w:rPr>
          <w:rFonts w:ascii="Times New Roman" w:hAnsi="Times New Roman" w:cs="Times New Roman"/>
          <w:color w:val="auto"/>
        </w:rPr>
      </w:pPr>
      <w:r w:rsidRPr="00C64591">
        <w:rPr>
          <w:rFonts w:ascii="Times New Roman" w:hAnsi="Times New Roman" w:cs="Times New Roman"/>
          <w:color w:val="auto"/>
          <w:shd w:val="clear" w:color="auto" w:fill="F0F4F9"/>
        </w:rPr>
        <w:t>Code snippet</w:t>
      </w:r>
      <w:r w:rsidRPr="00C64591">
        <w:rPr>
          <w:rFonts w:ascii="Times New Roman" w:hAnsi="Times New Roman" w:cs="Times New Roman"/>
          <w:color w:val="auto"/>
        </w:rPr>
        <w:t xml:space="preserve"> </w:t>
      </w:r>
    </w:p>
    <w:p w14:paraId="55D210CA"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graph TD</w:t>
      </w:r>
      <w:r w:rsidRPr="00C64591">
        <w:rPr>
          <w:rFonts w:ascii="Times New Roman" w:hAnsi="Times New Roman" w:cs="Times New Roman"/>
          <w:color w:val="auto"/>
        </w:rPr>
        <w:t xml:space="preserve"> </w:t>
      </w:r>
    </w:p>
    <w:p w14:paraId="76DB03F9" w14:textId="77777777" w:rsidR="007B0D9B" w:rsidRPr="00C64591" w:rsidRDefault="00000000" w:rsidP="004E1F02">
      <w:pPr>
        <w:numPr>
          <w:ilvl w:val="0"/>
          <w:numId w:val="4"/>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--&gt; </w:t>
      </w:r>
      <w:proofErr w:type="gramStart"/>
      <w:r w:rsidRPr="00C64591">
        <w:rPr>
          <w:rFonts w:ascii="Times New Roman" w:hAnsi="Times New Roman" w:cs="Times New Roman"/>
          <w:color w:val="auto"/>
          <w:shd w:val="clear" w:color="auto" w:fill="F0F4F9"/>
        </w:rPr>
        <w:t>B{</w:t>
      </w:r>
      <w:proofErr w:type="gramEnd"/>
      <w:r w:rsidRPr="00C64591">
        <w:rPr>
          <w:rFonts w:ascii="Times New Roman" w:hAnsi="Times New Roman" w:cs="Times New Roman"/>
          <w:color w:val="auto"/>
          <w:shd w:val="clear" w:color="auto" w:fill="F0F4F9"/>
        </w:rPr>
        <w:t>AI Reflects: Summaries, Patterns, Questions};</w:t>
      </w:r>
      <w:r w:rsidRPr="00C64591">
        <w:rPr>
          <w:rFonts w:ascii="Times New Roman" w:hAnsi="Times New Roman" w:cs="Times New Roman"/>
          <w:color w:val="auto"/>
        </w:rPr>
        <w:t xml:space="preserve"> </w:t>
      </w:r>
    </w:p>
    <w:p w14:paraId="4B346B8E" w14:textId="77777777" w:rsidR="007B0D9B" w:rsidRPr="00C64591" w:rsidRDefault="00000000" w:rsidP="004E1F02">
      <w:pPr>
        <w:numPr>
          <w:ilvl w:val="0"/>
          <w:numId w:val="4"/>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--&gt; </w:t>
      </w:r>
      <w:proofErr w:type="gramStart"/>
      <w:r w:rsidRPr="00C64591">
        <w:rPr>
          <w:rFonts w:ascii="Times New Roman" w:hAnsi="Times New Roman" w:cs="Times New Roman"/>
          <w:color w:val="auto"/>
          <w:shd w:val="clear" w:color="auto" w:fill="F0F4F9"/>
        </w:rPr>
        <w:t>C{</w:t>
      </w:r>
      <w:proofErr w:type="gramEnd"/>
      <w:r w:rsidRPr="00C64591">
        <w:rPr>
          <w:rFonts w:ascii="Times New Roman" w:hAnsi="Times New Roman" w:cs="Times New Roman"/>
          <w:color w:val="auto"/>
          <w:shd w:val="clear" w:color="auto" w:fill="F0F4F9"/>
        </w:rPr>
        <w:t>Practitioner Evaluates for Resonance};</w:t>
      </w:r>
      <w:r w:rsidRPr="00C64591">
        <w:rPr>
          <w:rFonts w:ascii="Times New Roman" w:hAnsi="Times New Roman" w:cs="Times New Roman"/>
          <w:color w:val="auto"/>
        </w:rPr>
        <w:t xml:space="preserve"> </w:t>
      </w:r>
    </w:p>
    <w:p w14:paraId="350F096B" w14:textId="77777777" w:rsidR="007B0D9B" w:rsidRPr="00C64591" w:rsidRDefault="00000000" w:rsidP="004E1F02">
      <w:pPr>
        <w:numPr>
          <w:ilvl w:val="0"/>
          <w:numId w:val="4"/>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Resonant Ideas --&gt; </w:t>
      </w:r>
      <w:proofErr w:type="gramStart"/>
      <w:r w:rsidRPr="00C64591">
        <w:rPr>
          <w:rFonts w:ascii="Times New Roman" w:hAnsi="Times New Roman" w:cs="Times New Roman"/>
          <w:color w:val="auto"/>
          <w:shd w:val="clear" w:color="auto" w:fill="F0F4F9"/>
        </w:rPr>
        <w:t>D;</w:t>
      </w:r>
      <w:proofErr w:type="gramEnd"/>
      <w:r w:rsidRPr="00C64591">
        <w:rPr>
          <w:rFonts w:ascii="Times New Roman" w:hAnsi="Times New Roman" w:cs="Times New Roman"/>
          <w:color w:val="auto"/>
        </w:rPr>
        <w:t xml:space="preserve"> </w:t>
      </w:r>
    </w:p>
    <w:p w14:paraId="1CE917C1" w14:textId="77777777" w:rsidR="007B0D9B" w:rsidRPr="00C64591" w:rsidRDefault="00000000" w:rsidP="004E1F02">
      <w:pPr>
        <w:numPr>
          <w:ilvl w:val="0"/>
          <w:numId w:val="5"/>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Dissonant Ideas --&gt; </w:t>
      </w:r>
      <w:proofErr w:type="gramStart"/>
      <w:r w:rsidRPr="00C64591">
        <w:rPr>
          <w:rFonts w:ascii="Times New Roman" w:hAnsi="Times New Roman" w:cs="Times New Roman"/>
          <w:color w:val="auto"/>
          <w:shd w:val="clear" w:color="auto" w:fill="F0F4F9"/>
        </w:rPr>
        <w:t>E;</w:t>
      </w:r>
      <w:proofErr w:type="gramEnd"/>
      <w:r w:rsidRPr="00C64591">
        <w:rPr>
          <w:rFonts w:ascii="Times New Roman" w:hAnsi="Times New Roman" w:cs="Times New Roman"/>
          <w:color w:val="auto"/>
        </w:rPr>
        <w:t xml:space="preserve"> </w:t>
      </w:r>
    </w:p>
    <w:p w14:paraId="3540FE56" w14:textId="77777777" w:rsidR="007B0D9B" w:rsidRPr="00C64591" w:rsidRDefault="00000000" w:rsidP="004E1F02">
      <w:pPr>
        <w:numPr>
          <w:ilvl w:val="0"/>
          <w:numId w:val="5"/>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Resilient Concepts --&gt; </w:t>
      </w:r>
      <w:proofErr w:type="gramStart"/>
      <w:r w:rsidRPr="00C64591">
        <w:rPr>
          <w:rFonts w:ascii="Times New Roman" w:hAnsi="Times New Roman" w:cs="Times New Roman"/>
          <w:color w:val="auto"/>
          <w:shd w:val="clear" w:color="auto" w:fill="F0F4F9"/>
        </w:rPr>
        <w:t>F[</w:t>
      </w:r>
      <w:proofErr w:type="gramEnd"/>
      <w:r w:rsidRPr="00C64591">
        <w:rPr>
          <w:rFonts w:ascii="Times New Roman" w:hAnsi="Times New Roman" w:cs="Times New Roman"/>
          <w:color w:val="auto"/>
          <w:shd w:val="clear" w:color="auto" w:fill="F0F4F9"/>
        </w:rPr>
        <w:t>Alignment: Cross-check with External Frameworks];</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F -- Validated Concepts --&gt; G;</w:t>
      </w:r>
      <w:r w:rsidRPr="00C64591">
        <w:rPr>
          <w:rFonts w:ascii="Times New Roman" w:hAnsi="Times New Roman" w:cs="Times New Roman"/>
          <w:color w:val="auto"/>
        </w:rPr>
        <w:t xml:space="preserve"> </w:t>
      </w:r>
    </w:p>
    <w:p w14:paraId="1969FE10"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G --&gt; </w:t>
      </w:r>
      <w:proofErr w:type="gramStart"/>
      <w:r w:rsidRPr="00C64591">
        <w:rPr>
          <w:rFonts w:ascii="Times New Roman" w:hAnsi="Times New Roman" w:cs="Times New Roman"/>
          <w:color w:val="auto"/>
          <w:shd w:val="clear" w:color="auto" w:fill="F0F4F9"/>
        </w:rPr>
        <w:t>A;</w:t>
      </w:r>
      <w:proofErr w:type="gramEnd"/>
      <w:r w:rsidRPr="00C64591">
        <w:rPr>
          <w:rFonts w:ascii="Times New Roman" w:hAnsi="Times New Roman" w:cs="Times New Roman"/>
          <w:color w:val="auto"/>
        </w:rPr>
        <w:t xml:space="preserve"> </w:t>
      </w:r>
    </w:p>
    <w:p w14:paraId="0C665E80" w14:textId="6EEBA768" w:rsidR="001566ED" w:rsidRPr="00C64591" w:rsidRDefault="00000000" w:rsidP="003B34BA">
      <w:pPr>
        <w:spacing w:after="14" w:line="480" w:lineRule="auto"/>
        <w:ind w:left="0" w:firstLine="0"/>
        <w:rPr>
          <w:rFonts w:asciiTheme="majorHAnsi" w:hAnsiTheme="majorHAnsi"/>
          <w:color w:val="auto"/>
          <w:sz w:val="32"/>
          <w:szCs w:val="32"/>
        </w:rPr>
      </w:pPr>
      <w:r w:rsidRPr="00C64591">
        <w:rPr>
          <w:rFonts w:ascii="Times New Roman" w:hAnsi="Times New Roman" w:cs="Times New Roman"/>
          <w:color w:val="auto"/>
        </w:rPr>
        <w:lastRenderedPageBreak/>
        <w:t xml:space="preserve"> </w:t>
      </w:r>
      <w:r w:rsidRPr="00C64591">
        <w:rPr>
          <w:rFonts w:asciiTheme="majorHAnsi" w:hAnsiTheme="majorHAnsi"/>
          <w:color w:val="auto"/>
          <w:sz w:val="32"/>
          <w:szCs w:val="32"/>
        </w:rPr>
        <w:t>Detecting Activation Conditions</w:t>
      </w:r>
    </w:p>
    <w:p w14:paraId="3025E81F" w14:textId="7F90392E" w:rsidR="007B0D9B" w:rsidRPr="00C64591" w:rsidRDefault="00000000" w:rsidP="00712AB2">
      <w:pPr>
        <w:pStyle w:val="Subtitle"/>
        <w:rPr>
          <w:color w:val="auto"/>
          <w:sz w:val="28"/>
          <w:szCs w:val="28"/>
        </w:rPr>
      </w:pPr>
      <w:r w:rsidRPr="00C64591">
        <w:rPr>
          <w:color w:val="auto"/>
          <w:sz w:val="28"/>
          <w:szCs w:val="28"/>
        </w:rPr>
        <w:t xml:space="preserve">Systems and cognitive protocols for dynamically routing engagement </w:t>
      </w:r>
    </w:p>
    <w:p w14:paraId="0C18346A" w14:textId="77777777" w:rsidR="00712AB2" w:rsidRPr="00C64591" w:rsidRDefault="00712AB2" w:rsidP="00712AB2">
      <w:pPr>
        <w:rPr>
          <w:color w:val="auto"/>
        </w:rPr>
      </w:pPr>
    </w:p>
    <w:p w14:paraId="5C6FE6DC" w14:textId="179F7D82"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To dynamically route engagement and optimize problem-practitioner matching, systems must detect the "activation conditions" for TE. This is achieved through the </w:t>
      </w:r>
      <w:r w:rsidRPr="00C64591">
        <w:rPr>
          <w:rFonts w:ascii="Times New Roman" w:hAnsi="Times New Roman" w:cs="Times New Roman"/>
          <w:b/>
          <w:color w:val="auto"/>
        </w:rPr>
        <w:t>Bio-Cognitive State Monitoring (BCSM) &amp; Dynamic Routing</w:t>
      </w:r>
      <w:r w:rsidRPr="00C64591">
        <w:rPr>
          <w:rFonts w:ascii="Times New Roman" w:hAnsi="Times New Roman" w:cs="Times New Roman"/>
          <w:color w:val="auto"/>
        </w:rPr>
        <w:t xml:space="preserve"> framework. This framework integrates real-time physiological and cognitive state monitoring with the Resonance Matching Engine (RME) to optimize problem routing and environmental affordances. </w:t>
      </w:r>
    </w:p>
    <w:p w14:paraId="4D0BD098" w14:textId="77777777" w:rsidR="00712AB2" w:rsidRPr="00C64591" w:rsidRDefault="00712AB2" w:rsidP="00712AB2">
      <w:pPr>
        <w:spacing w:line="480" w:lineRule="auto"/>
        <w:ind w:left="-5"/>
        <w:rPr>
          <w:rFonts w:ascii="Times New Roman" w:hAnsi="Times New Roman" w:cs="Times New Roman"/>
          <w:color w:val="auto"/>
        </w:rPr>
      </w:pPr>
    </w:p>
    <w:p w14:paraId="1292AC9C" w14:textId="594E370D"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Physiological inputs, such as biofeedback integration (e.g., heart rate variability, galvanic skin response, EEG for brainwave states) within the Gestalt Systems Synthesis Environment (GSSE), detect states conducive to OMEF activation (e.g., relaxed alertness) or FSI triggers (e.g., stress, cognitive dissonance).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Cognitive inputs include self-reported SCMF phase (flow, incubation, burnout risk) and explicit FSI alerts from the practitioner, complemented by AI monitoring of engagement patterns (e.g., prompt frequency, ideation velocity) within the GSSE.</w:t>
      </w:r>
      <w:r w:rsidRPr="00C64591">
        <w:rPr>
          <w:rFonts w:ascii="Times New Roman" w:hAnsi="Times New Roman" w:cs="Times New Roman"/>
          <w:color w:val="auto"/>
          <w:vertAlign w:val="superscript"/>
        </w:rPr>
        <w:t xml:space="preserve">1 </w:t>
      </w:r>
    </w:p>
    <w:p w14:paraId="09A33BE8"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309C8F6B" w14:textId="563DF91D" w:rsidR="003F3B86"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Dynamic routing and affordance adjustment are then implemented: if a practitioner is in an "incubation" phase (SCMF), new problem proposals are paused, or the GSSE adjusts to diffuse stimuli. If FSI is detected, the system immediately flags the problematic input or task and offers alternative framing or disengagement options. Conversely, if OMEF is highly active (indicating a flow state), the system minimizes distractions and optimizes resources for deep work. A critical </w:t>
      </w:r>
      <w:r w:rsidRPr="00C64591">
        <w:rPr>
          <w:rFonts w:ascii="Times New Roman" w:hAnsi="Times New Roman" w:cs="Times New Roman"/>
          <w:color w:val="auto"/>
        </w:rPr>
        <w:lastRenderedPageBreak/>
        <w:t xml:space="preserve">protocol for Orchestration Engineers involves training to interpret BCSM data and intervene appropriately, ensuring practitioner well-being and optimizing resource allocation. </w:t>
      </w:r>
    </w:p>
    <w:p w14:paraId="3DED4C68" w14:textId="77777777" w:rsidR="00712AB2" w:rsidRPr="00C64591" w:rsidRDefault="00712AB2" w:rsidP="00712AB2">
      <w:pPr>
        <w:spacing w:line="480" w:lineRule="auto"/>
        <w:ind w:left="-5"/>
        <w:rPr>
          <w:rFonts w:ascii="Times New Roman" w:hAnsi="Times New Roman" w:cs="Times New Roman"/>
          <w:color w:val="auto"/>
        </w:rPr>
      </w:pPr>
    </w:p>
    <w:p w14:paraId="194D482E" w14:textId="77777777" w:rsidR="007B0D9B" w:rsidRPr="00C64591" w:rsidRDefault="00000000" w:rsidP="004E1F0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detection of "activation conditions" moves beyond simple user interface and user experience design. It implies a system that deeply understands and responds to the internal, often non-volitional, states of the human cognitive system. This is not merely about the human interacting with a </w:t>
      </w:r>
      <w:proofErr w:type="gramStart"/>
      <w:r w:rsidRPr="00C64591">
        <w:rPr>
          <w:rFonts w:ascii="Times New Roman" w:hAnsi="Times New Roman" w:cs="Times New Roman"/>
          <w:color w:val="auto"/>
        </w:rPr>
        <w:t>computer, but</w:t>
      </w:r>
      <w:proofErr w:type="gramEnd"/>
      <w:r w:rsidRPr="00C64591">
        <w:rPr>
          <w:rFonts w:ascii="Times New Roman" w:hAnsi="Times New Roman" w:cs="Times New Roman"/>
          <w:color w:val="auto"/>
        </w:rPr>
        <w:t xml:space="preserve"> about managing a symbiotic relationship where the technology actively adapts to and optimizes the human's unique bio-cognitive rhythms (SCMF) and filters (FSI). This necessitates a new discipline of "Cognitive Symbiosis Management" that integrates neuroscience, AI, and human factors engineering to create truly adaptive cognitive prostheses and environments. </w:t>
      </w:r>
    </w:p>
    <w:p w14:paraId="1954DC32" w14:textId="77777777" w:rsidR="00073E65" w:rsidRPr="00C64591" w:rsidRDefault="00073E65" w:rsidP="004E1F02">
      <w:pPr>
        <w:spacing w:line="480" w:lineRule="auto"/>
        <w:ind w:left="-5"/>
        <w:rPr>
          <w:rFonts w:ascii="Times New Roman" w:hAnsi="Times New Roman" w:cs="Times New Roman"/>
          <w:color w:val="auto"/>
        </w:rPr>
      </w:pPr>
    </w:p>
    <w:p w14:paraId="1ED96DBC" w14:textId="77777777" w:rsidR="00073E65" w:rsidRPr="00C64591" w:rsidRDefault="00073E65" w:rsidP="004E1F02">
      <w:pPr>
        <w:spacing w:line="480" w:lineRule="auto"/>
        <w:ind w:left="-5"/>
        <w:rPr>
          <w:rFonts w:ascii="Times New Roman" w:hAnsi="Times New Roman" w:cs="Times New Roman"/>
          <w:color w:val="auto"/>
        </w:rPr>
      </w:pPr>
    </w:p>
    <w:p w14:paraId="1E83309E" w14:textId="77777777" w:rsidR="00073E65" w:rsidRPr="00C64591" w:rsidRDefault="00073E65" w:rsidP="004E1F02">
      <w:pPr>
        <w:spacing w:line="480" w:lineRule="auto"/>
        <w:ind w:left="-5"/>
        <w:rPr>
          <w:rFonts w:ascii="Times New Roman" w:hAnsi="Times New Roman" w:cs="Times New Roman"/>
          <w:color w:val="auto"/>
        </w:rPr>
      </w:pPr>
    </w:p>
    <w:p w14:paraId="5D5FD127" w14:textId="77777777" w:rsidR="003B34BA" w:rsidRPr="00C64591" w:rsidRDefault="003B34BA" w:rsidP="004E1F02">
      <w:pPr>
        <w:spacing w:line="480" w:lineRule="auto"/>
        <w:ind w:left="-5"/>
        <w:rPr>
          <w:rFonts w:ascii="Times New Roman" w:hAnsi="Times New Roman" w:cs="Times New Roman"/>
          <w:color w:val="auto"/>
        </w:rPr>
      </w:pPr>
    </w:p>
    <w:p w14:paraId="3801D0E7" w14:textId="77777777" w:rsidR="003B34BA" w:rsidRPr="00C64591" w:rsidRDefault="003B34BA" w:rsidP="004E1F02">
      <w:pPr>
        <w:spacing w:line="480" w:lineRule="auto"/>
        <w:ind w:left="-5"/>
        <w:rPr>
          <w:rFonts w:ascii="Times New Roman" w:hAnsi="Times New Roman" w:cs="Times New Roman"/>
          <w:color w:val="auto"/>
        </w:rPr>
      </w:pPr>
    </w:p>
    <w:p w14:paraId="7E9CE174" w14:textId="77777777" w:rsidR="00073E65" w:rsidRPr="00C64591" w:rsidRDefault="00073E65" w:rsidP="004E1F02">
      <w:pPr>
        <w:spacing w:line="480" w:lineRule="auto"/>
        <w:ind w:left="-5"/>
        <w:rPr>
          <w:rFonts w:ascii="Times New Roman" w:hAnsi="Times New Roman" w:cs="Times New Roman"/>
          <w:color w:val="auto"/>
        </w:rPr>
      </w:pPr>
    </w:p>
    <w:p w14:paraId="1426EBA1" w14:textId="77777777" w:rsidR="00073E65" w:rsidRPr="00C64591" w:rsidRDefault="00073E65" w:rsidP="004E1F02">
      <w:pPr>
        <w:spacing w:line="480" w:lineRule="auto"/>
        <w:ind w:left="-5"/>
        <w:rPr>
          <w:rFonts w:ascii="Times New Roman" w:hAnsi="Times New Roman" w:cs="Times New Roman"/>
          <w:color w:val="auto"/>
        </w:rPr>
      </w:pPr>
    </w:p>
    <w:p w14:paraId="2C645D5A" w14:textId="1A9EDEB8" w:rsidR="001566ED" w:rsidRPr="00C64591" w:rsidRDefault="00000000" w:rsidP="00712AB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Implementation Infrastructure</w:t>
      </w:r>
    </w:p>
    <w:p w14:paraId="1E737C22" w14:textId="21E33010" w:rsidR="007B0D9B" w:rsidRPr="00C64591" w:rsidRDefault="00000000" w:rsidP="00712AB2">
      <w:pPr>
        <w:pStyle w:val="Subtitle"/>
        <w:rPr>
          <w:color w:val="auto"/>
          <w:sz w:val="28"/>
          <w:szCs w:val="28"/>
        </w:rPr>
      </w:pPr>
      <w:r w:rsidRPr="00C64591">
        <w:rPr>
          <w:color w:val="auto"/>
          <w:sz w:val="28"/>
          <w:szCs w:val="28"/>
        </w:rPr>
        <w:t xml:space="preserve">Building the GSSE and Scaling Co-Modeling </w:t>
      </w:r>
    </w:p>
    <w:p w14:paraId="5359F636" w14:textId="77777777" w:rsidR="00712AB2" w:rsidRPr="00C64591" w:rsidRDefault="00712AB2" w:rsidP="00712AB2">
      <w:pPr>
        <w:rPr>
          <w:color w:val="auto"/>
        </w:rPr>
      </w:pPr>
    </w:p>
    <w:p w14:paraId="43EC7277" w14:textId="73CA1CC2"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Effective implementation of Transient Expertise requires a meticulously designed infrastructure that supports the unique cognitive processes of the practitioner. This section details the Gestalt Systems Synthesis Environment (GSSE) blueprint and strategies for scaling recursive co-modeling environments beyond individual interaction, along with real-world testbed scenarios. </w:t>
      </w:r>
    </w:p>
    <w:p w14:paraId="3AC27E9E" w14:textId="77777777" w:rsidR="00712AB2" w:rsidRPr="00C64591" w:rsidRDefault="00712AB2" w:rsidP="00712AB2">
      <w:pPr>
        <w:spacing w:line="480" w:lineRule="auto"/>
        <w:ind w:left="-5"/>
        <w:rPr>
          <w:rFonts w:ascii="Times New Roman" w:hAnsi="Times New Roman" w:cs="Times New Roman"/>
          <w:color w:val="auto"/>
        </w:rPr>
      </w:pPr>
    </w:p>
    <w:p w14:paraId="4895DD6C"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Gestalt Systems Synthesis Environment (GSSE) Blueprint</w:t>
      </w:r>
    </w:p>
    <w:p w14:paraId="73E23185" w14:textId="1C3D3012" w:rsidR="007B0D9B" w:rsidRPr="00C64591" w:rsidRDefault="00000000" w:rsidP="00712AB2">
      <w:pPr>
        <w:pStyle w:val="Subtitle"/>
        <w:rPr>
          <w:color w:val="auto"/>
          <w:sz w:val="28"/>
          <w:szCs w:val="28"/>
        </w:rPr>
      </w:pPr>
      <w:r w:rsidRPr="00C64591">
        <w:rPr>
          <w:color w:val="auto"/>
          <w:sz w:val="28"/>
          <w:szCs w:val="28"/>
        </w:rPr>
        <w:t xml:space="preserve">Detailed design for hardware, software, and cognitive protocols </w:t>
      </w:r>
    </w:p>
    <w:p w14:paraId="64B0E1AE" w14:textId="77777777" w:rsidR="00712AB2" w:rsidRPr="00C64591" w:rsidRDefault="00712AB2" w:rsidP="00712AB2">
      <w:pPr>
        <w:rPr>
          <w:color w:val="auto"/>
        </w:rPr>
      </w:pPr>
    </w:p>
    <w:p w14:paraId="05A6A3D5" w14:textId="70CEB2BD"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Gestalt Systems Synthesis Environment (GSSE) is a blueprint for a holistic "cognitive ecosystem"—integrating physical and digital elements—meticulously shaped to amplify a transient expert's strengths and mitigate their weaknesses.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represents a "cognitive niche" designed to optimize performance.</w:t>
      </w:r>
      <w:r w:rsidRPr="00C64591">
        <w:rPr>
          <w:rFonts w:ascii="Times New Roman" w:hAnsi="Times New Roman" w:cs="Times New Roman"/>
          <w:color w:val="auto"/>
          <w:vertAlign w:val="superscript"/>
        </w:rPr>
        <w:t xml:space="preserve">1 </w:t>
      </w:r>
    </w:p>
    <w:p w14:paraId="51557908" w14:textId="77777777" w:rsidR="003B6A8D" w:rsidRPr="00C64591" w:rsidRDefault="003B6A8D" w:rsidP="00712AB2">
      <w:pPr>
        <w:spacing w:line="480" w:lineRule="auto"/>
        <w:ind w:left="-5"/>
        <w:rPr>
          <w:rFonts w:ascii="Times New Roman" w:hAnsi="Times New Roman" w:cs="Times New Roman"/>
          <w:color w:val="auto"/>
          <w:vertAlign w:val="superscript"/>
        </w:rPr>
      </w:pPr>
    </w:p>
    <w:p w14:paraId="45232F8A" w14:textId="77777777" w:rsidR="003B6A8D" w:rsidRPr="00C64591" w:rsidRDefault="003B6A8D" w:rsidP="00712AB2">
      <w:pPr>
        <w:spacing w:line="480" w:lineRule="auto"/>
        <w:ind w:left="-5"/>
        <w:rPr>
          <w:rFonts w:ascii="Times New Roman" w:hAnsi="Times New Roman" w:cs="Times New Roman"/>
          <w:color w:val="auto"/>
          <w:vertAlign w:val="superscript"/>
        </w:rPr>
      </w:pPr>
    </w:p>
    <w:p w14:paraId="41A66C2F" w14:textId="77777777" w:rsidR="003B6A8D" w:rsidRPr="00C64591" w:rsidRDefault="003B6A8D" w:rsidP="00712AB2">
      <w:pPr>
        <w:spacing w:line="480" w:lineRule="auto"/>
        <w:ind w:left="-5"/>
        <w:rPr>
          <w:rFonts w:ascii="Times New Roman" w:hAnsi="Times New Roman" w:cs="Times New Roman"/>
          <w:color w:val="auto"/>
          <w:vertAlign w:val="superscript"/>
        </w:rPr>
      </w:pPr>
    </w:p>
    <w:p w14:paraId="627A84BF" w14:textId="77777777" w:rsidR="003B6A8D" w:rsidRPr="00C64591" w:rsidRDefault="003B6A8D" w:rsidP="00712AB2">
      <w:pPr>
        <w:spacing w:line="480" w:lineRule="auto"/>
        <w:ind w:left="-5"/>
        <w:rPr>
          <w:rFonts w:ascii="Times New Roman" w:hAnsi="Times New Roman" w:cs="Times New Roman"/>
          <w:color w:val="auto"/>
          <w:vertAlign w:val="superscript"/>
        </w:rPr>
      </w:pPr>
    </w:p>
    <w:p w14:paraId="66D2ACED" w14:textId="77777777" w:rsidR="003B6A8D" w:rsidRPr="00C64591" w:rsidRDefault="003B6A8D" w:rsidP="00712AB2">
      <w:pPr>
        <w:spacing w:line="480" w:lineRule="auto"/>
        <w:ind w:left="-5"/>
        <w:rPr>
          <w:rFonts w:ascii="Times New Roman" w:hAnsi="Times New Roman" w:cs="Times New Roman"/>
          <w:color w:val="auto"/>
          <w:vertAlign w:val="superscript"/>
        </w:rPr>
      </w:pPr>
    </w:p>
    <w:p w14:paraId="64A32439" w14:textId="4261CD1E" w:rsidR="003F3B86" w:rsidRPr="00C64591" w:rsidRDefault="00000000" w:rsidP="00712AB2">
      <w:pPr>
        <w:spacing w:after="138"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The full GSSE system design encompasses hardware, software, and cognitive protocols: </w:t>
      </w:r>
    </w:p>
    <w:p w14:paraId="4855E098" w14:textId="77777777" w:rsidR="00712AB2" w:rsidRPr="00C64591" w:rsidRDefault="00712AB2" w:rsidP="00712AB2">
      <w:pPr>
        <w:spacing w:after="138" w:line="480" w:lineRule="auto"/>
        <w:ind w:left="-5"/>
        <w:rPr>
          <w:rFonts w:ascii="Times New Roman" w:hAnsi="Times New Roman" w:cs="Times New Roman"/>
          <w:color w:val="auto"/>
        </w:rPr>
      </w:pPr>
    </w:p>
    <w:p w14:paraId="5B93BAE4" w14:textId="77777777" w:rsidR="007B0D9B" w:rsidRPr="00C64591" w:rsidRDefault="00000000" w:rsidP="004E1F02">
      <w:pPr>
        <w:spacing w:after="17" w:line="480" w:lineRule="auto"/>
        <w:ind w:left="100"/>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 xml:space="preserve">Hardware: </w:t>
      </w:r>
    </w:p>
    <w:p w14:paraId="4D75AA26" w14:textId="77777777" w:rsidR="007B0D9B" w:rsidRPr="00C64591" w:rsidRDefault="00000000" w:rsidP="004E1F02">
      <w:pPr>
        <w:spacing w:after="21"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Modular Layouts &amp; Customizable Sensory Themes:</w:t>
      </w:r>
      <w:r w:rsidRPr="00C64591">
        <w:rPr>
          <w:rFonts w:ascii="Times New Roman" w:hAnsi="Times New Roman" w:cs="Times New Roman"/>
          <w:color w:val="auto"/>
        </w:rPr>
        <w:t xml:space="preserve"> Physical spaces with adjustable lighting, soundscapes, and temperature to support SCMF's oscillation between focus and </w:t>
      </w:r>
      <w:proofErr w:type="gramStart"/>
      <w:r w:rsidRPr="00C64591">
        <w:rPr>
          <w:rFonts w:ascii="Times New Roman" w:hAnsi="Times New Roman" w:cs="Times New Roman"/>
          <w:color w:val="auto"/>
        </w:rPr>
        <w:t>diffusion, and</w:t>
      </w:r>
      <w:proofErr w:type="gramEnd"/>
      <w:r w:rsidRPr="00C64591">
        <w:rPr>
          <w:rFonts w:ascii="Times New Roman" w:hAnsi="Times New Roman" w:cs="Times New Roman"/>
          <w:color w:val="auto"/>
        </w:rPr>
        <w:t xml:space="preserve"> mitigate sensory FSI triggers.</w:t>
      </w:r>
      <w:r w:rsidRPr="00C64591">
        <w:rPr>
          <w:rFonts w:ascii="Times New Roman" w:hAnsi="Times New Roman" w:cs="Times New Roman"/>
          <w:color w:val="auto"/>
          <w:vertAlign w:val="superscript"/>
        </w:rPr>
        <w:t xml:space="preserve">1 </w:t>
      </w:r>
    </w:p>
    <w:p w14:paraId="360D4E2B" w14:textId="77777777" w:rsidR="007B0D9B" w:rsidRPr="00C64591" w:rsidRDefault="00000000" w:rsidP="004E1F02">
      <w:pPr>
        <w:spacing w:after="24"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High-Bandwidth Interfaces:</w:t>
      </w:r>
      <w:r w:rsidRPr="00C64591">
        <w:rPr>
          <w:rFonts w:ascii="Times New Roman" w:hAnsi="Times New Roman" w:cs="Times New Roman"/>
          <w:color w:val="auto"/>
        </w:rPr>
        <w:t xml:space="preserve"> Large canvas displays, multi-modal input/output devices (gesture recognition, voice-to-text, haptic feedback) to capture fleeting "meaning storms" and facilitate ontological compression.</w:t>
      </w:r>
      <w:r w:rsidRPr="00C64591">
        <w:rPr>
          <w:rFonts w:ascii="Times New Roman" w:hAnsi="Times New Roman" w:cs="Times New Roman"/>
          <w:color w:val="auto"/>
          <w:vertAlign w:val="superscript"/>
        </w:rPr>
        <w:t xml:space="preserve">1 </w:t>
      </w:r>
    </w:p>
    <w:p w14:paraId="10C5045E" w14:textId="129A37EB" w:rsidR="00712AB2" w:rsidRPr="00C64591" w:rsidRDefault="00000000" w:rsidP="004E1F02">
      <w:pPr>
        <w:spacing w:after="7" w:line="480" w:lineRule="auto"/>
        <w:ind w:left="90" w:right="217" w:firstLine="395"/>
        <w:jc w:val="both"/>
        <w:rPr>
          <w:rFonts w:ascii="Times New Roman" w:hAnsi="Times New Roman" w:cs="Times New Roman"/>
          <w:color w:val="auto"/>
          <w:vertAlign w:val="superscript"/>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Integrated Biofeedback:</w:t>
      </w:r>
      <w:r w:rsidRPr="00C64591">
        <w:rPr>
          <w:rFonts w:ascii="Times New Roman" w:hAnsi="Times New Roman" w:cs="Times New Roman"/>
          <w:color w:val="auto"/>
        </w:rPr>
        <w:t xml:space="preserve"> Sensors for real-time physiological monitoring (as per BCSM)</w:t>
      </w:r>
      <w:r w:rsidR="003B34BA" w:rsidRPr="00C64591">
        <w:rPr>
          <w:rFonts w:ascii="Times New Roman" w:hAnsi="Times New Roman" w:cs="Times New Roman"/>
          <w:color w:val="auto"/>
        </w:rPr>
        <w:t xml:space="preserve"> </w:t>
      </w:r>
      <w:r w:rsidRPr="00C64591">
        <w:rPr>
          <w:rFonts w:ascii="Times New Roman" w:hAnsi="Times New Roman" w:cs="Times New Roman"/>
          <w:color w:val="auto"/>
        </w:rPr>
        <w:t>to inform system adjustments.</w:t>
      </w:r>
      <w:r w:rsidRPr="00C64591">
        <w:rPr>
          <w:rFonts w:ascii="Times New Roman" w:hAnsi="Times New Roman" w:cs="Times New Roman"/>
          <w:color w:val="auto"/>
          <w:vertAlign w:val="superscript"/>
        </w:rPr>
        <w:t xml:space="preserve">1 </w:t>
      </w:r>
    </w:p>
    <w:p w14:paraId="49F2DBA0" w14:textId="77777777" w:rsidR="00073E65" w:rsidRPr="00C64591" w:rsidRDefault="00073E65" w:rsidP="004E1F02">
      <w:pPr>
        <w:spacing w:after="7" w:line="480" w:lineRule="auto"/>
        <w:ind w:left="90" w:right="217" w:firstLine="395"/>
        <w:jc w:val="both"/>
        <w:rPr>
          <w:rFonts w:ascii="Times New Roman" w:hAnsi="Times New Roman" w:cs="Times New Roman"/>
          <w:color w:val="auto"/>
          <w:vertAlign w:val="superscript"/>
        </w:rPr>
      </w:pPr>
    </w:p>
    <w:p w14:paraId="377CA3B5" w14:textId="71454F74" w:rsidR="007B0D9B" w:rsidRPr="00C64591" w:rsidRDefault="00000000" w:rsidP="00712AB2">
      <w:pPr>
        <w:spacing w:after="7" w:line="480" w:lineRule="auto"/>
        <w:ind w:right="217"/>
        <w:jc w:val="both"/>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 xml:space="preserve">Software: </w:t>
      </w:r>
    </w:p>
    <w:p w14:paraId="43A139A9" w14:textId="77777777" w:rsidR="007B0D9B" w:rsidRPr="00C64591" w:rsidRDefault="00000000" w:rsidP="004E1F02">
      <w:pPr>
        <w:spacing w:after="31"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Dynamic Ontological Maps:</w:t>
      </w:r>
      <w:r w:rsidRPr="00C64591">
        <w:rPr>
          <w:rFonts w:ascii="Times New Roman" w:hAnsi="Times New Roman" w:cs="Times New Roman"/>
          <w:color w:val="auto"/>
        </w:rPr>
        <w:t xml:space="preserve"> Visual, interactive dashboards serving as "cognitive mirrors" to represent evolving knowledge frameworks, allowing navigation via resonant connections.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These prioritize "signal-first data views," aligning with the Anti-Narrative Reflex.</w:t>
      </w:r>
      <w:r w:rsidRPr="00C64591">
        <w:rPr>
          <w:rFonts w:ascii="Times New Roman" w:hAnsi="Times New Roman" w:cs="Times New Roman"/>
          <w:color w:val="auto"/>
          <w:vertAlign w:val="superscript"/>
        </w:rPr>
        <w:t xml:space="preserve">1 </w:t>
      </w:r>
    </w:p>
    <w:p w14:paraId="1B2DD93F" w14:textId="77777777" w:rsidR="007B0D9B" w:rsidRPr="00C64591" w:rsidRDefault="00000000" w:rsidP="004E1F02">
      <w:pPr>
        <w:spacing w:after="26"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Ubiquitous Rapid Capture Tools:</w:t>
      </w:r>
      <w:r w:rsidRPr="00C64591">
        <w:rPr>
          <w:rFonts w:ascii="Times New Roman" w:hAnsi="Times New Roman" w:cs="Times New Roman"/>
          <w:color w:val="auto"/>
        </w:rPr>
        <w:t xml:space="preserve"> Seamless integration of tools for capturing insights (voice, sketch, text) before they dissipate.</w:t>
      </w:r>
      <w:r w:rsidRPr="00C64591">
        <w:rPr>
          <w:rFonts w:ascii="Times New Roman" w:hAnsi="Times New Roman" w:cs="Times New Roman"/>
          <w:color w:val="auto"/>
          <w:vertAlign w:val="superscript"/>
        </w:rPr>
        <w:t xml:space="preserve">1 </w:t>
      </w:r>
    </w:p>
    <w:p w14:paraId="48F3F8FD" w14:textId="77777777" w:rsidR="007B0D9B" w:rsidRPr="00C64591" w:rsidRDefault="00000000" w:rsidP="004E1F02">
      <w:pPr>
        <w:spacing w:after="92"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Simulation Toolkits:</w:t>
      </w:r>
      <w:r w:rsidRPr="00C64591">
        <w:rPr>
          <w:rFonts w:ascii="Times New Roman" w:hAnsi="Times New Roman" w:cs="Times New Roman"/>
          <w:color w:val="auto"/>
        </w:rPr>
        <w:t xml:space="preserve"> For prototyping and stress-testing models in virtual environments.</w:t>
      </w:r>
      <w:r w:rsidRPr="00C64591">
        <w:rPr>
          <w:rFonts w:ascii="Times New Roman" w:hAnsi="Times New Roman" w:cs="Times New Roman"/>
          <w:color w:val="auto"/>
          <w:vertAlign w:val="superscript"/>
        </w:rPr>
        <w:t xml:space="preserve">1 </w:t>
      </w:r>
    </w:p>
    <w:p w14:paraId="52A3D71A" w14:textId="77777777" w:rsidR="007B0D9B" w:rsidRPr="00C64591" w:rsidRDefault="00000000" w:rsidP="004E1F02">
      <w:pPr>
        <w:spacing w:after="24"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Personalized AI Reflection Partners:</w:t>
      </w:r>
      <w:r w:rsidRPr="00C64591">
        <w:rPr>
          <w:rFonts w:ascii="Times New Roman" w:hAnsi="Times New Roman" w:cs="Times New Roman"/>
          <w:color w:val="auto"/>
        </w:rPr>
        <w:t xml:space="preserve"> AI models tailored to individual cognitive styles, providing epistemic mirroring and Socratic probing.</w:t>
      </w:r>
      <w:r w:rsidRPr="00C64591">
        <w:rPr>
          <w:rFonts w:ascii="Times New Roman" w:hAnsi="Times New Roman" w:cs="Times New Roman"/>
          <w:color w:val="auto"/>
          <w:vertAlign w:val="superscript"/>
        </w:rPr>
        <w:t xml:space="preserve">1 </w:t>
      </w:r>
    </w:p>
    <w:p w14:paraId="007EFFFD" w14:textId="77777777" w:rsidR="00712AB2" w:rsidRPr="00C64591" w:rsidRDefault="00000000" w:rsidP="004E1F02">
      <w:pPr>
        <w:spacing w:after="7" w:line="480" w:lineRule="auto"/>
        <w:ind w:left="90" w:right="282" w:firstLine="395"/>
        <w:jc w:val="both"/>
        <w:rPr>
          <w:rFonts w:ascii="Times New Roman" w:hAnsi="Times New Roman" w:cs="Times New Roman"/>
          <w:color w:val="auto"/>
          <w:vertAlign w:val="superscript"/>
        </w:rPr>
      </w:pPr>
      <w:r w:rsidRPr="00C64591">
        <w:rPr>
          <w:rFonts w:ascii="Times New Roman" w:eastAsia="Arial" w:hAnsi="Times New Roman" w:cs="Times New Roman"/>
          <w:color w:val="auto"/>
        </w:rPr>
        <w:lastRenderedPageBreak/>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Workflow Management:</w:t>
      </w:r>
      <w:r w:rsidRPr="00C64591">
        <w:rPr>
          <w:rFonts w:ascii="Times New Roman" w:hAnsi="Times New Roman" w:cs="Times New Roman"/>
          <w:color w:val="auto"/>
        </w:rPr>
        <w:t xml:space="preserve"> Tools for asynchronous co-reflection, "flow state" indicators, and project tracking that respect oscillatory work patterns and reduce social pressure.</w:t>
      </w:r>
      <w:r w:rsidRPr="00C64591">
        <w:rPr>
          <w:rFonts w:ascii="Times New Roman" w:hAnsi="Times New Roman" w:cs="Times New Roman"/>
          <w:color w:val="auto"/>
          <w:vertAlign w:val="superscript"/>
        </w:rPr>
        <w:t xml:space="preserve">1 </w:t>
      </w:r>
    </w:p>
    <w:p w14:paraId="303004AB" w14:textId="77777777" w:rsidR="00073E65" w:rsidRPr="00C64591" w:rsidRDefault="00073E65" w:rsidP="004E1F02">
      <w:pPr>
        <w:spacing w:after="7" w:line="480" w:lineRule="auto"/>
        <w:ind w:left="90" w:right="282" w:firstLine="395"/>
        <w:jc w:val="both"/>
        <w:rPr>
          <w:rFonts w:ascii="Times New Roman" w:hAnsi="Times New Roman" w:cs="Times New Roman"/>
          <w:color w:val="auto"/>
          <w:vertAlign w:val="superscript"/>
        </w:rPr>
      </w:pPr>
    </w:p>
    <w:p w14:paraId="727FEE70" w14:textId="0387817B" w:rsidR="007B0D9B" w:rsidRPr="00C64591" w:rsidRDefault="00000000" w:rsidP="00712AB2">
      <w:pPr>
        <w:spacing w:after="7" w:line="480" w:lineRule="auto"/>
        <w:ind w:right="282"/>
        <w:jc w:val="both"/>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 xml:space="preserve">Cognitive Protocols: </w:t>
      </w:r>
    </w:p>
    <w:p w14:paraId="30EB3167" w14:textId="77777777" w:rsidR="007B0D9B" w:rsidRPr="00C64591" w:rsidRDefault="00000000" w:rsidP="004E1F02">
      <w:pPr>
        <w:spacing w:after="10"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Pre-Engagement Rituals:</w:t>
      </w:r>
      <w:r w:rsidRPr="00C64591">
        <w:rPr>
          <w:rFonts w:ascii="Times New Roman" w:hAnsi="Times New Roman" w:cs="Times New Roman"/>
          <w:color w:val="auto"/>
        </w:rPr>
        <w:t xml:space="preserve"> Protocols for practitioners to enter a resonant state, including mindfulness or focused priming exercises. </w:t>
      </w:r>
    </w:p>
    <w:p w14:paraId="49D319DA" w14:textId="77777777" w:rsidR="007B0D9B" w:rsidRPr="00C64591" w:rsidRDefault="00000000" w:rsidP="004E1F02">
      <w:pPr>
        <w:spacing w:after="10"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FSI Management Protocols:</w:t>
      </w:r>
      <w:r w:rsidRPr="00C64591">
        <w:rPr>
          <w:rFonts w:ascii="Times New Roman" w:hAnsi="Times New Roman" w:cs="Times New Roman"/>
          <w:color w:val="auto"/>
        </w:rPr>
        <w:t xml:space="preserve"> Explicit strategies for recognizing and responding to FSI triggers, including system-initiated pauses or re-framing prompts. </w:t>
      </w:r>
    </w:p>
    <w:p w14:paraId="771957BC" w14:textId="232F3825" w:rsidR="004E1F02" w:rsidRPr="00C64591" w:rsidRDefault="00000000" w:rsidP="00712AB2">
      <w:pPr>
        <w:spacing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Post-Sprint Integration Protocols:</w:t>
      </w:r>
      <w:r w:rsidRPr="00C64591">
        <w:rPr>
          <w:rFonts w:ascii="Times New Roman" w:hAnsi="Times New Roman" w:cs="Times New Roman"/>
          <w:color w:val="auto"/>
        </w:rPr>
        <w:t xml:space="preserve"> Structured methods for externalizing, documenting, and transferring insights to Orchestration Engineers or implementation teams. </w:t>
      </w:r>
    </w:p>
    <w:p w14:paraId="6F12BD21" w14:textId="77777777" w:rsidR="00712AB2" w:rsidRPr="00C64591" w:rsidRDefault="00712AB2" w:rsidP="00712AB2">
      <w:pPr>
        <w:spacing w:line="480" w:lineRule="auto"/>
        <w:ind w:left="870" w:hanging="360"/>
        <w:rPr>
          <w:rFonts w:ascii="Times New Roman" w:hAnsi="Times New Roman" w:cs="Times New Roman"/>
          <w:color w:val="auto"/>
        </w:rPr>
      </w:pPr>
    </w:p>
    <w:p w14:paraId="3F65449F" w14:textId="28CD183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following table details the proposed features of the Gestalt Systems Synthesis Environment: </w:t>
      </w:r>
    </w:p>
    <w:p w14:paraId="0BE94FF3" w14:textId="77777777" w:rsidR="00712AB2" w:rsidRPr="00C64591" w:rsidRDefault="00712AB2" w:rsidP="00712AB2">
      <w:pPr>
        <w:spacing w:line="480" w:lineRule="auto"/>
        <w:ind w:left="-5"/>
        <w:rPr>
          <w:rFonts w:ascii="Times New Roman" w:hAnsi="Times New Roman" w:cs="Times New Roman"/>
          <w:color w:val="auto"/>
        </w:rPr>
      </w:pPr>
    </w:p>
    <w:tbl>
      <w:tblPr>
        <w:tblStyle w:val="TableGrid"/>
        <w:tblW w:w="9360" w:type="dxa"/>
        <w:tblInd w:w="8" w:type="dxa"/>
        <w:tblCellMar>
          <w:top w:w="124" w:type="dxa"/>
          <w:left w:w="170" w:type="dxa"/>
          <w:right w:w="115" w:type="dxa"/>
        </w:tblCellMar>
        <w:tblLook w:val="04A0" w:firstRow="1" w:lastRow="0" w:firstColumn="1" w:lastColumn="0" w:noHBand="0" w:noVBand="1"/>
      </w:tblPr>
      <w:tblGrid>
        <w:gridCol w:w="3122"/>
        <w:gridCol w:w="3120"/>
        <w:gridCol w:w="3118"/>
      </w:tblGrid>
      <w:tr w:rsidR="007B0D9B" w:rsidRPr="00C64591" w14:paraId="520FCB21" w14:textId="77777777" w:rsidTr="003B34BA">
        <w:trPr>
          <w:trHeight w:val="9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2B066A4B" w14:textId="116A8D63"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Feature Category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3028939E" w14:textId="3FBECC8E"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Specific Element / Capability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FB3DC1B" w14:textId="15BA4944"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Phenomenological Rationale / Benefit for TE</w:t>
            </w:r>
          </w:p>
        </w:tc>
      </w:tr>
      <w:tr w:rsidR="007B0D9B" w:rsidRPr="00C64591" w14:paraId="68E61404" w14:textId="77777777" w:rsidTr="003B34BA">
        <w:trPr>
          <w:trHeight w:val="118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42F08A3A" w14:textId="26997BD6"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Physical/Digital Environment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0F3B9B9" w14:textId="69309B2E" w:rsidR="007B0D9B" w:rsidRPr="00C64591" w:rsidRDefault="00000000" w:rsidP="003B34BA">
            <w:pPr>
              <w:spacing w:after="6"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Modular Layouts,</w:t>
            </w:r>
          </w:p>
          <w:p w14:paraId="4128C234" w14:textId="08BE16C5" w:rsidR="007B0D9B" w:rsidRPr="00C64591" w:rsidRDefault="00000000" w:rsidP="003B34BA">
            <w:pPr>
              <w:spacing w:after="6"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Customizable Sensory</w:t>
            </w:r>
          </w:p>
          <w:p w14:paraId="53AF101E" w14:textId="7F7C3BFC"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Themes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E0A36D2" w14:textId="5C162A22"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Supports SCMF's oscillation between focus and diffusion; mitigates sensory FSI triggers.</w:t>
            </w:r>
          </w:p>
        </w:tc>
      </w:tr>
      <w:tr w:rsidR="007B0D9B" w:rsidRPr="00C64591" w14:paraId="61D63ACB" w14:textId="77777777" w:rsidTr="003B34BA">
        <w:trPr>
          <w:trHeight w:val="146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D9AD5DD" w14:textId="595B304B"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Information Architecture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80B5528" w14:textId="1A589433"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Dynamic Ontological Maps, Signal-First Data Views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05CE9928" w14:textId="533A3208"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Acts as a cognitive mirror for self-modeling; aligns with the Anti-Narrative Reflex by prioritizing raw data.</w:t>
            </w:r>
          </w:p>
        </w:tc>
      </w:tr>
      <w:tr w:rsidR="007B0D9B" w:rsidRPr="00C64591" w14:paraId="0FB2B3EE" w14:textId="77777777" w:rsidTr="003B34BA">
        <w:trPr>
          <w:trHeight w:val="6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729A5E7A" w14:textId="7A9E3E03"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lastRenderedPageBreak/>
              <w:t>Capture &amp; Synthesis Tools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7275B45" w14:textId="23BDE284"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Ubiquitous Rapid Capture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BE51DBD" w14:textId="46A7AB4F"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Captures fleeting "meaning</w:t>
            </w:r>
          </w:p>
        </w:tc>
      </w:tr>
      <w:tr w:rsidR="007B0D9B" w:rsidRPr="00C64591" w14:paraId="3D0F5186" w14:textId="77777777" w:rsidTr="003B34BA">
        <w:trPr>
          <w:trHeight w:val="118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5AD63E3" w14:textId="77777777" w:rsidR="007B0D9B" w:rsidRPr="00C64591" w:rsidRDefault="007B0D9B" w:rsidP="003B34BA">
            <w:pPr>
              <w:spacing w:after="160" w:line="276" w:lineRule="auto"/>
              <w:ind w:left="0" w:firstLine="0"/>
              <w:jc w:val="center"/>
              <w:rPr>
                <w:rFonts w:ascii="Times New Roman" w:hAnsi="Times New Roman" w:cs="Times New Roman"/>
                <w:b/>
                <w:bCs/>
                <w:color w:val="auto"/>
              </w:rPr>
            </w:pP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77DDDEAB" w14:textId="2963C8DF"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Tools, Simulation Toolkits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5B432D8" w14:textId="741DDE50"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storms" before they dissipate; facilitates ontological compression and blueprinting.</w:t>
            </w:r>
          </w:p>
        </w:tc>
      </w:tr>
      <w:tr w:rsidR="007B0D9B" w:rsidRPr="00C64591" w14:paraId="7716AF5C"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0FB75F58" w14:textId="38E691F5"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AI Integration</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08D16865" w14:textId="007A3741" w:rsidR="007B0D9B" w:rsidRPr="00C64591" w:rsidRDefault="00000000" w:rsidP="003B34BA">
            <w:pPr>
              <w:spacing w:after="6"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Personalized AI Reflection</w:t>
            </w:r>
          </w:p>
          <w:p w14:paraId="649EB1B9" w14:textId="6BA66485" w:rsidR="007B0D9B" w:rsidRPr="00C64591" w:rsidRDefault="00000000" w:rsidP="003B34BA">
            <w:pPr>
              <w:spacing w:after="6"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Partners, Biofeedback</w:t>
            </w:r>
          </w:p>
          <w:p w14:paraId="3714E78A" w14:textId="696B2D17"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Integration</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8037119" w14:textId="4FADAA97" w:rsidR="007B0D9B" w:rsidRPr="00C64591" w:rsidRDefault="00000000" w:rsidP="003B34BA">
            <w:pPr>
              <w:spacing w:after="0" w:line="276" w:lineRule="auto"/>
              <w:ind w:left="0" w:right="8" w:firstLine="0"/>
              <w:jc w:val="center"/>
              <w:rPr>
                <w:rFonts w:ascii="Times New Roman" w:hAnsi="Times New Roman" w:cs="Times New Roman"/>
                <w:color w:val="auto"/>
              </w:rPr>
            </w:pPr>
            <w:r w:rsidRPr="00C64591">
              <w:rPr>
                <w:rFonts w:ascii="Times New Roman" w:hAnsi="Times New Roman" w:cs="Times New Roman"/>
                <w:color w:val="auto"/>
              </w:rPr>
              <w:t>Provides essential epistemic mirroring and scaffolding; respects non-volitional activation (OMEF/SCMF) by adapting to physiological state.</w:t>
            </w:r>
          </w:p>
        </w:tc>
      </w:tr>
      <w:tr w:rsidR="007B0D9B" w:rsidRPr="00C64591" w14:paraId="0D3DB8DE" w14:textId="77777777" w:rsidTr="003B34BA">
        <w:trPr>
          <w:trHeight w:val="14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3C52501D" w14:textId="54763786"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Interpersonal &amp; Workflow</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3CD82D65" w14:textId="563CF342"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Asynchronous Co-reflection, "Flow State" Indicators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4C5252C2" w14:textId="7B4D142C"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Reduces social pressure that can trigger FSI; respects and protects the practitioner's oscillatory work patterns.</w:t>
            </w:r>
          </w:p>
        </w:tc>
      </w:tr>
    </w:tbl>
    <w:p w14:paraId="64CAEFDD" w14:textId="77777777" w:rsidR="004E1F02" w:rsidRPr="00C64591" w:rsidRDefault="004E1F02" w:rsidP="004E1F02">
      <w:pPr>
        <w:spacing w:line="480" w:lineRule="auto"/>
        <w:ind w:left="-5"/>
        <w:rPr>
          <w:rFonts w:ascii="Times New Roman" w:hAnsi="Times New Roman" w:cs="Times New Roman"/>
          <w:color w:val="auto"/>
        </w:rPr>
      </w:pPr>
    </w:p>
    <w:p w14:paraId="37D22B68" w14:textId="52FC14D3"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This table is exceptionally valuable because it translates abstract psychological needs into tangible, buildable features, bridging the gap between theory and practical implementation. It demonstrates the interconnectedness of the physical environment, information architecture, tools, and AI integration, emphasizing the "ecosystem" approach. Each feature is explicitly linked to a specific cognitive benefit for the transient expert, showing how the environment directly addresses their unique needs and mitigates their weaknesses. A well-designed GSSE is foundational for scaling TE beyond individual brilliance to a reliable organizational capability, as it provides the optimal conditions for consistent high-fidelity output. </w:t>
      </w:r>
    </w:p>
    <w:p w14:paraId="443F8E81" w14:textId="77777777" w:rsidR="00712AB2" w:rsidRPr="00C64591" w:rsidRDefault="00712AB2" w:rsidP="00712AB2">
      <w:pPr>
        <w:spacing w:line="480" w:lineRule="auto"/>
        <w:ind w:left="-5"/>
        <w:rPr>
          <w:rFonts w:ascii="Times New Roman" w:hAnsi="Times New Roman" w:cs="Times New Roman"/>
          <w:color w:val="auto"/>
        </w:rPr>
      </w:pPr>
    </w:p>
    <w:p w14:paraId="0F7EBD95"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Scaling Recursive Co-Modeling Environments</w:t>
      </w:r>
    </w:p>
    <w:p w14:paraId="412E4A7E" w14:textId="2FED64A0" w:rsidR="007B0D9B" w:rsidRPr="00C64591" w:rsidRDefault="00000000" w:rsidP="00712AB2">
      <w:pPr>
        <w:pStyle w:val="Subtitle"/>
        <w:rPr>
          <w:color w:val="auto"/>
          <w:sz w:val="28"/>
          <w:szCs w:val="28"/>
        </w:rPr>
      </w:pPr>
      <w:r w:rsidRPr="00C64591">
        <w:rPr>
          <w:color w:val="auto"/>
          <w:sz w:val="28"/>
          <w:szCs w:val="28"/>
        </w:rPr>
        <w:t xml:space="preserve">Beyond individual interaction </w:t>
      </w:r>
    </w:p>
    <w:p w14:paraId="6CDA3A65" w14:textId="77777777" w:rsidR="00712AB2" w:rsidRPr="00C64591" w:rsidRDefault="00712AB2" w:rsidP="00712AB2">
      <w:pPr>
        <w:rPr>
          <w:color w:val="auto"/>
        </w:rPr>
      </w:pPr>
    </w:p>
    <w:p w14:paraId="2CF5A4E1" w14:textId="0AFF24CA"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Scaling recursive co-modeling environments beyond individual interaction is achieved through </w:t>
      </w:r>
      <w:r w:rsidRPr="00C64591">
        <w:rPr>
          <w:rFonts w:ascii="Times New Roman" w:hAnsi="Times New Roman" w:cs="Times New Roman"/>
          <w:b/>
          <w:color w:val="auto"/>
        </w:rPr>
        <w:t>Multi-Agent Co-Modeling Networks</w:t>
      </w:r>
      <w:r w:rsidRPr="00C64591">
        <w:rPr>
          <w:rFonts w:ascii="Times New Roman" w:hAnsi="Times New Roman" w:cs="Times New Roman"/>
          <w:color w:val="auto"/>
        </w:rPr>
        <w:t xml:space="preserve">. This framework extends the Recursive Co-Modeling Protocol to involve multiple human transient experts and multiple specialized AI agents, all orchestrated by an Orchestration Engineer. </w:t>
      </w:r>
    </w:p>
    <w:p w14:paraId="34FA372F" w14:textId="77777777" w:rsidR="00712AB2" w:rsidRPr="00C64591" w:rsidRDefault="00712AB2" w:rsidP="00712AB2">
      <w:pPr>
        <w:spacing w:line="480" w:lineRule="auto"/>
        <w:ind w:left="-5"/>
        <w:rPr>
          <w:rFonts w:ascii="Times New Roman" w:hAnsi="Times New Roman" w:cs="Times New Roman"/>
          <w:color w:val="auto"/>
        </w:rPr>
      </w:pPr>
    </w:p>
    <w:p w14:paraId="14E47639" w14:textId="7E23D0A0"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This involves "Distributed Resonance Mapping," where the Resonance Matching Engine (RME) could identify clusters of practitioners with complementary resonant profiles for a complex problem. Instead of a single AI partner, a network of "Specialized AI Agents" would interact with multiple human experts, with each AI specialized in a different domain or type of cognitive task (e.g., one for data synthesis, one for Socratic probing, one for ethical review). "Collaborative GSSE Instances" would involve linked virtual or physical GSSEs allowing multiple transient experts to co-model in real-time or asynchronously, sharing dynamic ontological maps and constructs. The Orchestration Engineer serves as a crucial "Network Node," managing the flow of information and insights between multiple human and AI agents, resolving emergent conflicts, and ensuring overall epistemic tightness across the network.</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creates "Cognitive Mesh Networks," decentralized networks where individual TE instances (human-AI dyads in GSSEs) can dynamically connect and share "constructs" (symbolic outputs) for higher-order synthesis. </w:t>
      </w:r>
    </w:p>
    <w:p w14:paraId="1DC8BC0F" w14:textId="77777777" w:rsidR="00712AB2" w:rsidRPr="00C64591" w:rsidRDefault="00712AB2" w:rsidP="00712AB2">
      <w:pPr>
        <w:spacing w:line="480" w:lineRule="auto"/>
        <w:ind w:left="-5"/>
        <w:rPr>
          <w:rFonts w:ascii="Times New Roman" w:hAnsi="Times New Roman" w:cs="Times New Roman"/>
          <w:color w:val="auto"/>
        </w:rPr>
      </w:pPr>
    </w:p>
    <w:p w14:paraId="2F847EF3" w14:textId="0156773F"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Scaling co-modeling beyond individual interaction implies the formation of new, distributed cognitive entities. This is not merely about collaboration; it is about creating "collective epistemic organisms" where the boundaries between individual minds, AI, and shared environments blur. This challenges traditional notions of individual authorship and intellectual property, moving towards a model of shared, emergent intelligence. It suggests a future where complex problems are solved not by singular geniuses or large, hierarchical teams, but by fluid, self-organizing "cognitive constellations" that form and dissolve as needed. </w:t>
      </w:r>
    </w:p>
    <w:p w14:paraId="688C9553" w14:textId="77777777" w:rsidR="00712AB2" w:rsidRPr="00C64591" w:rsidRDefault="00712AB2" w:rsidP="00712AB2">
      <w:pPr>
        <w:spacing w:line="480" w:lineRule="auto"/>
        <w:ind w:left="-5"/>
        <w:rPr>
          <w:rFonts w:ascii="Times New Roman" w:hAnsi="Times New Roman" w:cs="Times New Roman"/>
          <w:color w:val="auto"/>
        </w:rPr>
      </w:pPr>
    </w:p>
    <w:p w14:paraId="1C0CCC68"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Piloting TE Systems</w:t>
      </w:r>
    </w:p>
    <w:p w14:paraId="6BB20560" w14:textId="43C1F418" w:rsidR="007B0D9B" w:rsidRPr="00C64591" w:rsidRDefault="00000000" w:rsidP="00712AB2">
      <w:pPr>
        <w:pStyle w:val="Subtitle"/>
        <w:rPr>
          <w:color w:val="auto"/>
          <w:sz w:val="28"/>
          <w:szCs w:val="28"/>
        </w:rPr>
      </w:pPr>
      <w:r w:rsidRPr="00C64591">
        <w:rPr>
          <w:color w:val="auto"/>
          <w:sz w:val="28"/>
          <w:szCs w:val="28"/>
        </w:rPr>
        <w:t xml:space="preserve">Real-world testbed scenarios </w:t>
      </w:r>
    </w:p>
    <w:p w14:paraId="52D8AD95" w14:textId="77777777" w:rsidR="00712AB2" w:rsidRPr="00C64591" w:rsidRDefault="00712AB2" w:rsidP="00712AB2">
      <w:pPr>
        <w:rPr>
          <w:color w:val="auto"/>
        </w:rPr>
      </w:pPr>
    </w:p>
    <w:p w14:paraId="27852E3C" w14:textId="77777777" w:rsidR="007B0D9B" w:rsidRPr="00C64591" w:rsidRDefault="00000000" w:rsidP="004E1F02">
      <w:pPr>
        <w:spacing w:after="176"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 xml:space="preserve">To bridge the "N of 1" problem—a significant structural weakness of the current framework, which is largely derived from a single case study </w:t>
      </w:r>
      <w:r w:rsidRPr="00C64591">
        <w:rPr>
          <w:rFonts w:ascii="Times New Roman" w:hAnsi="Times New Roman" w:cs="Times New Roman"/>
          <w:color w:val="auto"/>
          <w:vertAlign w:val="superscript"/>
        </w:rPr>
        <w:t>1</w:t>
      </w:r>
      <w:r w:rsidRPr="00C64591">
        <w:rPr>
          <w:rFonts w:ascii="Times New Roman" w:hAnsi="Times New Roman" w:cs="Times New Roman"/>
          <w:color w:val="auto"/>
        </w:rPr>
        <w:t>—phased pilot programs are essential. Piloting in diverse, real-world scenarios is the only way to move TE from a compelling hypothesis to an empirically validated framework. These pilots are not just about demonstrating feasibility; they are crucial research testbeds to gather data on the prevalence of the Resonant Mind profile, the generalizability of TE mechanisms, and the effectiveness of GSSE and AI co-creation across different populations and problem types.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directly addresses the call for "rigorous empirical testing".</w:t>
      </w:r>
      <w:r w:rsidRPr="00C64591">
        <w:rPr>
          <w:rFonts w:ascii="Times New Roman" w:hAnsi="Times New Roman" w:cs="Times New Roman"/>
          <w:color w:val="auto"/>
          <w:vertAlign w:val="superscript"/>
        </w:rPr>
        <w:t xml:space="preserve">1 </w:t>
      </w:r>
    </w:p>
    <w:p w14:paraId="73332340" w14:textId="77777777" w:rsidR="00073E65" w:rsidRPr="00C64591" w:rsidRDefault="00073E65" w:rsidP="004E1F02">
      <w:pPr>
        <w:spacing w:after="176" w:line="480" w:lineRule="auto"/>
        <w:ind w:left="-5"/>
        <w:rPr>
          <w:rFonts w:ascii="Times New Roman" w:hAnsi="Times New Roman" w:cs="Times New Roman"/>
          <w:color w:val="auto"/>
          <w:vertAlign w:val="superscript"/>
        </w:rPr>
      </w:pPr>
    </w:p>
    <w:p w14:paraId="428B1722" w14:textId="77777777" w:rsidR="003B6A8D" w:rsidRPr="00C64591" w:rsidRDefault="003B6A8D" w:rsidP="004E1F02">
      <w:pPr>
        <w:spacing w:after="176" w:line="480" w:lineRule="auto"/>
        <w:ind w:left="-5"/>
        <w:rPr>
          <w:rFonts w:ascii="Times New Roman" w:hAnsi="Times New Roman" w:cs="Times New Roman"/>
          <w:color w:val="auto"/>
          <w:vertAlign w:val="superscript"/>
        </w:rPr>
      </w:pPr>
    </w:p>
    <w:p w14:paraId="350547D5" w14:textId="77777777" w:rsidR="003B6A8D" w:rsidRPr="00C64591" w:rsidRDefault="003B6A8D" w:rsidP="004E1F02">
      <w:pPr>
        <w:spacing w:after="176" w:line="480" w:lineRule="auto"/>
        <w:ind w:left="-5"/>
        <w:rPr>
          <w:rFonts w:ascii="Times New Roman" w:hAnsi="Times New Roman" w:cs="Times New Roman"/>
          <w:color w:val="auto"/>
          <w:vertAlign w:val="superscript"/>
        </w:rPr>
      </w:pPr>
    </w:p>
    <w:p w14:paraId="3B4B7F1A" w14:textId="77777777" w:rsidR="007B0D9B" w:rsidRPr="00C64591" w:rsidRDefault="00000000" w:rsidP="004E1F02">
      <w:pPr>
        <w:numPr>
          <w:ilvl w:val="0"/>
          <w:numId w:val="6"/>
        </w:numPr>
        <w:spacing w:after="17"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 xml:space="preserve">Educational Pilot (AI-Prosthetic Pedagogy): </w:t>
      </w:r>
    </w:p>
    <w:p w14:paraId="5A57D0FA" w14:textId="77777777" w:rsidR="007B0D9B" w:rsidRPr="00C64591" w:rsidRDefault="00000000" w:rsidP="004E1F02">
      <w:pPr>
        <w:numPr>
          <w:ilvl w:val="1"/>
          <w:numId w:val="6"/>
        </w:numPr>
        <w:spacing w:after="97" w:line="480" w:lineRule="auto"/>
        <w:ind w:hanging="360"/>
        <w:rPr>
          <w:rFonts w:ascii="Times New Roman" w:hAnsi="Times New Roman" w:cs="Times New Roman"/>
          <w:color w:val="auto"/>
        </w:rPr>
      </w:pPr>
      <w:r w:rsidRPr="00C64591">
        <w:rPr>
          <w:rFonts w:ascii="Times New Roman" w:hAnsi="Times New Roman" w:cs="Times New Roman"/>
          <w:b/>
          <w:color w:val="auto"/>
        </w:rPr>
        <w:t>Scenario:</w:t>
      </w:r>
      <w:r w:rsidRPr="00C64591">
        <w:rPr>
          <w:rFonts w:ascii="Times New Roman" w:hAnsi="Times New Roman" w:cs="Times New Roman"/>
          <w:color w:val="auto"/>
        </w:rPr>
        <w:t xml:space="preserve"> Implement problem-focused modules in university or vocational settings, replacing traditional courses. Students, supported by personalized AI cognitive prostheses and mini-GSSEs, would tackle real-world "wicked problems".</w:t>
      </w:r>
      <w:r w:rsidRPr="00C64591">
        <w:rPr>
          <w:rFonts w:ascii="Times New Roman" w:hAnsi="Times New Roman" w:cs="Times New Roman"/>
          <w:color w:val="auto"/>
          <w:vertAlign w:val="superscript"/>
        </w:rPr>
        <w:t xml:space="preserve">1 </w:t>
      </w:r>
    </w:p>
    <w:p w14:paraId="75F8DA10" w14:textId="77777777" w:rsidR="007B0D9B" w:rsidRPr="00C64591" w:rsidRDefault="00000000" w:rsidP="004E1F02">
      <w:pPr>
        <w:spacing w:after="36"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Assessment:</w:t>
      </w:r>
      <w:r w:rsidRPr="00C64591">
        <w:rPr>
          <w:rFonts w:ascii="Times New Roman" w:hAnsi="Times New Roman" w:cs="Times New Roman"/>
          <w:color w:val="auto"/>
        </w:rPr>
        <w:t xml:space="preserve"> Focus on dynamic portfolio-based assessment of solved problems and the rigor of their co-modeling process, rather than traditional grades or time-based credentials.</w:t>
      </w:r>
      <w:r w:rsidRPr="00C64591">
        <w:rPr>
          <w:rFonts w:ascii="Times New Roman" w:hAnsi="Times New Roman" w:cs="Times New Roman"/>
          <w:color w:val="auto"/>
          <w:vertAlign w:val="superscript"/>
        </w:rPr>
        <w:t xml:space="preserve">1 </w:t>
      </w:r>
    </w:p>
    <w:p w14:paraId="66D29072" w14:textId="77777777" w:rsidR="007B0D9B" w:rsidRPr="00C64591" w:rsidRDefault="00000000" w:rsidP="004E1F02">
      <w:pPr>
        <w:spacing w:after="11"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Metrics:</w:t>
      </w:r>
      <w:r w:rsidRPr="00C64591">
        <w:rPr>
          <w:rFonts w:ascii="Times New Roman" w:hAnsi="Times New Roman" w:cs="Times New Roman"/>
          <w:color w:val="auto"/>
        </w:rPr>
        <w:t xml:space="preserve"> Solution quality, epistemic tightness, student engagement (resonance), and self-reported FSI/SCMF states. </w:t>
      </w:r>
    </w:p>
    <w:p w14:paraId="1DCEA90F" w14:textId="77777777" w:rsidR="00073E65" w:rsidRPr="00C64591" w:rsidRDefault="00073E65" w:rsidP="004E1F02">
      <w:pPr>
        <w:spacing w:after="11" w:line="480" w:lineRule="auto"/>
        <w:ind w:left="870" w:hanging="360"/>
        <w:rPr>
          <w:rFonts w:ascii="Times New Roman" w:hAnsi="Times New Roman" w:cs="Times New Roman"/>
          <w:color w:val="auto"/>
        </w:rPr>
      </w:pPr>
    </w:p>
    <w:p w14:paraId="36FC5056" w14:textId="77777777" w:rsidR="007B0D9B" w:rsidRPr="00C64591" w:rsidRDefault="00000000" w:rsidP="004E1F02">
      <w:pPr>
        <w:numPr>
          <w:ilvl w:val="0"/>
          <w:numId w:val="6"/>
        </w:numPr>
        <w:spacing w:after="17" w:line="480" w:lineRule="auto"/>
        <w:ind w:hanging="360"/>
        <w:rPr>
          <w:rFonts w:ascii="Times New Roman" w:hAnsi="Times New Roman" w:cs="Times New Roman"/>
          <w:color w:val="auto"/>
        </w:rPr>
      </w:pPr>
      <w:r w:rsidRPr="00C64591">
        <w:rPr>
          <w:rFonts w:ascii="Times New Roman" w:hAnsi="Times New Roman" w:cs="Times New Roman"/>
          <w:b/>
          <w:color w:val="auto"/>
        </w:rPr>
        <w:t xml:space="preserve">Organizational Pilot ("Skunk Works 2.0"): </w:t>
      </w:r>
    </w:p>
    <w:p w14:paraId="08A2D4CD" w14:textId="77777777" w:rsidR="007B0D9B" w:rsidRPr="00C64591" w:rsidRDefault="00000000" w:rsidP="004E1F02">
      <w:pPr>
        <w:numPr>
          <w:ilvl w:val="1"/>
          <w:numId w:val="6"/>
        </w:numPr>
        <w:spacing w:after="55" w:line="480" w:lineRule="auto"/>
        <w:ind w:hanging="360"/>
        <w:rPr>
          <w:rFonts w:ascii="Times New Roman" w:hAnsi="Times New Roman" w:cs="Times New Roman"/>
          <w:color w:val="auto"/>
        </w:rPr>
      </w:pPr>
      <w:r w:rsidRPr="00C64591">
        <w:rPr>
          <w:rFonts w:ascii="Times New Roman" w:hAnsi="Times New Roman" w:cs="Times New Roman"/>
          <w:b/>
          <w:color w:val="auto"/>
        </w:rPr>
        <w:t>Scenario:</w:t>
      </w:r>
      <w:r w:rsidRPr="00C64591">
        <w:rPr>
          <w:rFonts w:ascii="Times New Roman" w:hAnsi="Times New Roman" w:cs="Times New Roman"/>
          <w:color w:val="auto"/>
        </w:rPr>
        <w:t xml:space="preserve"> A dedicated "Skunk Works 2.0" unit within a large corporation or government agency, where a small team of transient experts (or even </w:t>
      </w:r>
      <w:proofErr w:type="gramStart"/>
      <w:r w:rsidRPr="00C64591">
        <w:rPr>
          <w:rFonts w:ascii="Times New Roman" w:hAnsi="Times New Roman" w:cs="Times New Roman"/>
          <w:color w:val="auto"/>
        </w:rPr>
        <w:t>a single one</w:t>
      </w:r>
      <w:proofErr w:type="gramEnd"/>
      <w:r w:rsidRPr="00C64591">
        <w:rPr>
          <w:rFonts w:ascii="Times New Roman" w:hAnsi="Times New Roman" w:cs="Times New Roman"/>
          <w:color w:val="auto"/>
        </w:rPr>
        <w:t>) and an Orchestration Engineer are deployed to solve a high-stakes, ill-structured problem.</w:t>
      </w:r>
      <w:r w:rsidRPr="00C64591">
        <w:rPr>
          <w:rFonts w:ascii="Times New Roman" w:hAnsi="Times New Roman" w:cs="Times New Roman"/>
          <w:color w:val="auto"/>
          <w:vertAlign w:val="superscript"/>
        </w:rPr>
        <w:t xml:space="preserve">1 </w:t>
      </w:r>
    </w:p>
    <w:p w14:paraId="69CA82FA" w14:textId="77777777" w:rsidR="007B0D9B" w:rsidRPr="00C64591" w:rsidRDefault="00000000" w:rsidP="004E1F02">
      <w:pPr>
        <w:spacing w:after="45"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Focus:</w:t>
      </w:r>
      <w:r w:rsidRPr="00C64591">
        <w:rPr>
          <w:rFonts w:ascii="Times New Roman" w:hAnsi="Times New Roman" w:cs="Times New Roman"/>
          <w:color w:val="auto"/>
        </w:rPr>
        <w:t xml:space="preserve"> Problems that are currently intractable with traditional methods, requiring cross-domain synthesis.</w:t>
      </w:r>
      <w:r w:rsidRPr="00C64591">
        <w:rPr>
          <w:rFonts w:ascii="Times New Roman" w:hAnsi="Times New Roman" w:cs="Times New Roman"/>
          <w:color w:val="auto"/>
          <w:vertAlign w:val="superscript"/>
        </w:rPr>
        <w:t xml:space="preserve">1 </w:t>
      </w:r>
    </w:p>
    <w:p w14:paraId="190FAE1A" w14:textId="77777777" w:rsidR="007B0D9B" w:rsidRPr="00C64591" w:rsidRDefault="00000000" w:rsidP="004E1F02">
      <w:pPr>
        <w:spacing w:after="10"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Metrics:</w:t>
      </w:r>
      <w:r w:rsidRPr="00C64591">
        <w:rPr>
          <w:rFonts w:ascii="Times New Roman" w:hAnsi="Times New Roman" w:cs="Times New Roman"/>
          <w:color w:val="auto"/>
        </w:rPr>
        <w:t xml:space="preserve"> Time-to-solution, novelty of insights, actionable blueprint quality, and the efficiency of knowledge transfer to implementation teams. </w:t>
      </w:r>
    </w:p>
    <w:p w14:paraId="3C046911" w14:textId="77777777" w:rsidR="00073E65" w:rsidRPr="00C64591" w:rsidRDefault="00073E65" w:rsidP="004E1F02">
      <w:pPr>
        <w:spacing w:after="10" w:line="480" w:lineRule="auto"/>
        <w:ind w:left="870" w:hanging="360"/>
        <w:rPr>
          <w:rFonts w:ascii="Times New Roman" w:hAnsi="Times New Roman" w:cs="Times New Roman"/>
          <w:color w:val="auto"/>
        </w:rPr>
      </w:pPr>
    </w:p>
    <w:p w14:paraId="0996E9E6" w14:textId="77777777" w:rsidR="007B0D9B" w:rsidRPr="00C64591" w:rsidRDefault="00000000" w:rsidP="004E1F02">
      <w:pPr>
        <w:numPr>
          <w:ilvl w:val="0"/>
          <w:numId w:val="6"/>
        </w:numPr>
        <w:spacing w:after="17" w:line="480" w:lineRule="auto"/>
        <w:ind w:hanging="360"/>
        <w:rPr>
          <w:rFonts w:ascii="Times New Roman" w:hAnsi="Times New Roman" w:cs="Times New Roman"/>
          <w:color w:val="auto"/>
        </w:rPr>
      </w:pPr>
      <w:r w:rsidRPr="00C64591">
        <w:rPr>
          <w:rFonts w:ascii="Times New Roman" w:hAnsi="Times New Roman" w:cs="Times New Roman"/>
          <w:b/>
          <w:color w:val="auto"/>
        </w:rPr>
        <w:t xml:space="preserve">Open-Access Environment (Civic Hacking/Epistemic Marketplaces): </w:t>
      </w:r>
    </w:p>
    <w:p w14:paraId="7D97D6D8" w14:textId="77777777" w:rsidR="007B0D9B" w:rsidRPr="00C64591" w:rsidRDefault="00000000" w:rsidP="004E1F02">
      <w:pPr>
        <w:numPr>
          <w:ilvl w:val="1"/>
          <w:numId w:val="6"/>
        </w:numPr>
        <w:spacing w:after="55" w:line="480" w:lineRule="auto"/>
        <w:ind w:hanging="360"/>
        <w:rPr>
          <w:rFonts w:ascii="Times New Roman" w:hAnsi="Times New Roman" w:cs="Times New Roman"/>
          <w:color w:val="auto"/>
        </w:rPr>
      </w:pPr>
      <w:r w:rsidRPr="00C64591">
        <w:rPr>
          <w:rFonts w:ascii="Times New Roman" w:hAnsi="Times New Roman" w:cs="Times New Roman"/>
          <w:b/>
          <w:color w:val="auto"/>
        </w:rPr>
        <w:t>Scenario:</w:t>
      </w:r>
      <w:r w:rsidRPr="00C64591">
        <w:rPr>
          <w:rFonts w:ascii="Times New Roman" w:hAnsi="Times New Roman" w:cs="Times New Roman"/>
          <w:color w:val="auto"/>
        </w:rPr>
        <w:t xml:space="preserve"> Develop a public, open-source platform where civic organizations or NGOs post complex societal challenges (e.g., climate adaptation, urban planning). Transient </w:t>
      </w:r>
      <w:r w:rsidRPr="00C64591">
        <w:rPr>
          <w:rFonts w:ascii="Times New Roman" w:hAnsi="Times New Roman" w:cs="Times New Roman"/>
          <w:color w:val="auto"/>
        </w:rPr>
        <w:lastRenderedPageBreak/>
        <w:t>experts from a global pool could self-select problems based on resonance, using open-source AI tools and virtual GSSEs to co-model solutions.</w:t>
      </w:r>
      <w:r w:rsidRPr="00C64591">
        <w:rPr>
          <w:rFonts w:ascii="Times New Roman" w:hAnsi="Times New Roman" w:cs="Times New Roman"/>
          <w:color w:val="auto"/>
          <w:vertAlign w:val="superscript"/>
        </w:rPr>
        <w:t xml:space="preserve">1 </w:t>
      </w:r>
    </w:p>
    <w:p w14:paraId="451A28CF" w14:textId="77777777" w:rsidR="007B0D9B" w:rsidRPr="00C64591" w:rsidRDefault="00000000" w:rsidP="004E1F02">
      <w:pPr>
        <w:spacing w:after="32"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Validation:</w:t>
      </w:r>
      <w:r w:rsidRPr="00C64591">
        <w:rPr>
          <w:rFonts w:ascii="Times New Roman" w:hAnsi="Times New Roman" w:cs="Times New Roman"/>
          <w:color w:val="auto"/>
        </w:rPr>
        <w:t xml:space="preserve"> Community peer review, expert panel evaluation, and public utility of generated symbolic maps/policy prototypes.</w:t>
      </w:r>
      <w:r w:rsidRPr="00C64591">
        <w:rPr>
          <w:rFonts w:ascii="Times New Roman" w:hAnsi="Times New Roman" w:cs="Times New Roman"/>
          <w:color w:val="auto"/>
          <w:vertAlign w:val="superscript"/>
        </w:rPr>
        <w:t xml:space="preserve">1 </w:t>
      </w:r>
    </w:p>
    <w:p w14:paraId="6765EE14" w14:textId="4A57548A" w:rsidR="007B0D9B" w:rsidRPr="00C64591" w:rsidRDefault="00000000" w:rsidP="00712AB2">
      <w:pPr>
        <w:spacing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Metrics:</w:t>
      </w:r>
      <w:r w:rsidRPr="00C64591">
        <w:rPr>
          <w:rFonts w:ascii="Times New Roman" w:hAnsi="Times New Roman" w:cs="Times New Roman"/>
          <w:color w:val="auto"/>
        </w:rPr>
        <w:t xml:space="preserve"> Problem-solving efficacy, diversity of perspectives integrated, and public engagement with the generated solutions. </w:t>
      </w:r>
    </w:p>
    <w:p w14:paraId="7B3D7FEA" w14:textId="77777777" w:rsidR="00073E65" w:rsidRPr="00C64591" w:rsidRDefault="00073E65" w:rsidP="00712AB2">
      <w:pPr>
        <w:spacing w:line="480" w:lineRule="auto"/>
        <w:ind w:left="870" w:hanging="360"/>
        <w:rPr>
          <w:rFonts w:ascii="Times New Roman" w:hAnsi="Times New Roman" w:cs="Times New Roman"/>
          <w:color w:val="auto"/>
        </w:rPr>
      </w:pPr>
    </w:p>
    <w:p w14:paraId="09D4C517" w14:textId="77777777" w:rsidR="00073E65" w:rsidRPr="00C64591" w:rsidRDefault="00073E65" w:rsidP="00712AB2">
      <w:pPr>
        <w:spacing w:line="480" w:lineRule="auto"/>
        <w:ind w:left="870" w:hanging="360"/>
        <w:rPr>
          <w:rFonts w:ascii="Times New Roman" w:hAnsi="Times New Roman" w:cs="Times New Roman"/>
          <w:color w:val="auto"/>
        </w:rPr>
      </w:pPr>
    </w:p>
    <w:p w14:paraId="1FB9F307" w14:textId="77777777" w:rsidR="00073E65" w:rsidRPr="00C64591" w:rsidRDefault="00073E65" w:rsidP="00712AB2">
      <w:pPr>
        <w:spacing w:line="480" w:lineRule="auto"/>
        <w:ind w:left="870" w:hanging="360"/>
        <w:rPr>
          <w:rFonts w:ascii="Times New Roman" w:hAnsi="Times New Roman" w:cs="Times New Roman"/>
          <w:color w:val="auto"/>
        </w:rPr>
      </w:pPr>
    </w:p>
    <w:p w14:paraId="78D07287" w14:textId="77777777" w:rsidR="00073E65" w:rsidRPr="00C64591" w:rsidRDefault="00073E65" w:rsidP="00712AB2">
      <w:pPr>
        <w:spacing w:line="480" w:lineRule="auto"/>
        <w:ind w:left="870" w:hanging="360"/>
        <w:rPr>
          <w:rFonts w:ascii="Times New Roman" w:hAnsi="Times New Roman" w:cs="Times New Roman"/>
          <w:color w:val="auto"/>
        </w:rPr>
      </w:pPr>
    </w:p>
    <w:p w14:paraId="60B23E18" w14:textId="77777777" w:rsidR="003B6A8D" w:rsidRPr="00C64591" w:rsidRDefault="003B6A8D" w:rsidP="00712AB2">
      <w:pPr>
        <w:spacing w:line="480" w:lineRule="auto"/>
        <w:ind w:left="870" w:hanging="360"/>
        <w:rPr>
          <w:rFonts w:ascii="Times New Roman" w:hAnsi="Times New Roman" w:cs="Times New Roman"/>
          <w:color w:val="auto"/>
        </w:rPr>
      </w:pPr>
    </w:p>
    <w:p w14:paraId="2824C796" w14:textId="77777777" w:rsidR="003B6A8D" w:rsidRPr="00C64591" w:rsidRDefault="003B6A8D" w:rsidP="00712AB2">
      <w:pPr>
        <w:spacing w:line="480" w:lineRule="auto"/>
        <w:ind w:left="870" w:hanging="360"/>
        <w:rPr>
          <w:rFonts w:ascii="Times New Roman" w:hAnsi="Times New Roman" w:cs="Times New Roman"/>
          <w:color w:val="auto"/>
        </w:rPr>
      </w:pPr>
    </w:p>
    <w:p w14:paraId="5849A789" w14:textId="77777777" w:rsidR="003B6A8D" w:rsidRPr="00C64591" w:rsidRDefault="003B6A8D" w:rsidP="00712AB2">
      <w:pPr>
        <w:spacing w:line="480" w:lineRule="auto"/>
        <w:ind w:left="870" w:hanging="360"/>
        <w:rPr>
          <w:rFonts w:ascii="Times New Roman" w:hAnsi="Times New Roman" w:cs="Times New Roman"/>
          <w:color w:val="auto"/>
        </w:rPr>
      </w:pPr>
    </w:p>
    <w:p w14:paraId="311D6676" w14:textId="77777777" w:rsidR="00073E65" w:rsidRPr="00C64591" w:rsidRDefault="00073E65" w:rsidP="00712AB2">
      <w:pPr>
        <w:spacing w:line="480" w:lineRule="auto"/>
        <w:ind w:left="870" w:hanging="360"/>
        <w:rPr>
          <w:rFonts w:ascii="Times New Roman" w:hAnsi="Times New Roman" w:cs="Times New Roman"/>
          <w:color w:val="auto"/>
        </w:rPr>
      </w:pPr>
    </w:p>
    <w:p w14:paraId="5B6AF415" w14:textId="77777777" w:rsidR="00073E65" w:rsidRPr="00C64591" w:rsidRDefault="00073E65" w:rsidP="00712AB2">
      <w:pPr>
        <w:spacing w:line="480" w:lineRule="auto"/>
        <w:ind w:left="870" w:hanging="360"/>
        <w:rPr>
          <w:rFonts w:ascii="Times New Roman" w:hAnsi="Times New Roman" w:cs="Times New Roman"/>
          <w:color w:val="auto"/>
        </w:rPr>
      </w:pPr>
    </w:p>
    <w:p w14:paraId="18114DD7" w14:textId="77777777" w:rsidR="00073E65" w:rsidRPr="00C64591" w:rsidRDefault="00073E65" w:rsidP="00712AB2">
      <w:pPr>
        <w:spacing w:line="480" w:lineRule="auto"/>
        <w:ind w:left="870" w:hanging="360"/>
        <w:rPr>
          <w:rFonts w:ascii="Times New Roman" w:hAnsi="Times New Roman" w:cs="Times New Roman"/>
          <w:color w:val="auto"/>
        </w:rPr>
      </w:pPr>
    </w:p>
    <w:p w14:paraId="74134039" w14:textId="77777777" w:rsidR="00712AB2" w:rsidRPr="00C64591" w:rsidRDefault="00712AB2" w:rsidP="00712AB2">
      <w:pPr>
        <w:spacing w:line="480" w:lineRule="auto"/>
        <w:ind w:left="870" w:hanging="360"/>
        <w:rPr>
          <w:rFonts w:ascii="Times New Roman" w:hAnsi="Times New Roman" w:cs="Times New Roman"/>
          <w:color w:val="auto"/>
        </w:rPr>
      </w:pPr>
    </w:p>
    <w:p w14:paraId="561D5ED2" w14:textId="6E47E505"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Reimagining Credentialing and Validation</w:t>
      </w:r>
    </w:p>
    <w:p w14:paraId="4CC38519" w14:textId="397830E2" w:rsidR="007B0D9B" w:rsidRPr="00C64591" w:rsidRDefault="00000000" w:rsidP="00712AB2">
      <w:pPr>
        <w:pStyle w:val="Subtitle"/>
        <w:rPr>
          <w:color w:val="auto"/>
          <w:sz w:val="28"/>
          <w:szCs w:val="28"/>
        </w:rPr>
      </w:pPr>
      <w:r w:rsidRPr="00C64591">
        <w:rPr>
          <w:color w:val="auto"/>
          <w:sz w:val="28"/>
          <w:szCs w:val="28"/>
        </w:rPr>
        <w:t xml:space="preserve">Beyond Traditional Proxies </w:t>
      </w:r>
    </w:p>
    <w:p w14:paraId="1512BADF" w14:textId="77777777" w:rsidR="00712AB2" w:rsidRPr="00C64591" w:rsidRDefault="00712AB2" w:rsidP="00712AB2">
      <w:pPr>
        <w:rPr>
          <w:color w:val="auto"/>
        </w:rPr>
      </w:pPr>
    </w:p>
    <w:p w14:paraId="438F70F9" w14:textId="7B5FBA4A"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rise of Transient Expertise necessitates a radical reimagining of how competence is recognized and validated, moving beyond the limitations of traditional credentialing systems. </w:t>
      </w:r>
    </w:p>
    <w:p w14:paraId="1E578F54" w14:textId="77777777" w:rsidR="003B6A8D" w:rsidRPr="00C64591" w:rsidRDefault="003B6A8D" w:rsidP="004E1F02">
      <w:pPr>
        <w:pStyle w:val="Heading2"/>
        <w:rPr>
          <w:rFonts w:asciiTheme="majorHAnsi" w:hAnsiTheme="majorHAnsi"/>
          <w:color w:val="auto"/>
          <w:sz w:val="32"/>
          <w:szCs w:val="32"/>
        </w:rPr>
      </w:pPr>
    </w:p>
    <w:p w14:paraId="2158426D" w14:textId="26A18AD3"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Collapse of Credentialed Cognition</w:t>
      </w:r>
    </w:p>
    <w:p w14:paraId="6D4D04C4" w14:textId="335D4658" w:rsidR="007B0D9B" w:rsidRPr="00C64591" w:rsidRDefault="00000000" w:rsidP="00712AB2">
      <w:pPr>
        <w:pStyle w:val="Subtitle"/>
        <w:rPr>
          <w:color w:val="auto"/>
          <w:sz w:val="28"/>
          <w:szCs w:val="28"/>
        </w:rPr>
      </w:pPr>
      <w:r w:rsidRPr="00C64591">
        <w:rPr>
          <w:color w:val="auto"/>
          <w:sz w:val="28"/>
          <w:szCs w:val="28"/>
        </w:rPr>
        <w:t xml:space="preserve">Analysis of the inadequacy of traditional credentials </w:t>
      </w:r>
    </w:p>
    <w:p w14:paraId="38129DB7" w14:textId="77777777" w:rsidR="00712AB2" w:rsidRPr="00C64591" w:rsidRDefault="00712AB2" w:rsidP="00712AB2">
      <w:pPr>
        <w:rPr>
          <w:color w:val="auto"/>
        </w:rPr>
      </w:pPr>
    </w:p>
    <w:p w14:paraId="3EBCBFA0" w14:textId="77777777" w:rsidR="007B0D9B" w:rsidRPr="00C64591" w:rsidRDefault="00000000" w:rsidP="004E1F0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Traditional credentials, such as degrees and certifications, are increasingly inadequate as proxies for capability due to the escalating complexity of problems and the rapid obsolescence of knowledge.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very concept of TE—a post-</w:t>
      </w:r>
      <w:proofErr w:type="spellStart"/>
      <w:r w:rsidRPr="00C64591">
        <w:rPr>
          <w:rFonts w:ascii="Times New Roman" w:hAnsi="Times New Roman" w:cs="Times New Roman"/>
          <w:color w:val="auto"/>
        </w:rPr>
        <w:t>credentialist</w:t>
      </w:r>
      <w:proofErr w:type="spellEnd"/>
      <w:r w:rsidRPr="00C64591">
        <w:rPr>
          <w:rFonts w:ascii="Times New Roman" w:hAnsi="Times New Roman" w:cs="Times New Roman"/>
          <w:color w:val="auto"/>
        </w:rPr>
        <w:t xml:space="preserve"> practice—highlights this inadequacy.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TE's legitimacy is generated internally, derived from the demonstrable rigor of its methodology and the tangible utility of its output, rather than external institutional validation.</w:t>
      </w:r>
      <w:r w:rsidRPr="00C64591">
        <w:rPr>
          <w:rFonts w:ascii="Times New Roman" w:hAnsi="Times New Roman" w:cs="Times New Roman"/>
          <w:color w:val="auto"/>
          <w:vertAlign w:val="superscript"/>
        </w:rPr>
        <w:t xml:space="preserve">1 </w:t>
      </w:r>
    </w:p>
    <w:p w14:paraId="642214FC" w14:textId="77777777" w:rsidR="004E1F02" w:rsidRPr="00C64591" w:rsidRDefault="004E1F02" w:rsidP="004E1F02">
      <w:pPr>
        <w:spacing w:line="480" w:lineRule="auto"/>
        <w:ind w:left="-5"/>
        <w:rPr>
          <w:rFonts w:ascii="Times New Roman" w:hAnsi="Times New Roman" w:cs="Times New Roman"/>
          <w:color w:val="auto"/>
        </w:rPr>
      </w:pPr>
    </w:p>
    <w:p w14:paraId="5FF9F564" w14:textId="573815E7"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core critique of credentialism is not merely its slowness, but that its foundational metric—time spent in a domain or institution—is becoming irrelevant. TE demonstrates that "high-fidelity specialization" can be achieved in "short bursts"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implying that the </w:t>
      </w:r>
      <w:r w:rsidRPr="00C64591">
        <w:rPr>
          <w:rFonts w:ascii="Times New Roman" w:hAnsi="Times New Roman" w:cs="Times New Roman"/>
          <w:i/>
          <w:color w:val="auto"/>
        </w:rPr>
        <w:t>quality of engagement</w:t>
      </w:r>
      <w:r w:rsidRPr="00C64591">
        <w:rPr>
          <w:rFonts w:ascii="Times New Roman" w:hAnsi="Times New Roman" w:cs="Times New Roman"/>
          <w:color w:val="auto"/>
        </w:rPr>
        <w:t xml:space="preserve"> and </w:t>
      </w:r>
      <w:r w:rsidRPr="00C64591">
        <w:rPr>
          <w:rFonts w:ascii="Times New Roman" w:hAnsi="Times New Roman" w:cs="Times New Roman"/>
          <w:i/>
          <w:color w:val="auto"/>
        </w:rPr>
        <w:t>epistemic rigor</w:t>
      </w:r>
      <w:r w:rsidRPr="00C64591">
        <w:rPr>
          <w:rFonts w:ascii="Times New Roman" w:hAnsi="Times New Roman" w:cs="Times New Roman"/>
          <w:color w:val="auto"/>
        </w:rPr>
        <w:t xml:space="preserve"> are more critical than sheer duration.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fundamentally challenges the assumption that "years of experience" inherently translate to deep, relevant expertise in rapidly evolving fields. It suggests a future where static knowledge accumulation is devalued in favor of dynamic, context-attuned cognitive performance. </w:t>
      </w:r>
    </w:p>
    <w:p w14:paraId="76EEF932"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Concrete Alternatives to Credentialism</w:t>
      </w:r>
    </w:p>
    <w:p w14:paraId="48104788" w14:textId="1B90E575" w:rsidR="007B0D9B" w:rsidRPr="00C64591" w:rsidRDefault="00000000" w:rsidP="00712AB2">
      <w:pPr>
        <w:pStyle w:val="Subtitle"/>
        <w:rPr>
          <w:color w:val="auto"/>
          <w:sz w:val="28"/>
          <w:szCs w:val="28"/>
        </w:rPr>
      </w:pPr>
      <w:r w:rsidRPr="00C64591">
        <w:rPr>
          <w:color w:val="auto"/>
          <w:sz w:val="28"/>
          <w:szCs w:val="28"/>
        </w:rPr>
        <w:t xml:space="preserve">Problem-based credentials and dynamic portfolio validation systems </w:t>
      </w:r>
    </w:p>
    <w:p w14:paraId="6C70F795" w14:textId="77777777" w:rsidR="00712AB2" w:rsidRPr="00C64591" w:rsidRDefault="00712AB2" w:rsidP="00712AB2">
      <w:pPr>
        <w:rPr>
          <w:color w:val="auto"/>
        </w:rPr>
      </w:pPr>
    </w:p>
    <w:p w14:paraId="66B3748B" w14:textId="44D70EA8"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Concrete, buildable alternatives to credentialism are essential for the widespread adoption of TE. This is addressed through the </w:t>
      </w:r>
      <w:r w:rsidRPr="00C64591">
        <w:rPr>
          <w:rFonts w:ascii="Times New Roman" w:hAnsi="Times New Roman" w:cs="Times New Roman"/>
          <w:b/>
          <w:color w:val="auto"/>
        </w:rPr>
        <w:t>Problem-Based Credentialing &amp; Dynamic Epistemic Portfolios</w:t>
      </w:r>
      <w:r w:rsidRPr="00C64591">
        <w:rPr>
          <w:rFonts w:ascii="Times New Roman" w:hAnsi="Times New Roman" w:cs="Times New Roman"/>
          <w:color w:val="auto"/>
        </w:rPr>
        <w:t xml:space="preserve"> framework. </w:t>
      </w:r>
    </w:p>
    <w:p w14:paraId="61F85E56" w14:textId="77777777" w:rsidR="00712AB2" w:rsidRPr="00C64591" w:rsidRDefault="00712AB2" w:rsidP="00712AB2">
      <w:pPr>
        <w:spacing w:line="480" w:lineRule="auto"/>
        <w:ind w:left="-5"/>
        <w:rPr>
          <w:rFonts w:ascii="Times New Roman" w:hAnsi="Times New Roman" w:cs="Times New Roman"/>
          <w:color w:val="auto"/>
        </w:rPr>
      </w:pPr>
    </w:p>
    <w:p w14:paraId="776C1660" w14:textId="6AE3E22E" w:rsidR="00712AB2" w:rsidRPr="00C64591" w:rsidRDefault="00000000" w:rsidP="00073E65">
      <w:pPr>
        <w:spacing w:after="279"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Instead of traditional degrees, learners would accrue "Problem Badges" or "Micro-Credentials" for solving specific classes of complex problems.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Each badge would represent demonstrated competence in a specific problem space and the successful application of the Recursive Co-Modeling Protocol. This aligns with outcome-based, portfolio-driven assessment.</w:t>
      </w:r>
      <w:r w:rsidRPr="00C64591">
        <w:rPr>
          <w:rFonts w:ascii="Times New Roman" w:hAnsi="Times New Roman" w:cs="Times New Roman"/>
          <w:color w:val="auto"/>
          <w:vertAlign w:val="superscript"/>
        </w:rPr>
        <w:t xml:space="preserve">1 </w:t>
      </w:r>
    </w:p>
    <w:p w14:paraId="2DE2CA83" w14:textId="77777777" w:rsidR="00073E65" w:rsidRPr="00C64591" w:rsidRDefault="00073E65" w:rsidP="00073E65">
      <w:pPr>
        <w:spacing w:after="279" w:line="480" w:lineRule="auto"/>
        <w:ind w:left="-5"/>
        <w:rPr>
          <w:rFonts w:ascii="Times New Roman" w:hAnsi="Times New Roman" w:cs="Times New Roman"/>
          <w:color w:val="auto"/>
          <w:vertAlign w:val="superscript"/>
        </w:rPr>
      </w:pPr>
    </w:p>
    <w:p w14:paraId="65C410FE" w14:textId="08A3668D" w:rsidR="003F3B86" w:rsidRPr="00C64591" w:rsidRDefault="00000000" w:rsidP="00712AB2">
      <w:pPr>
        <w:spacing w:after="130" w:line="480" w:lineRule="auto"/>
        <w:ind w:left="-5"/>
        <w:rPr>
          <w:rFonts w:ascii="Times New Roman" w:hAnsi="Times New Roman" w:cs="Times New Roman"/>
          <w:color w:val="auto"/>
        </w:rPr>
      </w:pPr>
      <w:r w:rsidRPr="00C64591">
        <w:rPr>
          <w:rFonts w:ascii="Times New Roman" w:hAnsi="Times New Roman" w:cs="Times New Roman"/>
          <w:color w:val="auto"/>
        </w:rPr>
        <w:t xml:space="preserve">A "Dynamic Epistemic Portfolio" would serve as a digital, verifiable record documenting: </w:t>
      </w:r>
    </w:p>
    <w:p w14:paraId="00C7BB99" w14:textId="77777777" w:rsidR="00712AB2" w:rsidRPr="00C64591" w:rsidRDefault="00712AB2" w:rsidP="00712AB2">
      <w:pPr>
        <w:spacing w:after="130" w:line="480" w:lineRule="auto"/>
        <w:ind w:left="-5"/>
        <w:rPr>
          <w:rFonts w:ascii="Times New Roman" w:hAnsi="Times New Roman" w:cs="Times New Roman"/>
          <w:color w:val="auto"/>
        </w:rPr>
      </w:pPr>
    </w:p>
    <w:p w14:paraId="6969BB6B" w14:textId="77777777" w:rsidR="007B0D9B" w:rsidRPr="00C64591" w:rsidRDefault="00000000" w:rsidP="004E1F02">
      <w:pPr>
        <w:numPr>
          <w:ilvl w:val="0"/>
          <w:numId w:val="7"/>
        </w:numPr>
        <w:spacing w:after="25" w:line="480" w:lineRule="auto"/>
        <w:ind w:hanging="360"/>
        <w:rPr>
          <w:rFonts w:ascii="Times New Roman" w:hAnsi="Times New Roman" w:cs="Times New Roman"/>
          <w:color w:val="auto"/>
        </w:rPr>
      </w:pPr>
      <w:r w:rsidRPr="00C64591">
        <w:rPr>
          <w:rFonts w:ascii="Times New Roman" w:hAnsi="Times New Roman" w:cs="Times New Roman"/>
          <w:b/>
          <w:color w:val="auto"/>
        </w:rPr>
        <w:t>Solved Problems:</w:t>
      </w:r>
      <w:r w:rsidRPr="00C64591">
        <w:rPr>
          <w:rFonts w:ascii="Times New Roman" w:hAnsi="Times New Roman" w:cs="Times New Roman"/>
          <w:color w:val="auto"/>
        </w:rPr>
        <w:t xml:space="preserve"> Detailed descriptions of problems tackled, the symbolic outputs generated (frameworks, models), and their real-world impact.</w:t>
      </w:r>
      <w:r w:rsidRPr="00C64591">
        <w:rPr>
          <w:rFonts w:ascii="Times New Roman" w:hAnsi="Times New Roman" w:cs="Times New Roman"/>
          <w:color w:val="auto"/>
          <w:vertAlign w:val="superscript"/>
        </w:rPr>
        <w:t xml:space="preserve">1 </w:t>
      </w:r>
    </w:p>
    <w:p w14:paraId="72EBC750" w14:textId="77777777" w:rsidR="00073E65" w:rsidRPr="00C64591" w:rsidRDefault="00073E65" w:rsidP="00073E65">
      <w:pPr>
        <w:spacing w:after="25" w:line="480" w:lineRule="auto"/>
        <w:rPr>
          <w:rFonts w:ascii="Times New Roman" w:hAnsi="Times New Roman" w:cs="Times New Roman"/>
          <w:color w:val="auto"/>
        </w:rPr>
      </w:pPr>
    </w:p>
    <w:p w14:paraId="55C3398B" w14:textId="0E35718B" w:rsidR="00073E65" w:rsidRPr="00C64591" w:rsidRDefault="00000000" w:rsidP="00073E65">
      <w:pPr>
        <w:numPr>
          <w:ilvl w:val="0"/>
          <w:numId w:val="7"/>
        </w:numPr>
        <w:spacing w:after="28" w:line="480" w:lineRule="auto"/>
        <w:ind w:hanging="360"/>
        <w:rPr>
          <w:rFonts w:ascii="Times New Roman" w:hAnsi="Times New Roman" w:cs="Times New Roman"/>
          <w:color w:val="auto"/>
        </w:rPr>
      </w:pPr>
      <w:r w:rsidRPr="00C64591">
        <w:rPr>
          <w:rFonts w:ascii="Times New Roman" w:hAnsi="Times New Roman" w:cs="Times New Roman"/>
          <w:b/>
          <w:color w:val="auto"/>
        </w:rPr>
        <w:t>Process Documentation:</w:t>
      </w:r>
      <w:r w:rsidRPr="00C64591">
        <w:rPr>
          <w:rFonts w:ascii="Times New Roman" w:hAnsi="Times New Roman" w:cs="Times New Roman"/>
          <w:color w:val="auto"/>
        </w:rPr>
        <w:t xml:space="preserve"> Transparent records of the Recursive Co-Modeling Protocol application, including AI interactions, FSI triggers, and refinement cycles, demonstrating </w:t>
      </w:r>
      <w:r w:rsidRPr="00C64591">
        <w:rPr>
          <w:rFonts w:ascii="Times New Roman" w:hAnsi="Times New Roman" w:cs="Times New Roman"/>
          <w:i/>
          <w:color w:val="auto"/>
        </w:rPr>
        <w:t>how</w:t>
      </w:r>
      <w:r w:rsidRPr="00C64591">
        <w:rPr>
          <w:rFonts w:ascii="Times New Roman" w:hAnsi="Times New Roman" w:cs="Times New Roman"/>
          <w:color w:val="auto"/>
        </w:rPr>
        <w:t xml:space="preserve"> the insight was generated.</w:t>
      </w:r>
      <w:r w:rsidRPr="00C64591">
        <w:rPr>
          <w:rFonts w:ascii="Times New Roman" w:hAnsi="Times New Roman" w:cs="Times New Roman"/>
          <w:color w:val="auto"/>
          <w:vertAlign w:val="superscript"/>
        </w:rPr>
        <w:t xml:space="preserve">1 </w:t>
      </w:r>
    </w:p>
    <w:p w14:paraId="5CBE5B44" w14:textId="77777777" w:rsidR="00073E65" w:rsidRPr="00C64591" w:rsidRDefault="00073E65" w:rsidP="00073E65">
      <w:pPr>
        <w:spacing w:after="28" w:line="480" w:lineRule="auto"/>
        <w:ind w:left="0" w:firstLine="0"/>
        <w:rPr>
          <w:rFonts w:ascii="Times New Roman" w:hAnsi="Times New Roman" w:cs="Times New Roman"/>
          <w:color w:val="auto"/>
        </w:rPr>
      </w:pPr>
    </w:p>
    <w:p w14:paraId="1BC8654B" w14:textId="77777777" w:rsidR="007B0D9B" w:rsidRPr="00C64591" w:rsidRDefault="00000000" w:rsidP="004E1F02">
      <w:pPr>
        <w:numPr>
          <w:ilvl w:val="0"/>
          <w:numId w:val="7"/>
        </w:numPr>
        <w:spacing w:after="1"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Epistemic Tightness Metrics:</w:t>
      </w:r>
      <w:r w:rsidRPr="00C64591">
        <w:rPr>
          <w:rFonts w:ascii="Times New Roman" w:hAnsi="Times New Roman" w:cs="Times New Roman"/>
          <w:color w:val="auto"/>
        </w:rPr>
        <w:t xml:space="preserve"> Quantifiable measures of the rigor and coherence of the generated models (e.g., cross-validation against data, expert critiques). </w:t>
      </w:r>
    </w:p>
    <w:p w14:paraId="7945C7FA" w14:textId="77777777" w:rsidR="00073E65" w:rsidRPr="00C64591" w:rsidRDefault="00073E65" w:rsidP="00073E65">
      <w:pPr>
        <w:spacing w:after="1" w:line="480" w:lineRule="auto"/>
        <w:ind w:left="0" w:firstLine="0"/>
        <w:rPr>
          <w:rFonts w:ascii="Times New Roman" w:hAnsi="Times New Roman" w:cs="Times New Roman"/>
          <w:color w:val="auto"/>
        </w:rPr>
      </w:pPr>
    </w:p>
    <w:p w14:paraId="7A9B262C" w14:textId="4152B5B3" w:rsidR="004E1F02" w:rsidRPr="00C64591" w:rsidRDefault="00000000" w:rsidP="00712AB2">
      <w:pPr>
        <w:numPr>
          <w:ilvl w:val="0"/>
          <w:numId w:val="7"/>
        </w:numPr>
        <w:spacing w:after="328" w:line="480" w:lineRule="auto"/>
        <w:ind w:hanging="360"/>
        <w:rPr>
          <w:rFonts w:ascii="Times New Roman" w:hAnsi="Times New Roman" w:cs="Times New Roman"/>
          <w:color w:val="auto"/>
        </w:rPr>
      </w:pPr>
      <w:r w:rsidRPr="00C64591">
        <w:rPr>
          <w:rFonts w:ascii="Times New Roman" w:hAnsi="Times New Roman" w:cs="Times New Roman"/>
          <w:b/>
          <w:color w:val="auto"/>
        </w:rPr>
        <w:t>Resonance Profile:</w:t>
      </w:r>
      <w:r w:rsidRPr="00C64591">
        <w:rPr>
          <w:rFonts w:ascii="Times New Roman" w:hAnsi="Times New Roman" w:cs="Times New Roman"/>
          <w:color w:val="auto"/>
        </w:rPr>
        <w:t xml:space="preserve"> Optional inclusion of the practitioner's Resonant Mind profile (Big Five traits) and self-reported resonance metrics to aid future problem matching.</w:t>
      </w:r>
      <w:r w:rsidRPr="00C64591">
        <w:rPr>
          <w:rFonts w:ascii="Times New Roman" w:hAnsi="Times New Roman" w:cs="Times New Roman"/>
          <w:color w:val="auto"/>
          <w:vertAlign w:val="superscript"/>
        </w:rPr>
        <w:t xml:space="preserve">1 </w:t>
      </w:r>
    </w:p>
    <w:p w14:paraId="3E2FAC29" w14:textId="77777777" w:rsidR="00712AB2" w:rsidRPr="00C64591" w:rsidRDefault="00712AB2" w:rsidP="00712AB2">
      <w:pPr>
        <w:spacing w:after="328" w:line="480" w:lineRule="auto"/>
        <w:rPr>
          <w:rFonts w:ascii="Times New Roman" w:hAnsi="Times New Roman" w:cs="Times New Roman"/>
          <w:color w:val="auto"/>
        </w:rPr>
      </w:pPr>
    </w:p>
    <w:p w14:paraId="00BE26EA" w14:textId="45EC7890"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Blockchain-enabled verification could be utilized to ensure the immutability and verifiability of problem badges and portfolio entries, preventing fraud and enhancing trust. </w:t>
      </w:r>
    </w:p>
    <w:p w14:paraId="1367B7A8" w14:textId="77777777" w:rsidR="00712AB2" w:rsidRPr="00C64591" w:rsidRDefault="00712AB2" w:rsidP="00712AB2">
      <w:pPr>
        <w:spacing w:line="480" w:lineRule="auto"/>
        <w:ind w:left="-5"/>
        <w:rPr>
          <w:rFonts w:ascii="Times New Roman" w:hAnsi="Times New Roman" w:cs="Times New Roman"/>
          <w:color w:val="auto"/>
        </w:rPr>
      </w:pPr>
    </w:p>
    <w:p w14:paraId="31B3F56E" w14:textId="710DC07B"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The shift from credentialism to portfolio-based validation fundamentally redefines professional identity. It moves from a fixed identity ("I am a physicist") to a fluid, project-based identity ("For this project, I am a physicist").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means identity is no longer fixed to a static domain but attached to a dynamic process of problem-solving. This fosters a more resilient and adaptable "fluid self"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where self-worth is derived from demonstrable utility and continuous contribution, rather than a static title. This carries profound implications for career paths, professional associations, and even personal existential well-being. </w:t>
      </w:r>
    </w:p>
    <w:p w14:paraId="45F60033" w14:textId="77777777" w:rsidR="00712AB2" w:rsidRPr="00C64591" w:rsidRDefault="00712AB2" w:rsidP="00712AB2">
      <w:pPr>
        <w:spacing w:line="480" w:lineRule="auto"/>
        <w:ind w:left="-5"/>
        <w:rPr>
          <w:rFonts w:ascii="Times New Roman" w:hAnsi="Times New Roman" w:cs="Times New Roman"/>
          <w:color w:val="auto"/>
        </w:rPr>
      </w:pPr>
    </w:p>
    <w:p w14:paraId="72247499" w14:textId="77777777" w:rsidR="003B6A8D" w:rsidRPr="00C64591" w:rsidRDefault="003B6A8D" w:rsidP="00712AB2">
      <w:pPr>
        <w:spacing w:line="480" w:lineRule="auto"/>
        <w:ind w:left="-5"/>
        <w:rPr>
          <w:rFonts w:ascii="Times New Roman" w:hAnsi="Times New Roman" w:cs="Times New Roman"/>
          <w:color w:val="auto"/>
        </w:rPr>
      </w:pPr>
    </w:p>
    <w:p w14:paraId="5FFCA586" w14:textId="77777777" w:rsidR="003B6A8D" w:rsidRPr="00C64591" w:rsidRDefault="003B6A8D" w:rsidP="00712AB2">
      <w:pPr>
        <w:spacing w:line="480" w:lineRule="auto"/>
        <w:ind w:left="-5"/>
        <w:rPr>
          <w:rFonts w:ascii="Times New Roman" w:hAnsi="Times New Roman" w:cs="Times New Roman"/>
          <w:color w:val="auto"/>
        </w:rPr>
      </w:pPr>
    </w:p>
    <w:p w14:paraId="0137359C"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Formalizing Symbolic Output-Based Validation</w:t>
      </w:r>
    </w:p>
    <w:p w14:paraId="7CE884C7" w14:textId="0A6EF66A" w:rsidR="007B0D9B" w:rsidRPr="00C64591" w:rsidRDefault="00000000" w:rsidP="00712AB2">
      <w:pPr>
        <w:pStyle w:val="Subtitle"/>
        <w:rPr>
          <w:color w:val="auto"/>
          <w:sz w:val="28"/>
          <w:szCs w:val="28"/>
        </w:rPr>
      </w:pPr>
      <w:r w:rsidRPr="00C64591">
        <w:rPr>
          <w:color w:val="auto"/>
          <w:sz w:val="28"/>
          <w:szCs w:val="28"/>
        </w:rPr>
        <w:t xml:space="preserve">Mechanisms for institutional and market acceptance </w:t>
      </w:r>
    </w:p>
    <w:p w14:paraId="5C91D823" w14:textId="77777777" w:rsidR="00712AB2" w:rsidRPr="00C64591" w:rsidRDefault="00712AB2" w:rsidP="00712AB2">
      <w:pPr>
        <w:rPr>
          <w:color w:val="auto"/>
        </w:rPr>
      </w:pPr>
    </w:p>
    <w:p w14:paraId="716F39E1" w14:textId="621D913A"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To formalize a symbolic output-based portfolio validation system that institutions and markets will accept, a </w:t>
      </w:r>
      <w:r w:rsidRPr="00C64591">
        <w:rPr>
          <w:rFonts w:ascii="Times New Roman" w:hAnsi="Times New Roman" w:cs="Times New Roman"/>
          <w:b/>
          <w:color w:val="auto"/>
        </w:rPr>
        <w:t>Distributed Peer Review &amp; Orchestration Engineer Validation Network</w:t>
      </w:r>
      <w:r w:rsidRPr="00C64591">
        <w:rPr>
          <w:rFonts w:ascii="Times New Roman" w:hAnsi="Times New Roman" w:cs="Times New Roman"/>
          <w:color w:val="auto"/>
        </w:rPr>
        <w:t xml:space="preserve"> is proposed. </w:t>
      </w:r>
    </w:p>
    <w:p w14:paraId="332F9B62" w14:textId="77777777" w:rsidR="00712AB2" w:rsidRPr="00C64591" w:rsidRDefault="00712AB2" w:rsidP="00712AB2">
      <w:pPr>
        <w:spacing w:line="480" w:lineRule="auto"/>
        <w:ind w:left="-5"/>
        <w:rPr>
          <w:rFonts w:ascii="Times New Roman" w:hAnsi="Times New Roman" w:cs="Times New Roman"/>
          <w:color w:val="auto"/>
        </w:rPr>
      </w:pPr>
    </w:p>
    <w:p w14:paraId="1BD68CAB" w14:textId="4468D033"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This involves establishing "Multi-Stakeholder Validation Boards" comprising domain experts, ethicists, and TE practitioners (including Orchestration Engineers). These boards would review portfolios for rigor, utility, and ethical adherence.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Platforms matching organizations with transient experts would implement "Epistemic Marketplaces" with rating systems that reflect the rigor of models, quality of collaboration, and demonstrable impact, not just client satisfaction.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would create a reputation economy for TE. </w:t>
      </w:r>
    </w:p>
    <w:p w14:paraId="42FF6AA0" w14:textId="77777777" w:rsidR="00712AB2" w:rsidRPr="00C64591" w:rsidRDefault="00712AB2" w:rsidP="00712AB2">
      <w:pPr>
        <w:spacing w:line="480" w:lineRule="auto"/>
        <w:ind w:left="-5"/>
        <w:rPr>
          <w:rFonts w:ascii="Times New Roman" w:hAnsi="Times New Roman" w:cs="Times New Roman"/>
          <w:color w:val="auto"/>
        </w:rPr>
      </w:pPr>
    </w:p>
    <w:p w14:paraId="5C8839E2" w14:textId="5BAA4780"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Orchestration Engineers would play a crucial role in validating the process rigor and ethical adherence of transient experts' work within an institutional context, acting as internal quality assurance.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 professional body for Orchestration Engineers could emerge to set standards and certify their competence. Ultimately, acceptance will stem from repeated, verifiable success in solving complex problems that traditional methods fail to address. Pilot programs are critical for building this track record. </w:t>
      </w:r>
    </w:p>
    <w:p w14:paraId="633C91E8" w14:textId="77777777" w:rsidR="00712AB2" w:rsidRPr="00C64591" w:rsidRDefault="00712AB2" w:rsidP="00712AB2">
      <w:pPr>
        <w:spacing w:line="480" w:lineRule="auto"/>
        <w:ind w:left="-5"/>
        <w:rPr>
          <w:rFonts w:ascii="Times New Roman" w:hAnsi="Times New Roman" w:cs="Times New Roman"/>
          <w:color w:val="auto"/>
        </w:rPr>
      </w:pPr>
    </w:p>
    <w:p w14:paraId="10F4C45F" w14:textId="62188022" w:rsidR="007B0D9B" w:rsidRPr="00C64591" w:rsidRDefault="00000000" w:rsidP="00712AB2">
      <w:pPr>
        <w:spacing w:after="12"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Formalizing symbolic output validation requires more than just new metrics; it necessitates a new "truth-seeking infrastructure." This infrastructure would be decentralized, transparent, and continuously adaptive, moving away from centralized, opaque credentialing bodies. The emphasis on "epistemic tightness"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the "Anti-Narrative Reflex"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within the TE process itself means that the </w:t>
      </w:r>
      <w:r w:rsidRPr="00C64591">
        <w:rPr>
          <w:rFonts w:ascii="Times New Roman" w:hAnsi="Times New Roman" w:cs="Times New Roman"/>
          <w:i/>
          <w:color w:val="auto"/>
        </w:rPr>
        <w:t>methodology</w:t>
      </w:r>
      <w:r w:rsidRPr="00C64591">
        <w:rPr>
          <w:rFonts w:ascii="Times New Roman" w:hAnsi="Times New Roman" w:cs="Times New Roman"/>
          <w:color w:val="auto"/>
        </w:rPr>
        <w:t xml:space="preserve"> of knowledge generation is inherently self-validating to a degree. The external validation mechanisms (peer review, Orchestration Engineer certification) then act as a meta-layer of trust and quality assurance for this internally rigorous process. This could lead to a more robust and responsive system for recognizing competence than current models. </w:t>
      </w:r>
    </w:p>
    <w:p w14:paraId="49105F4F" w14:textId="77777777" w:rsidR="00073E65" w:rsidRPr="00C64591" w:rsidRDefault="00073E65" w:rsidP="00712AB2">
      <w:pPr>
        <w:spacing w:after="12" w:line="480" w:lineRule="auto"/>
        <w:ind w:left="-5"/>
        <w:rPr>
          <w:rFonts w:ascii="Times New Roman" w:hAnsi="Times New Roman" w:cs="Times New Roman"/>
          <w:color w:val="auto"/>
        </w:rPr>
      </w:pPr>
    </w:p>
    <w:p w14:paraId="74C94930" w14:textId="77777777" w:rsidR="00073E65" w:rsidRPr="00C64591" w:rsidRDefault="00073E65" w:rsidP="00712AB2">
      <w:pPr>
        <w:spacing w:after="12" w:line="480" w:lineRule="auto"/>
        <w:ind w:left="-5"/>
        <w:rPr>
          <w:rFonts w:ascii="Times New Roman" w:hAnsi="Times New Roman" w:cs="Times New Roman"/>
          <w:color w:val="auto"/>
        </w:rPr>
      </w:pPr>
    </w:p>
    <w:p w14:paraId="312CCBE1" w14:textId="77777777" w:rsidR="00073E65" w:rsidRPr="00C64591" w:rsidRDefault="00073E65" w:rsidP="00712AB2">
      <w:pPr>
        <w:spacing w:after="12" w:line="480" w:lineRule="auto"/>
        <w:ind w:left="-5"/>
        <w:rPr>
          <w:rFonts w:ascii="Times New Roman" w:hAnsi="Times New Roman" w:cs="Times New Roman"/>
          <w:color w:val="auto"/>
        </w:rPr>
      </w:pPr>
    </w:p>
    <w:p w14:paraId="0778B11F" w14:textId="77777777" w:rsidR="00073E65" w:rsidRPr="00C64591" w:rsidRDefault="00073E65" w:rsidP="00712AB2">
      <w:pPr>
        <w:spacing w:after="12" w:line="480" w:lineRule="auto"/>
        <w:ind w:left="-5"/>
        <w:rPr>
          <w:rFonts w:ascii="Times New Roman" w:hAnsi="Times New Roman" w:cs="Times New Roman"/>
          <w:color w:val="auto"/>
        </w:rPr>
      </w:pPr>
    </w:p>
    <w:p w14:paraId="0D2C5BDC" w14:textId="77777777" w:rsidR="00073E65" w:rsidRPr="00C64591" w:rsidRDefault="00073E65" w:rsidP="00712AB2">
      <w:pPr>
        <w:spacing w:after="12" w:line="480" w:lineRule="auto"/>
        <w:ind w:left="-5"/>
        <w:rPr>
          <w:rFonts w:ascii="Times New Roman" w:hAnsi="Times New Roman" w:cs="Times New Roman"/>
          <w:color w:val="auto"/>
        </w:rPr>
      </w:pPr>
    </w:p>
    <w:p w14:paraId="3D17D83D" w14:textId="77777777" w:rsidR="00073E65" w:rsidRPr="00C64591" w:rsidRDefault="00073E65" w:rsidP="00712AB2">
      <w:pPr>
        <w:spacing w:after="12" w:line="480" w:lineRule="auto"/>
        <w:ind w:left="-5"/>
        <w:rPr>
          <w:rFonts w:ascii="Times New Roman" w:hAnsi="Times New Roman" w:cs="Times New Roman"/>
          <w:color w:val="auto"/>
        </w:rPr>
      </w:pPr>
    </w:p>
    <w:p w14:paraId="6D598D6A" w14:textId="77777777" w:rsidR="00073E65" w:rsidRPr="00C64591" w:rsidRDefault="00073E65" w:rsidP="00712AB2">
      <w:pPr>
        <w:spacing w:after="12" w:line="480" w:lineRule="auto"/>
        <w:ind w:left="-5"/>
        <w:rPr>
          <w:rFonts w:ascii="Times New Roman" w:hAnsi="Times New Roman" w:cs="Times New Roman"/>
          <w:color w:val="auto"/>
        </w:rPr>
      </w:pPr>
    </w:p>
    <w:p w14:paraId="67DA7B09" w14:textId="77777777" w:rsidR="00073E65" w:rsidRPr="00C64591" w:rsidRDefault="00073E65" w:rsidP="00712AB2">
      <w:pPr>
        <w:spacing w:after="12" w:line="480" w:lineRule="auto"/>
        <w:ind w:left="-5"/>
        <w:rPr>
          <w:rFonts w:ascii="Times New Roman" w:hAnsi="Times New Roman" w:cs="Times New Roman"/>
          <w:color w:val="auto"/>
        </w:rPr>
      </w:pPr>
    </w:p>
    <w:p w14:paraId="2C7A806A" w14:textId="77777777" w:rsidR="00073E65" w:rsidRPr="00C64591" w:rsidRDefault="00073E65" w:rsidP="00712AB2">
      <w:pPr>
        <w:spacing w:after="12" w:line="480" w:lineRule="auto"/>
        <w:ind w:left="-5"/>
        <w:rPr>
          <w:rFonts w:ascii="Times New Roman" w:hAnsi="Times New Roman" w:cs="Times New Roman"/>
          <w:color w:val="auto"/>
        </w:rPr>
      </w:pPr>
    </w:p>
    <w:p w14:paraId="14EA5677" w14:textId="77777777" w:rsidR="00073E65" w:rsidRPr="00C64591" w:rsidRDefault="00073E65" w:rsidP="00712AB2">
      <w:pPr>
        <w:spacing w:after="12" w:line="480" w:lineRule="auto"/>
        <w:ind w:left="-5"/>
        <w:rPr>
          <w:rFonts w:ascii="Times New Roman" w:hAnsi="Times New Roman" w:cs="Times New Roman"/>
          <w:color w:val="auto"/>
        </w:rPr>
      </w:pPr>
    </w:p>
    <w:p w14:paraId="1518DD5C" w14:textId="77777777" w:rsidR="00073E65" w:rsidRPr="00C64591" w:rsidRDefault="00073E65" w:rsidP="00712AB2">
      <w:pPr>
        <w:spacing w:after="12" w:line="480" w:lineRule="auto"/>
        <w:ind w:left="-5"/>
        <w:rPr>
          <w:rFonts w:ascii="Times New Roman" w:hAnsi="Times New Roman" w:cs="Times New Roman"/>
          <w:color w:val="auto"/>
        </w:rPr>
      </w:pPr>
    </w:p>
    <w:p w14:paraId="3277481F" w14:textId="77777777" w:rsidR="00073E65" w:rsidRPr="00C64591" w:rsidRDefault="00073E65" w:rsidP="00712AB2">
      <w:pPr>
        <w:spacing w:after="12" w:line="480" w:lineRule="auto"/>
        <w:ind w:left="-5"/>
        <w:rPr>
          <w:rFonts w:ascii="Times New Roman" w:hAnsi="Times New Roman" w:cs="Times New Roman"/>
          <w:color w:val="auto"/>
        </w:rPr>
      </w:pPr>
    </w:p>
    <w:p w14:paraId="37FC3F8F" w14:textId="77777777" w:rsidR="00712AB2" w:rsidRPr="00C64591" w:rsidRDefault="00712AB2" w:rsidP="00712AB2">
      <w:pPr>
        <w:spacing w:after="12" w:line="480" w:lineRule="auto"/>
        <w:ind w:left="-5"/>
        <w:rPr>
          <w:rFonts w:ascii="Times New Roman" w:hAnsi="Times New Roman" w:cs="Times New Roman"/>
          <w:color w:val="auto"/>
        </w:rPr>
      </w:pPr>
    </w:p>
    <w:p w14:paraId="2AC3B966" w14:textId="2512BCBA"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Ethical Scaffolding</w:t>
      </w:r>
    </w:p>
    <w:p w14:paraId="3711F328" w14:textId="3A88FDC9" w:rsidR="007B0D9B" w:rsidRPr="00C64591" w:rsidRDefault="00000000" w:rsidP="00712AB2">
      <w:pPr>
        <w:pStyle w:val="Subtitle"/>
        <w:rPr>
          <w:color w:val="auto"/>
          <w:sz w:val="28"/>
          <w:szCs w:val="28"/>
        </w:rPr>
      </w:pPr>
      <w:r w:rsidRPr="00C64591">
        <w:rPr>
          <w:color w:val="auto"/>
          <w:sz w:val="28"/>
          <w:szCs w:val="28"/>
        </w:rPr>
        <w:t xml:space="preserve">Protocols for Safety and Equity </w:t>
      </w:r>
    </w:p>
    <w:p w14:paraId="330BE7F6" w14:textId="77777777" w:rsidR="00712AB2" w:rsidRPr="00C64591" w:rsidRDefault="00712AB2" w:rsidP="00712AB2">
      <w:pPr>
        <w:rPr>
          <w:color w:val="auto"/>
        </w:rPr>
      </w:pPr>
    </w:p>
    <w:p w14:paraId="46AA1AF3" w14:textId="77777777" w:rsidR="007B0D9B" w:rsidRPr="00C64591" w:rsidRDefault="00000000" w:rsidP="004E1F0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transformative potential of Transient Expertise is accompanied by significant ethical considerations. Robust protocols are essential to mitigate risks such as epistemic fraud, AI misuse, emergent cognitive class division, and cognitive overload. </w:t>
      </w:r>
    </w:p>
    <w:p w14:paraId="06D8B8D1" w14:textId="77777777" w:rsidR="007B0D9B" w:rsidRPr="00C64591" w:rsidRDefault="00000000" w:rsidP="004E1F02">
      <w:pPr>
        <w:spacing w:after="25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7C03F999"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Mitigating Epistemic Fraud and AI Misuse</w:t>
      </w:r>
    </w:p>
    <w:p w14:paraId="2CB8947E" w14:textId="127CB096" w:rsidR="007B0D9B" w:rsidRPr="00C64591" w:rsidRDefault="00000000" w:rsidP="00712AB2">
      <w:pPr>
        <w:pStyle w:val="Subtitle"/>
        <w:rPr>
          <w:color w:val="auto"/>
          <w:sz w:val="28"/>
          <w:szCs w:val="28"/>
        </w:rPr>
      </w:pPr>
      <w:r w:rsidRPr="00C64591">
        <w:rPr>
          <w:color w:val="auto"/>
          <w:sz w:val="28"/>
          <w:szCs w:val="28"/>
        </w:rPr>
        <w:t xml:space="preserve">Protocols for quality assurance, AI interpretability, and human oversight </w:t>
      </w:r>
    </w:p>
    <w:p w14:paraId="1354EF8F" w14:textId="77777777" w:rsidR="00712AB2" w:rsidRPr="00C64591" w:rsidRDefault="00712AB2" w:rsidP="00712AB2">
      <w:pPr>
        <w:rPr>
          <w:color w:val="auto"/>
        </w:rPr>
      </w:pPr>
    </w:p>
    <w:p w14:paraId="09A70A2C" w14:textId="3C7702A9"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To mitigate epistemic fraud and the misuse of AI tools, a </w:t>
      </w:r>
      <w:r w:rsidRPr="00C64591">
        <w:rPr>
          <w:rFonts w:ascii="Times New Roman" w:hAnsi="Times New Roman" w:cs="Times New Roman"/>
          <w:b/>
          <w:color w:val="auto"/>
        </w:rPr>
        <w:t>Multi-Layered Epistemic Integrity Protocols</w:t>
      </w:r>
      <w:r w:rsidRPr="00C64591">
        <w:rPr>
          <w:rFonts w:ascii="Times New Roman" w:hAnsi="Times New Roman" w:cs="Times New Roman"/>
          <w:color w:val="auto"/>
        </w:rPr>
        <w:t xml:space="preserve"> framework is proposed. </w:t>
      </w:r>
    </w:p>
    <w:p w14:paraId="784486AE" w14:textId="77777777" w:rsidR="00712AB2" w:rsidRPr="00C64591" w:rsidRDefault="00712AB2" w:rsidP="00712AB2">
      <w:pPr>
        <w:spacing w:line="480" w:lineRule="auto"/>
        <w:ind w:left="-5"/>
        <w:rPr>
          <w:rFonts w:ascii="Times New Roman" w:hAnsi="Times New Roman" w:cs="Times New Roman"/>
          <w:color w:val="auto"/>
        </w:rPr>
      </w:pPr>
    </w:p>
    <w:p w14:paraId="2D411D38" w14:textId="77EFB040" w:rsidR="004E1F02" w:rsidRPr="00C64591" w:rsidRDefault="00000000" w:rsidP="00712AB2">
      <w:pPr>
        <w:spacing w:after="274"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Internal safeguards are paramount: the involuntary nature of FSI and the deep skepticism of the Anti-Narrative Reflex are designed to protect the authentic practitioner from self-deception and superficiality.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Recursive Co-Modeling Protocol's "Pressure" and "Alignment" phases explicitly require stress-testing and triangulation against external data.</w:t>
      </w:r>
      <w:r w:rsidRPr="00C64591">
        <w:rPr>
          <w:rFonts w:ascii="Times New Roman" w:hAnsi="Times New Roman" w:cs="Times New Roman"/>
          <w:color w:val="auto"/>
          <w:vertAlign w:val="superscript"/>
        </w:rPr>
        <w:t xml:space="preserve">1 </w:t>
      </w:r>
    </w:p>
    <w:p w14:paraId="3DFDB1F5" w14:textId="77777777" w:rsidR="00712AB2" w:rsidRPr="00C64591" w:rsidRDefault="00712AB2" w:rsidP="00712AB2">
      <w:pPr>
        <w:spacing w:after="274" w:line="480" w:lineRule="auto"/>
        <w:ind w:left="-5"/>
        <w:rPr>
          <w:rFonts w:ascii="Times New Roman" w:hAnsi="Times New Roman" w:cs="Times New Roman"/>
          <w:color w:val="auto"/>
          <w:vertAlign w:val="superscript"/>
        </w:rPr>
      </w:pPr>
    </w:p>
    <w:p w14:paraId="5371AB4F" w14:textId="48A0C7E4"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Regarding AI, transparency and explainability are mandated, requiring AI systems to explain their reasoning and allowing humans to easily override or question outputs.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development of </w:t>
      </w:r>
      <w:r w:rsidRPr="00C64591">
        <w:rPr>
          <w:rFonts w:ascii="Times New Roman" w:hAnsi="Times New Roman" w:cs="Times New Roman"/>
          <w:color w:val="auto"/>
        </w:rPr>
        <w:lastRenderedPageBreak/>
        <w:t>"AI interpretability" tools is crucial.</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"Human-in-the-Loop Validation" involves designing explicit human checkpoints within the co-modeling process where the transient expert must critically evaluate AI outputs and provide independent judgment. Encouraging the use of diverse AI models can also help cross-validate information and reduce single-source bias.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 conscious practice of remembering that any model is provisional and a representation, not reality itself—an "Anti-Ontologizing Reflex"—is cultivated to prevent premature reification and epistemic hubris.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Finally, new legal and organizational protocols are needed for managing "Distributed Accountability Frameworks" in human-AI creative partnerships, defining clear lines of responsibility for flawed models, involving the practitioner, AI developers, and Orchestration Engineers.</w:t>
      </w:r>
      <w:r w:rsidRPr="00C64591">
        <w:rPr>
          <w:rFonts w:ascii="Times New Roman" w:hAnsi="Times New Roman" w:cs="Times New Roman"/>
          <w:color w:val="auto"/>
          <w:vertAlign w:val="superscript"/>
        </w:rPr>
        <w:t xml:space="preserve">1 </w:t>
      </w:r>
    </w:p>
    <w:p w14:paraId="257C0181"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520CA1AA" w14:textId="75D4D4E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As AI becomes a co-constitutive partner, the risk of "Dunning-Kruger masking"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"overreliance on AI"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necessitates a new form of "cognitive due diligence." This extends beyond traditional fact-checking to evaluating the </w:t>
      </w:r>
      <w:r w:rsidRPr="00C64591">
        <w:rPr>
          <w:rFonts w:ascii="Times New Roman" w:hAnsi="Times New Roman" w:cs="Times New Roman"/>
          <w:i/>
          <w:color w:val="auto"/>
        </w:rPr>
        <w:t>process</w:t>
      </w:r>
      <w:r w:rsidRPr="00C64591">
        <w:rPr>
          <w:rFonts w:ascii="Times New Roman" w:hAnsi="Times New Roman" w:cs="Times New Roman"/>
          <w:color w:val="auto"/>
        </w:rPr>
        <w:t xml:space="preserve"> by which knowledge was generated, the biases inherent in the AI, and the cognitive state of the human. This implies a need for new auditing disciplines, perhaps "Epistemic Auditors," who can assess the integrity of the human-AI co-modeling process and the "epistemic tightness" of the resulting constructs. </w:t>
      </w:r>
    </w:p>
    <w:p w14:paraId="7A404528" w14:textId="77777777" w:rsidR="00712AB2" w:rsidRPr="00C64591" w:rsidRDefault="00712AB2" w:rsidP="00712AB2">
      <w:pPr>
        <w:spacing w:line="480" w:lineRule="auto"/>
        <w:ind w:left="-5"/>
        <w:rPr>
          <w:rFonts w:ascii="Times New Roman" w:hAnsi="Times New Roman" w:cs="Times New Roman"/>
          <w:color w:val="auto"/>
        </w:rPr>
      </w:pPr>
    </w:p>
    <w:p w14:paraId="74550600"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Addressing Emergent Cognitive Class Division</w:t>
      </w:r>
    </w:p>
    <w:p w14:paraId="07FAFA4F" w14:textId="2A6FFBEF" w:rsidR="007B0D9B" w:rsidRPr="00C64591" w:rsidRDefault="00000000" w:rsidP="00712AB2">
      <w:pPr>
        <w:pStyle w:val="Subtitle"/>
        <w:rPr>
          <w:color w:val="auto"/>
          <w:sz w:val="28"/>
          <w:szCs w:val="28"/>
        </w:rPr>
      </w:pPr>
      <w:r w:rsidRPr="00C64591">
        <w:rPr>
          <w:color w:val="auto"/>
          <w:sz w:val="28"/>
          <w:szCs w:val="28"/>
        </w:rPr>
        <w:t xml:space="preserve">Strategies for ensuring cognitive equity and neuro-inclusivity </w:t>
      </w:r>
    </w:p>
    <w:p w14:paraId="78A9FC29" w14:textId="77777777" w:rsidR="00712AB2" w:rsidRPr="00C64591" w:rsidRDefault="00712AB2" w:rsidP="00712AB2">
      <w:pPr>
        <w:rPr>
          <w:color w:val="auto"/>
        </w:rPr>
      </w:pPr>
    </w:p>
    <w:p w14:paraId="2F194F91" w14:textId="2C3B9BBE"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To build a normative layer that aligns with equity and neuro-inclusivity without compromising epistemic rigor, a </w:t>
      </w:r>
      <w:r w:rsidRPr="00C64591">
        <w:rPr>
          <w:rFonts w:ascii="Times New Roman" w:hAnsi="Times New Roman" w:cs="Times New Roman"/>
          <w:b/>
          <w:color w:val="auto"/>
        </w:rPr>
        <w:t>Universal Access &amp; Neuro-Affirming Infrastructure</w:t>
      </w:r>
      <w:r w:rsidRPr="00C64591">
        <w:rPr>
          <w:rFonts w:ascii="Times New Roman" w:hAnsi="Times New Roman" w:cs="Times New Roman"/>
          <w:color w:val="auto"/>
        </w:rPr>
        <w:t xml:space="preserve"> framework is essential. </w:t>
      </w:r>
    </w:p>
    <w:p w14:paraId="7CBAEB67" w14:textId="77777777" w:rsidR="00712AB2" w:rsidRPr="00C64591" w:rsidRDefault="00712AB2" w:rsidP="00712AB2">
      <w:pPr>
        <w:spacing w:line="480" w:lineRule="auto"/>
        <w:ind w:left="-5"/>
        <w:rPr>
          <w:rFonts w:ascii="Times New Roman" w:hAnsi="Times New Roman" w:cs="Times New Roman"/>
          <w:color w:val="auto"/>
        </w:rPr>
      </w:pPr>
    </w:p>
    <w:p w14:paraId="31060537" w14:textId="29E5C315"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Policies and funding mechanisms must be implemented to ensure broad and equitable access to advanced AI tools and GSSE-like environments, preventing a "cognitive aristocracy".</w:t>
      </w:r>
      <w:r w:rsidRPr="00C64591">
        <w:rPr>
          <w:rFonts w:ascii="Times New Roman" w:hAnsi="Times New Roman" w:cs="Times New Roman"/>
          <w:color w:val="auto"/>
          <w:vertAlign w:val="superscript"/>
        </w:rPr>
        <w:t xml:space="preserve">1 </w:t>
      </w:r>
      <w:r w:rsidRPr="00C64591">
        <w:rPr>
          <w:rFonts w:ascii="Times New Roman" w:hAnsi="Times New Roman" w:cs="Times New Roman"/>
          <w:color w:val="auto"/>
        </w:rPr>
        <w:t>This includes open-source initiatives and subsidized access. A "Neuro-Inclusive Design Imperative" dictates actively designing educational and work environments (GSSEs) to accommodate and leverage diverse cognitive styles, recognizing that traits often pathologized (e.g., low Industriousness, high Volatility) are functional assets for TE.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is considered an "ethical imperative".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Widespread training in TE meta-skills—problem-framing, AI orchestration, and metacognitive strategies—empowers individuals to become "transactive agents" in the symbolic terrain, regardless of their traditional educational background.</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Advocacy for legal and policy changes that recognize and protect diverse cognitive profiles in the workplace and educational systems, moving beyond basic accommodation to active affirmation, is also critical. </w:t>
      </w:r>
    </w:p>
    <w:p w14:paraId="5217576C" w14:textId="77777777" w:rsidR="00712AB2" w:rsidRPr="00C64591" w:rsidRDefault="00712AB2" w:rsidP="00712AB2">
      <w:pPr>
        <w:spacing w:line="480" w:lineRule="auto"/>
        <w:ind w:left="-5"/>
        <w:rPr>
          <w:rFonts w:ascii="Times New Roman" w:hAnsi="Times New Roman" w:cs="Times New Roman"/>
          <w:color w:val="auto"/>
        </w:rPr>
      </w:pPr>
    </w:p>
    <w:p w14:paraId="54D45035" w14:textId="5CFEB8E2"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emergence of cognitive class division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is a profound implication. Addressing it requires more than just diversity and inclusion initiatives; it demands "ontological equity." This means ensuring that the </w:t>
      </w:r>
      <w:r w:rsidRPr="00C64591">
        <w:rPr>
          <w:rFonts w:ascii="Times New Roman" w:hAnsi="Times New Roman" w:cs="Times New Roman"/>
          <w:i/>
          <w:color w:val="auto"/>
        </w:rPr>
        <w:t>fundamental capacity to generate meaning and insight</w:t>
      </w:r>
      <w:r w:rsidRPr="00C64591">
        <w:rPr>
          <w:rFonts w:ascii="Times New Roman" w:hAnsi="Times New Roman" w:cs="Times New Roman"/>
          <w:color w:val="auto"/>
        </w:rPr>
        <w:t xml:space="preserve">—the core of TE—is equitably distributed and supported, not just access to jobs. It is about valuing diverse ways of knowing and </w:t>
      </w:r>
      <w:proofErr w:type="gramStart"/>
      <w:r w:rsidRPr="00C64591">
        <w:rPr>
          <w:rFonts w:ascii="Times New Roman" w:hAnsi="Times New Roman" w:cs="Times New Roman"/>
          <w:color w:val="auto"/>
        </w:rPr>
        <w:t>being, and</w:t>
      </w:r>
      <w:proofErr w:type="gramEnd"/>
      <w:r w:rsidRPr="00C64591">
        <w:rPr>
          <w:rFonts w:ascii="Times New Roman" w:hAnsi="Times New Roman" w:cs="Times New Roman"/>
          <w:color w:val="auto"/>
        </w:rPr>
        <w:t xml:space="preserve"> designing systems that enable all forms of human cognitive flourishing. This shifts the ethical discussion from economic opportunity to the very nature of personhood and intellectual contribution in an AI-augmented world. </w:t>
      </w:r>
    </w:p>
    <w:p w14:paraId="7BEBB443"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Building a Normative Layer</w:t>
      </w:r>
    </w:p>
    <w:p w14:paraId="146B77E6" w14:textId="675C4E7A" w:rsidR="007B0D9B" w:rsidRPr="00C64591" w:rsidRDefault="00000000" w:rsidP="00712AB2">
      <w:pPr>
        <w:pStyle w:val="Subtitle"/>
        <w:rPr>
          <w:color w:val="auto"/>
          <w:sz w:val="28"/>
          <w:szCs w:val="28"/>
        </w:rPr>
      </w:pPr>
      <w:r w:rsidRPr="00C64591">
        <w:rPr>
          <w:color w:val="auto"/>
          <w:sz w:val="28"/>
          <w:szCs w:val="28"/>
        </w:rPr>
        <w:t xml:space="preserve">Aligning with equity and neuro-inclusivity without compromising epistemic rigor </w:t>
      </w:r>
    </w:p>
    <w:p w14:paraId="15663895" w14:textId="77777777" w:rsidR="00712AB2" w:rsidRPr="00C64591" w:rsidRDefault="00712AB2" w:rsidP="00712AB2">
      <w:pPr>
        <w:rPr>
          <w:color w:val="auto"/>
        </w:rPr>
      </w:pPr>
    </w:p>
    <w:p w14:paraId="24C54775" w14:textId="3AAEDEDF"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The normative layer for TE must be built on principles of epistemic ethics and community governance. Fostering global communities of TE practitioners and Orchestration Engineers to self-govern, establish ethical guidelines, and share best practices can ensure rigor while maintaining flexibility.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Specialized ethical review boards should be established for TE projects, particularly those with societal implications, ensuring alignment with principles of equity, fairness, and non-maleficence. Initiating broad public discourse on the implications of TE is crucial for fostering societal understanding and buy-in for its ethical development. A future discipline, "Resonance Ecology," could explore how to cultivate environments where diverse cognitive profiles can find resonance and contribute rigorously, ensuring that the pursuit of truth is inclusive. </w:t>
      </w:r>
    </w:p>
    <w:p w14:paraId="286EBD0F" w14:textId="77777777" w:rsidR="00712AB2" w:rsidRPr="00C64591" w:rsidRDefault="00712AB2" w:rsidP="00712AB2">
      <w:pPr>
        <w:spacing w:line="480" w:lineRule="auto"/>
        <w:ind w:left="-5"/>
        <w:rPr>
          <w:rFonts w:ascii="Times New Roman" w:hAnsi="Times New Roman" w:cs="Times New Roman"/>
          <w:color w:val="auto"/>
        </w:rPr>
      </w:pPr>
    </w:p>
    <w:p w14:paraId="5ED834F0"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Safeguarding Against Cognitive Overload and Burnout</w:t>
      </w:r>
    </w:p>
    <w:p w14:paraId="738F6B31" w14:textId="2DCE84B3" w:rsidR="007B0D9B" w:rsidRPr="00C64591" w:rsidRDefault="00000000" w:rsidP="00712AB2">
      <w:pPr>
        <w:pStyle w:val="Subtitle"/>
        <w:rPr>
          <w:color w:val="auto"/>
          <w:sz w:val="28"/>
          <w:szCs w:val="28"/>
        </w:rPr>
      </w:pPr>
      <w:r w:rsidRPr="00C64591">
        <w:rPr>
          <w:color w:val="auto"/>
          <w:sz w:val="28"/>
          <w:szCs w:val="28"/>
        </w:rPr>
        <w:t xml:space="preserve">Designing for cognitive resilience and practitioner well-being </w:t>
      </w:r>
    </w:p>
    <w:p w14:paraId="42F92184" w14:textId="77777777" w:rsidR="00712AB2" w:rsidRPr="00C64591" w:rsidRDefault="00712AB2" w:rsidP="00712AB2">
      <w:pPr>
        <w:rPr>
          <w:color w:val="auto"/>
        </w:rPr>
      </w:pPr>
    </w:p>
    <w:p w14:paraId="16C621EE" w14:textId="6A8799B2" w:rsidR="004E1F02" w:rsidRPr="00C64591" w:rsidRDefault="00000000" w:rsidP="00712AB2">
      <w:pPr>
        <w:spacing w:after="0" w:line="480" w:lineRule="auto"/>
        <w:ind w:left="-5"/>
        <w:rPr>
          <w:rFonts w:ascii="Times New Roman" w:hAnsi="Times New Roman" w:cs="Times New Roman"/>
          <w:color w:val="auto"/>
        </w:rPr>
      </w:pPr>
      <w:r w:rsidRPr="00C64591">
        <w:rPr>
          <w:rFonts w:ascii="Times New Roman" w:hAnsi="Times New Roman" w:cs="Times New Roman"/>
          <w:color w:val="auto"/>
        </w:rPr>
        <w:t xml:space="preserve">To mitigate cognitive overload, a Resilience-by-Design &amp; Practitioner Support Systems framework is necessary. </w:t>
      </w:r>
    </w:p>
    <w:p w14:paraId="404CF8B2" w14:textId="77777777" w:rsidR="00712AB2" w:rsidRPr="00C64591" w:rsidRDefault="00712AB2" w:rsidP="00712AB2">
      <w:pPr>
        <w:spacing w:after="0" w:line="480" w:lineRule="auto"/>
        <w:ind w:left="-5"/>
        <w:rPr>
          <w:rFonts w:ascii="Times New Roman" w:hAnsi="Times New Roman" w:cs="Times New Roman"/>
          <w:color w:val="auto"/>
        </w:rPr>
      </w:pPr>
    </w:p>
    <w:p w14:paraId="7399B709" w14:textId="63ED9FDA" w:rsidR="004E1F02" w:rsidRPr="00C64591" w:rsidRDefault="00000000" w:rsidP="00712AB2">
      <w:pPr>
        <w:spacing w:after="0" w:line="480" w:lineRule="auto"/>
        <w:ind w:left="-5"/>
        <w:rPr>
          <w:rFonts w:ascii="Times New Roman" w:hAnsi="Times New Roman" w:cs="Times New Roman"/>
          <w:color w:val="auto"/>
        </w:rPr>
      </w:pPr>
      <w:r w:rsidRPr="00C64591">
        <w:rPr>
          <w:rFonts w:ascii="Times New Roman" w:hAnsi="Times New Roman" w:cs="Times New Roman"/>
          <w:color w:val="auto"/>
        </w:rPr>
        <w:t xml:space="preserve">Project timelines and expectations must be designed to explicitly accommodate the oscillatory nature of TE, including mandatory "off-phases" for diffuse ideation and recovery, aligning with </w:t>
      </w:r>
      <w:r w:rsidRPr="00C64591">
        <w:rPr>
          <w:rFonts w:ascii="Times New Roman" w:hAnsi="Times New Roman" w:cs="Times New Roman"/>
          <w:color w:val="auto"/>
        </w:rPr>
        <w:lastRenderedPageBreak/>
        <w:t xml:space="preserve">SCMF.1 The GSSE's features are specifically designed to support this.1 Economic security models, such as guaranteed income between projects or retainer-based compensation, can reduce pressure for constant high-intensity work, preventing burnout.1 Readily accessible mental health services tailored to the unique psychological demands of high-volatility, high-intensity cognitive work are also vital.1 Continuous refinement of GSSE design based on biofeedback and practitioner input helps minimize cognitive load and FSI triggers.1 The Orchestration Engineer's role explicitly includes monitoring practitioner well-being, advocating for their needs, and ensuring sustainable work rhythms.1 </w:t>
      </w:r>
    </w:p>
    <w:p w14:paraId="419DAF31" w14:textId="77777777" w:rsidR="00712AB2" w:rsidRPr="00C64591" w:rsidRDefault="00712AB2" w:rsidP="00712AB2">
      <w:pPr>
        <w:spacing w:after="0" w:line="480" w:lineRule="auto"/>
        <w:ind w:left="-5"/>
        <w:rPr>
          <w:rFonts w:ascii="Times New Roman" w:hAnsi="Times New Roman" w:cs="Times New Roman"/>
          <w:color w:val="auto"/>
        </w:rPr>
      </w:pPr>
    </w:p>
    <w:p w14:paraId="779E8556" w14:textId="7007C1A7"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high-intensity nature of TE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the high-volatility personality profile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create a significant risk of burnout.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Mitigation is not merely about preventing harm; it is about designing for "cognitive resilience"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"sustainable cognitive flourishing." This shifts the focus from maximizing output to optimizing the long-term health and creative capacity of the transient expert. It implies a new understanding of "productivity" that integrates rest, recovery, and </w:t>
      </w:r>
      <w:proofErr w:type="gramStart"/>
      <w:r w:rsidRPr="00C64591">
        <w:rPr>
          <w:rFonts w:ascii="Times New Roman" w:hAnsi="Times New Roman" w:cs="Times New Roman"/>
          <w:color w:val="auto"/>
        </w:rPr>
        <w:t>meaning-making</w:t>
      </w:r>
      <w:proofErr w:type="gramEnd"/>
      <w:r w:rsidRPr="00C64591">
        <w:rPr>
          <w:rFonts w:ascii="Times New Roman" w:hAnsi="Times New Roman" w:cs="Times New Roman"/>
          <w:color w:val="auto"/>
        </w:rPr>
        <w:t xml:space="preserve"> as essential components. </w:t>
      </w:r>
    </w:p>
    <w:p w14:paraId="65714A51" w14:textId="77777777" w:rsidR="00073E65" w:rsidRPr="00C64591" w:rsidRDefault="00073E65" w:rsidP="00712AB2">
      <w:pPr>
        <w:spacing w:line="480" w:lineRule="auto"/>
        <w:ind w:left="-5"/>
        <w:rPr>
          <w:rFonts w:ascii="Times New Roman" w:hAnsi="Times New Roman" w:cs="Times New Roman"/>
          <w:color w:val="auto"/>
        </w:rPr>
      </w:pPr>
    </w:p>
    <w:p w14:paraId="2867E436" w14:textId="77777777" w:rsidR="00073E65" w:rsidRPr="00C64591" w:rsidRDefault="00073E65" w:rsidP="00712AB2">
      <w:pPr>
        <w:spacing w:line="480" w:lineRule="auto"/>
        <w:ind w:left="-5"/>
        <w:rPr>
          <w:rFonts w:ascii="Times New Roman" w:hAnsi="Times New Roman" w:cs="Times New Roman"/>
          <w:color w:val="auto"/>
        </w:rPr>
      </w:pPr>
    </w:p>
    <w:p w14:paraId="168589C2" w14:textId="77777777" w:rsidR="00073E65" w:rsidRPr="00C64591" w:rsidRDefault="00073E65" w:rsidP="00712AB2">
      <w:pPr>
        <w:spacing w:line="480" w:lineRule="auto"/>
        <w:ind w:left="-5"/>
        <w:rPr>
          <w:rFonts w:ascii="Times New Roman" w:hAnsi="Times New Roman" w:cs="Times New Roman"/>
          <w:color w:val="auto"/>
        </w:rPr>
      </w:pPr>
    </w:p>
    <w:p w14:paraId="277CF11E" w14:textId="77777777" w:rsidR="00073E65" w:rsidRPr="00C64591" w:rsidRDefault="00073E65" w:rsidP="00712AB2">
      <w:pPr>
        <w:spacing w:line="480" w:lineRule="auto"/>
        <w:ind w:left="-5"/>
        <w:rPr>
          <w:rFonts w:ascii="Times New Roman" w:hAnsi="Times New Roman" w:cs="Times New Roman"/>
          <w:color w:val="auto"/>
        </w:rPr>
      </w:pPr>
    </w:p>
    <w:p w14:paraId="4B4AD5A0" w14:textId="77777777" w:rsidR="00712AB2" w:rsidRPr="00C64591" w:rsidRDefault="00712AB2" w:rsidP="00712AB2">
      <w:pPr>
        <w:spacing w:line="480" w:lineRule="auto"/>
        <w:ind w:left="-5"/>
        <w:rPr>
          <w:rFonts w:ascii="Times New Roman" w:hAnsi="Times New Roman" w:cs="Times New Roman"/>
          <w:color w:val="auto"/>
        </w:rPr>
      </w:pPr>
    </w:p>
    <w:p w14:paraId="148B56C1" w14:textId="2516A54E"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Trait Detection and System Access</w:t>
      </w:r>
    </w:p>
    <w:p w14:paraId="798B6EFC" w14:textId="349C53C9" w:rsidR="007B0D9B" w:rsidRPr="00C64591" w:rsidRDefault="00000000" w:rsidP="00712AB2">
      <w:pPr>
        <w:pStyle w:val="Subtitle"/>
        <w:rPr>
          <w:color w:val="auto"/>
          <w:sz w:val="28"/>
          <w:szCs w:val="28"/>
        </w:rPr>
      </w:pPr>
      <w:r w:rsidRPr="00C64591">
        <w:rPr>
          <w:color w:val="auto"/>
          <w:sz w:val="28"/>
          <w:szCs w:val="28"/>
        </w:rPr>
        <w:t xml:space="preserve">Personalizing Affordances </w:t>
      </w:r>
    </w:p>
    <w:p w14:paraId="7F0E530E" w14:textId="77777777" w:rsidR="00712AB2" w:rsidRPr="00C64591" w:rsidRDefault="00712AB2" w:rsidP="00712AB2">
      <w:pPr>
        <w:rPr>
          <w:color w:val="auto"/>
        </w:rPr>
      </w:pPr>
    </w:p>
    <w:p w14:paraId="732B0FE0" w14:textId="71E110D5"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The effective implementation of Transient Expertise hinges on the ability to accurately detect and leverage individual cognitive architectures to personalize system affordances, while ensuring ethical safeguards.</w:t>
      </w:r>
    </w:p>
    <w:p w14:paraId="246F5C66" w14:textId="77777777" w:rsidR="00712AB2" w:rsidRPr="00C64591" w:rsidRDefault="00712AB2" w:rsidP="00712AB2">
      <w:pPr>
        <w:spacing w:line="480" w:lineRule="auto"/>
        <w:ind w:left="-5"/>
        <w:rPr>
          <w:rFonts w:ascii="Times New Roman" w:hAnsi="Times New Roman" w:cs="Times New Roman"/>
          <w:color w:val="auto"/>
        </w:rPr>
      </w:pPr>
    </w:p>
    <w:p w14:paraId="55F5CFF2"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Detecting and Validating Cognitive Architecture</w:t>
      </w:r>
    </w:p>
    <w:p w14:paraId="4A9E08B9" w14:textId="12B89373" w:rsidR="007B0D9B" w:rsidRPr="00C64591" w:rsidRDefault="00000000" w:rsidP="00712AB2">
      <w:pPr>
        <w:pStyle w:val="Subtitle"/>
        <w:rPr>
          <w:color w:val="auto"/>
          <w:sz w:val="28"/>
          <w:szCs w:val="28"/>
        </w:rPr>
      </w:pPr>
      <w:r w:rsidRPr="00C64591">
        <w:rPr>
          <w:color w:val="auto"/>
          <w:sz w:val="28"/>
          <w:szCs w:val="28"/>
        </w:rPr>
        <w:t xml:space="preserve">Empirically safe and ethical pathways for identifying TE-conducive traits </w:t>
      </w:r>
    </w:p>
    <w:p w14:paraId="0EA00239" w14:textId="77777777" w:rsidR="00712AB2" w:rsidRPr="00C64591" w:rsidRDefault="00712AB2" w:rsidP="00712AB2">
      <w:pPr>
        <w:rPr>
          <w:color w:val="auto"/>
        </w:rPr>
      </w:pPr>
    </w:p>
    <w:p w14:paraId="3982264B" w14:textId="2B820080"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Detecting and validating cognitive architecture, such as OMEF, FSI, and SCMF presence, requires a </w:t>
      </w:r>
      <w:r w:rsidRPr="00C64591">
        <w:rPr>
          <w:rFonts w:ascii="Times New Roman" w:hAnsi="Times New Roman" w:cs="Times New Roman"/>
          <w:b/>
          <w:color w:val="auto"/>
        </w:rPr>
        <w:t>Multi-Modal Psychometric &amp; Neuro-Physiological Assessment</w:t>
      </w:r>
      <w:r w:rsidRPr="00C64591">
        <w:rPr>
          <w:rFonts w:ascii="Times New Roman" w:hAnsi="Times New Roman" w:cs="Times New Roman"/>
          <w:color w:val="auto"/>
        </w:rPr>
        <w:t xml:space="preserve"> framework. This involves developing and validating high-resolution psychometric assessments, building on the BFAS, specifically designed to measure OMEF, FSI, and SCMF tendencies.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These assessments would extend beyond self-report to include behavioral tasks. Extensive neuroimaging (fMRI, EEG) and psychophysiological studies are crucial to empirically map the neural and bodily correlates of "resonance," "meaning storms," and FSI "somatic veto".</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moves the framework from anecdotal evidence to scientific validation. Strict ethical guidelines for data collection must be implemented, ensuring informed consent, data anonymization, and secure storage to prevent misuse or discrimination. Participation in trait detection must be entirely voluntary, with individuals retaining full control over their data and how it is used. </w:t>
      </w:r>
    </w:p>
    <w:p w14:paraId="1E8EEF37" w14:textId="55683807"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Detecting cognitive architecture is akin to "cognitive fingerprinting." While powerful for personalization, it carries immense ethical risks, including potential for discrimination, surveillance, and coercion.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challenge is to scale this without abuse. This necessitates robust legal and ethical frameworks that define data ownership, prevent algorithmic bias in matching, and safeguard against the creation of a "cognitive caste system" based on inherent traits. It pushes the boundaries of privacy and individual autonomy in a deeply personal way. </w:t>
      </w:r>
    </w:p>
    <w:p w14:paraId="4794C5FB" w14:textId="77777777" w:rsidR="00712AB2" w:rsidRPr="00C64591" w:rsidRDefault="00712AB2" w:rsidP="00712AB2">
      <w:pPr>
        <w:spacing w:line="480" w:lineRule="auto"/>
        <w:ind w:left="-5"/>
        <w:rPr>
          <w:rFonts w:ascii="Times New Roman" w:hAnsi="Times New Roman" w:cs="Times New Roman"/>
          <w:color w:val="auto"/>
        </w:rPr>
      </w:pPr>
    </w:p>
    <w:p w14:paraId="71E8970C"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Personalizing System Affordances</w:t>
      </w:r>
    </w:p>
    <w:p w14:paraId="66CFE446" w14:textId="7DCE258A" w:rsidR="007B0D9B" w:rsidRPr="00C64591" w:rsidRDefault="00000000" w:rsidP="00712AB2">
      <w:pPr>
        <w:pStyle w:val="Subtitle"/>
        <w:rPr>
          <w:color w:val="auto"/>
          <w:sz w:val="28"/>
          <w:szCs w:val="28"/>
        </w:rPr>
      </w:pPr>
      <w:r w:rsidRPr="00C64591">
        <w:rPr>
          <w:color w:val="auto"/>
          <w:sz w:val="28"/>
          <w:szCs w:val="28"/>
        </w:rPr>
        <w:t xml:space="preserve">Tailoring GSSE and AI interactions based on individual cognitive profiles </w:t>
      </w:r>
    </w:p>
    <w:p w14:paraId="07B24AE0" w14:textId="77777777" w:rsidR="00712AB2" w:rsidRPr="00C64591" w:rsidRDefault="00712AB2" w:rsidP="00712AB2">
      <w:pPr>
        <w:rPr>
          <w:color w:val="auto"/>
        </w:rPr>
      </w:pPr>
    </w:p>
    <w:p w14:paraId="2D000713" w14:textId="5DEF213B"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To personalize system affordances safely and ethically, an </w:t>
      </w:r>
      <w:r w:rsidRPr="00C64591">
        <w:rPr>
          <w:rFonts w:ascii="Times New Roman" w:hAnsi="Times New Roman" w:cs="Times New Roman"/>
          <w:b/>
          <w:color w:val="auto"/>
        </w:rPr>
        <w:t>Adaptive Cognitive Niche Construction</w:t>
      </w:r>
      <w:r w:rsidRPr="00C64591">
        <w:rPr>
          <w:rFonts w:ascii="Times New Roman" w:hAnsi="Times New Roman" w:cs="Times New Roman"/>
          <w:color w:val="auto"/>
        </w:rPr>
        <w:t xml:space="preserve"> framework is proposed. The GSSE would dynamically adapt its sensory environment, interface, and tool affordances based on the individual's detected cognitive state and profile.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For example, a high-Volatility individual might have more aggressive FSI alerts or more frequent "off-phase" prompts. AI cognitive prostheses would be tailored to the practitioner's specific learning style, preferred Socratic probing methods, and optimal feedback modalities. An AI might learn to recognize subtle FSI cues in a user's language patterns and proactively reframe prompts. Crucially, individuals must have full transparency and control over how their cognitive data is used for personalization, with easy override mechanisms for all automated adjustments. A new discipline, "Resonance Ergonomics," would focus on designing environments and tools that are maximally conducive to an individual's unique resonance profile and cognitive rhythms. </w:t>
      </w:r>
    </w:p>
    <w:p w14:paraId="7EA82C8D" w14:textId="5055A400" w:rsidR="007B0D9B" w:rsidRPr="00C64591" w:rsidRDefault="00000000" w:rsidP="00712AB2">
      <w:pPr>
        <w:spacing w:after="163"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Moving beyond generic tools to personalized affordances based on detected cognitive architecture represents a shift towards "bio-cognitive precision engineering." This means designing systems that are not just user-friendly but </w:t>
      </w:r>
      <w:r w:rsidRPr="00C64591">
        <w:rPr>
          <w:rFonts w:ascii="Times New Roman" w:hAnsi="Times New Roman" w:cs="Times New Roman"/>
          <w:i/>
          <w:color w:val="auto"/>
        </w:rPr>
        <w:t>cognitively symbiotic</w:t>
      </w:r>
      <w:r w:rsidRPr="00C64591">
        <w:rPr>
          <w:rFonts w:ascii="Times New Roman" w:hAnsi="Times New Roman" w:cs="Times New Roman"/>
          <w:color w:val="auto"/>
        </w:rPr>
        <w:t xml:space="preserve">, optimizing the unique strengths and mitigating the specific vulnerabilities of </w:t>
      </w:r>
      <w:proofErr w:type="gramStart"/>
      <w:r w:rsidRPr="00C64591">
        <w:rPr>
          <w:rFonts w:ascii="Times New Roman" w:hAnsi="Times New Roman" w:cs="Times New Roman"/>
          <w:color w:val="auto"/>
        </w:rPr>
        <w:t>each individual</w:t>
      </w:r>
      <w:proofErr w:type="gramEnd"/>
      <w:r w:rsidRPr="00C64591">
        <w:rPr>
          <w:rFonts w:ascii="Times New Roman" w:hAnsi="Times New Roman" w:cs="Times New Roman"/>
          <w:color w:val="auto"/>
        </w:rPr>
        <w:t>. This has implications for personalized learning, adaptive workplaces, and even therapeutic applications for neurodivergent individuals, where technology becomes a true extension and amplifier of the mind.</w:t>
      </w:r>
      <w:r w:rsidRPr="00C64591">
        <w:rPr>
          <w:rFonts w:ascii="Times New Roman" w:hAnsi="Times New Roman" w:cs="Times New Roman"/>
          <w:color w:val="auto"/>
          <w:vertAlign w:val="superscript"/>
        </w:rPr>
        <w:t xml:space="preserve">1 </w:t>
      </w:r>
    </w:p>
    <w:p w14:paraId="7FECA7F2" w14:textId="77777777" w:rsidR="00712AB2" w:rsidRPr="00C64591" w:rsidRDefault="00712AB2" w:rsidP="00712AB2">
      <w:pPr>
        <w:spacing w:after="163" w:line="480" w:lineRule="auto"/>
        <w:ind w:left="-5"/>
        <w:rPr>
          <w:rFonts w:ascii="Times New Roman" w:hAnsi="Times New Roman" w:cs="Times New Roman"/>
          <w:color w:val="auto"/>
        </w:rPr>
      </w:pPr>
    </w:p>
    <w:p w14:paraId="0F618E4C" w14:textId="77777777" w:rsidR="00073E65" w:rsidRPr="00C64591" w:rsidRDefault="00073E65" w:rsidP="00712AB2">
      <w:pPr>
        <w:spacing w:after="163" w:line="480" w:lineRule="auto"/>
        <w:ind w:left="-5"/>
        <w:rPr>
          <w:rFonts w:ascii="Times New Roman" w:hAnsi="Times New Roman" w:cs="Times New Roman"/>
          <w:color w:val="auto"/>
        </w:rPr>
      </w:pPr>
    </w:p>
    <w:p w14:paraId="1010C908" w14:textId="77777777" w:rsidR="00073E65" w:rsidRPr="00C64591" w:rsidRDefault="00073E65" w:rsidP="00712AB2">
      <w:pPr>
        <w:spacing w:after="163" w:line="480" w:lineRule="auto"/>
        <w:ind w:left="-5"/>
        <w:rPr>
          <w:rFonts w:ascii="Times New Roman" w:hAnsi="Times New Roman" w:cs="Times New Roman"/>
          <w:color w:val="auto"/>
        </w:rPr>
      </w:pPr>
    </w:p>
    <w:p w14:paraId="7943503C" w14:textId="77777777" w:rsidR="00073E65" w:rsidRPr="00C64591" w:rsidRDefault="00073E65" w:rsidP="00712AB2">
      <w:pPr>
        <w:spacing w:after="163" w:line="480" w:lineRule="auto"/>
        <w:ind w:left="-5"/>
        <w:rPr>
          <w:rFonts w:ascii="Times New Roman" w:hAnsi="Times New Roman" w:cs="Times New Roman"/>
          <w:color w:val="auto"/>
        </w:rPr>
      </w:pPr>
    </w:p>
    <w:p w14:paraId="4BC4FD79" w14:textId="77777777" w:rsidR="00073E65" w:rsidRPr="00C64591" w:rsidRDefault="00073E65" w:rsidP="00712AB2">
      <w:pPr>
        <w:spacing w:after="163" w:line="480" w:lineRule="auto"/>
        <w:ind w:left="-5"/>
        <w:rPr>
          <w:rFonts w:ascii="Times New Roman" w:hAnsi="Times New Roman" w:cs="Times New Roman"/>
          <w:color w:val="auto"/>
        </w:rPr>
      </w:pPr>
    </w:p>
    <w:p w14:paraId="3F61496D" w14:textId="77777777" w:rsidR="00073E65" w:rsidRPr="00C64591" w:rsidRDefault="00073E65" w:rsidP="00712AB2">
      <w:pPr>
        <w:spacing w:after="163" w:line="480" w:lineRule="auto"/>
        <w:ind w:left="-5"/>
        <w:rPr>
          <w:rFonts w:ascii="Times New Roman" w:hAnsi="Times New Roman" w:cs="Times New Roman"/>
          <w:color w:val="auto"/>
        </w:rPr>
      </w:pPr>
    </w:p>
    <w:p w14:paraId="5757DA17" w14:textId="77777777" w:rsidR="00073E65" w:rsidRPr="00C64591" w:rsidRDefault="00073E65" w:rsidP="00712AB2">
      <w:pPr>
        <w:spacing w:after="163" w:line="480" w:lineRule="auto"/>
        <w:ind w:left="-5"/>
        <w:rPr>
          <w:rFonts w:ascii="Times New Roman" w:hAnsi="Times New Roman" w:cs="Times New Roman"/>
          <w:color w:val="auto"/>
        </w:rPr>
      </w:pPr>
    </w:p>
    <w:p w14:paraId="73C0987A" w14:textId="77777777" w:rsidR="00073E65" w:rsidRPr="00C64591" w:rsidRDefault="00073E65" w:rsidP="00712AB2">
      <w:pPr>
        <w:spacing w:after="163" w:line="480" w:lineRule="auto"/>
        <w:ind w:left="-5"/>
        <w:rPr>
          <w:rFonts w:ascii="Times New Roman" w:hAnsi="Times New Roman" w:cs="Times New Roman"/>
          <w:color w:val="auto"/>
        </w:rPr>
      </w:pPr>
    </w:p>
    <w:p w14:paraId="5B261A1F" w14:textId="77777777" w:rsidR="003B6A8D" w:rsidRPr="00C64591" w:rsidRDefault="003B6A8D" w:rsidP="00712AB2">
      <w:pPr>
        <w:spacing w:after="163" w:line="480" w:lineRule="auto"/>
        <w:ind w:left="-5"/>
        <w:rPr>
          <w:rFonts w:ascii="Times New Roman" w:hAnsi="Times New Roman" w:cs="Times New Roman"/>
          <w:color w:val="auto"/>
        </w:rPr>
      </w:pPr>
    </w:p>
    <w:p w14:paraId="21A74104" w14:textId="77777777" w:rsidR="003B6A8D" w:rsidRPr="00C64591" w:rsidRDefault="003B6A8D" w:rsidP="00712AB2">
      <w:pPr>
        <w:spacing w:after="163" w:line="480" w:lineRule="auto"/>
        <w:ind w:left="-5"/>
        <w:rPr>
          <w:rFonts w:ascii="Times New Roman" w:hAnsi="Times New Roman" w:cs="Times New Roman"/>
          <w:color w:val="auto"/>
        </w:rPr>
      </w:pPr>
    </w:p>
    <w:p w14:paraId="50F7C5F9" w14:textId="77777777" w:rsidR="003B6A8D" w:rsidRPr="00C64591" w:rsidRDefault="003B6A8D" w:rsidP="00712AB2">
      <w:pPr>
        <w:spacing w:after="163" w:line="480" w:lineRule="auto"/>
        <w:ind w:left="-5"/>
        <w:rPr>
          <w:rFonts w:ascii="Times New Roman" w:hAnsi="Times New Roman" w:cs="Times New Roman"/>
          <w:color w:val="auto"/>
        </w:rPr>
      </w:pPr>
    </w:p>
    <w:p w14:paraId="1255E09C" w14:textId="77777777" w:rsidR="00073E65" w:rsidRPr="00C64591" w:rsidRDefault="00073E65" w:rsidP="00712AB2">
      <w:pPr>
        <w:spacing w:after="163" w:line="480" w:lineRule="auto"/>
        <w:ind w:left="-5"/>
        <w:rPr>
          <w:rFonts w:ascii="Times New Roman" w:hAnsi="Times New Roman" w:cs="Times New Roman"/>
          <w:color w:val="auto"/>
        </w:rPr>
      </w:pPr>
    </w:p>
    <w:p w14:paraId="51ED9304" w14:textId="77777777"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Recursive Institutional Transformation</w:t>
      </w:r>
    </w:p>
    <w:p w14:paraId="73D62873" w14:textId="0ECCDC4E" w:rsidR="007B0D9B" w:rsidRPr="00C64591" w:rsidRDefault="00000000" w:rsidP="00712AB2">
      <w:pPr>
        <w:pStyle w:val="Subtitle"/>
        <w:rPr>
          <w:color w:val="auto"/>
          <w:sz w:val="28"/>
          <w:szCs w:val="28"/>
        </w:rPr>
      </w:pPr>
      <w:r w:rsidRPr="00C64591">
        <w:rPr>
          <w:color w:val="auto"/>
          <w:sz w:val="28"/>
          <w:szCs w:val="28"/>
        </w:rPr>
        <w:t xml:space="preserve">Evolving for Transient Expertise </w:t>
      </w:r>
    </w:p>
    <w:p w14:paraId="15A231D8" w14:textId="77777777" w:rsidR="00712AB2" w:rsidRPr="00C64591" w:rsidRDefault="00712AB2" w:rsidP="00712AB2">
      <w:pPr>
        <w:rPr>
          <w:color w:val="auto"/>
        </w:rPr>
      </w:pPr>
    </w:p>
    <w:p w14:paraId="590D60F6" w14:textId="78E2EA4F"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widespread adoption of Transient Expertise necessitates a recursive transformation of existing institutions, adapting structural models, fostering hybrid approaches, and defining the pivotal role of Orchestration Engineers. </w:t>
      </w:r>
    </w:p>
    <w:p w14:paraId="2A3E03BB" w14:textId="77777777" w:rsidR="00712AB2" w:rsidRPr="00C64591" w:rsidRDefault="00712AB2" w:rsidP="00712AB2">
      <w:pPr>
        <w:spacing w:line="480" w:lineRule="auto"/>
        <w:ind w:left="-5"/>
        <w:rPr>
          <w:rFonts w:ascii="Times New Roman" w:hAnsi="Times New Roman" w:cs="Times New Roman"/>
          <w:color w:val="auto"/>
        </w:rPr>
      </w:pPr>
    </w:p>
    <w:p w14:paraId="14C9A6C5"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How Institutions Need to Evolve Structurally</w:t>
      </w:r>
    </w:p>
    <w:p w14:paraId="49A01310" w14:textId="3A247A2E" w:rsidR="007B0D9B" w:rsidRPr="00C64591" w:rsidRDefault="00000000" w:rsidP="00712AB2">
      <w:pPr>
        <w:pStyle w:val="Subtitle"/>
        <w:rPr>
          <w:color w:val="auto"/>
          <w:sz w:val="28"/>
          <w:szCs w:val="28"/>
        </w:rPr>
      </w:pPr>
      <w:r w:rsidRPr="00C64591">
        <w:rPr>
          <w:color w:val="auto"/>
          <w:sz w:val="28"/>
          <w:szCs w:val="28"/>
        </w:rPr>
        <w:t xml:space="preserve">Adapting organizational models for anti-siloed innovation and agile teams </w:t>
      </w:r>
    </w:p>
    <w:p w14:paraId="791B2FB2" w14:textId="77777777" w:rsidR="00712AB2" w:rsidRPr="00C64591" w:rsidRDefault="00712AB2" w:rsidP="00712AB2">
      <w:pPr>
        <w:rPr>
          <w:color w:val="auto"/>
        </w:rPr>
      </w:pPr>
    </w:p>
    <w:p w14:paraId="1146D382" w14:textId="2301B168"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 xml:space="preserve">For institutions to evolve structurally and support TE systems, an </w:t>
      </w:r>
      <w:r w:rsidRPr="00C64591">
        <w:rPr>
          <w:rFonts w:ascii="Times New Roman" w:hAnsi="Times New Roman" w:cs="Times New Roman"/>
          <w:b/>
          <w:color w:val="auto"/>
        </w:rPr>
        <w:t>Agile, Anti-Siloed Organizational Design</w:t>
      </w:r>
      <w:r w:rsidRPr="00C64591">
        <w:rPr>
          <w:rFonts w:ascii="Times New Roman" w:hAnsi="Times New Roman" w:cs="Times New Roman"/>
          <w:color w:val="auto"/>
        </w:rPr>
        <w:t xml:space="preserve"> framework is required. This involves a shift from rigid departmental silos to fluid, project-based teams centered around "wicked problems".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Problems would be defined at a meta-level to allow for cross-disciplinary engagement.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implementation of "Skunk Works 2.0" models, where insulated teams or even "Skunk Works for One" operate with high autonomy and dedicated resources to tackle radical challenges, is crucial.</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Organizational structures must support the rapid assembly and dissolution of "interdisciplinary sprint teams"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reducing the cost of long R&amp;D cycles. Decentralized decision-making is also essential, empowering problem-solving teams with greater autonomy to act on insights, thereby reducing bureaucratic friction that triggers FSI.</w:t>
      </w:r>
      <w:r w:rsidRPr="00C64591">
        <w:rPr>
          <w:rFonts w:ascii="Times New Roman" w:hAnsi="Times New Roman" w:cs="Times New Roman"/>
          <w:color w:val="auto"/>
          <w:vertAlign w:val="superscript"/>
        </w:rPr>
        <w:t xml:space="preserve">1 </w:t>
      </w:r>
    </w:p>
    <w:p w14:paraId="766D0305"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5AF692BE" w14:textId="2B0A8735"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The transient expert's "constitutionally anti-bureaucratic and anti-authoritarian" nature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"inability to tolerate low-value input"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mean that TE does not merely adapt to existing structures; it demands their fundamental transformation. This implies a shift from rigid, hierarchical organizations to "adaptive organizational organisms" that can rapidly reconfigure themselves around emergent problems. This is about fostering a culture of "organizational permission"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that values rapid synthesis and does not penalize a lack of traditional credentials. </w:t>
      </w:r>
    </w:p>
    <w:p w14:paraId="4DA736D1" w14:textId="77777777" w:rsidR="00712AB2" w:rsidRPr="00C64591" w:rsidRDefault="00712AB2" w:rsidP="00712AB2">
      <w:pPr>
        <w:spacing w:line="480" w:lineRule="auto"/>
        <w:ind w:left="-5"/>
        <w:rPr>
          <w:rFonts w:ascii="Times New Roman" w:hAnsi="Times New Roman" w:cs="Times New Roman"/>
          <w:color w:val="auto"/>
        </w:rPr>
      </w:pPr>
    </w:p>
    <w:p w14:paraId="5F4C4383"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Hybrid Model</w:t>
      </w:r>
    </w:p>
    <w:p w14:paraId="01DB9823" w14:textId="40ECB147" w:rsidR="007B0D9B" w:rsidRPr="00C64591" w:rsidRDefault="00000000" w:rsidP="00712AB2">
      <w:pPr>
        <w:pStyle w:val="Subtitle"/>
        <w:rPr>
          <w:color w:val="auto"/>
          <w:sz w:val="28"/>
          <w:szCs w:val="28"/>
        </w:rPr>
      </w:pPr>
      <w:r w:rsidRPr="00C64591">
        <w:rPr>
          <w:color w:val="auto"/>
          <w:sz w:val="28"/>
          <w:szCs w:val="28"/>
        </w:rPr>
        <w:t xml:space="preserve">Coexistence with current systems during transition </w:t>
      </w:r>
    </w:p>
    <w:p w14:paraId="3460F5D0" w14:textId="77777777" w:rsidR="00712AB2" w:rsidRPr="00C64591" w:rsidRDefault="00712AB2" w:rsidP="00712AB2">
      <w:pPr>
        <w:rPr>
          <w:color w:val="auto"/>
        </w:rPr>
      </w:pPr>
    </w:p>
    <w:p w14:paraId="0BBE864D" w14:textId="06C2F925"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A hybrid model can coexist with current systems during transition through an </w:t>
      </w:r>
      <w:r w:rsidRPr="00C64591">
        <w:rPr>
          <w:rFonts w:ascii="Times New Roman" w:hAnsi="Times New Roman" w:cs="Times New Roman"/>
          <w:b/>
          <w:color w:val="auto"/>
        </w:rPr>
        <w:t>Incremental Integration &amp; Bridging Roles</w:t>
      </w:r>
      <w:r w:rsidRPr="00C64591">
        <w:rPr>
          <w:rFonts w:ascii="Times New Roman" w:hAnsi="Times New Roman" w:cs="Times New Roman"/>
          <w:color w:val="auto"/>
        </w:rPr>
        <w:t xml:space="preserve"> framework. This involves starting with small, contained pilot programs that demonstrate TE's value without immediately disrupting existing structures. Creating "Hybrid Roles" that blend traditional expertise with TE principles (e.g., a "Domain Specialist + Transient Expert Catalyst") can facilitate this transition. The Orchestration Engineer is explicitly designed to be the "critical interface," "buffer," and "translator" between the often-unconventional transient expert and the broader, more traditional institution.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They manage the "TE-Institution Mismatch".</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 phased rollout, gradually expanding TE adoption based on demonstrated success, allows institutions to adapt incrementally rather than facing a disruptive overhaul. </w:t>
      </w:r>
    </w:p>
    <w:p w14:paraId="2BD86819" w14:textId="77777777" w:rsidR="00712AB2" w:rsidRPr="00C64591" w:rsidRDefault="00712AB2" w:rsidP="00712AB2">
      <w:pPr>
        <w:spacing w:line="480" w:lineRule="auto"/>
        <w:ind w:left="-5"/>
        <w:rPr>
          <w:rFonts w:ascii="Times New Roman" w:hAnsi="Times New Roman" w:cs="Times New Roman"/>
          <w:color w:val="auto"/>
        </w:rPr>
      </w:pPr>
    </w:p>
    <w:p w14:paraId="210E2A57" w14:textId="304B1CFA"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The hybrid model is not just a temporary compromise; it is a necessary "middleware" for institutional evolution. The Orchestration Engineer embodies this middleware, translating the radical insights of TE into a language and format digestible by traditional organizational structures. This role is key to mitigating "institutional resistance"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the "implementation gap"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demonstrating that TE can deliver value without requiring an immediate, revolutionary overhaul of deeply entrenched systems. </w:t>
      </w:r>
    </w:p>
    <w:p w14:paraId="3774FB2F" w14:textId="77777777" w:rsidR="00712AB2" w:rsidRPr="00C64591" w:rsidRDefault="00712AB2" w:rsidP="00712AB2">
      <w:pPr>
        <w:spacing w:line="480" w:lineRule="auto"/>
        <w:ind w:left="-5"/>
        <w:rPr>
          <w:rFonts w:ascii="Times New Roman" w:hAnsi="Times New Roman" w:cs="Times New Roman"/>
          <w:color w:val="auto"/>
        </w:rPr>
      </w:pPr>
    </w:p>
    <w:p w14:paraId="613D1912"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Role of Orchestration Engineers</w:t>
      </w:r>
    </w:p>
    <w:p w14:paraId="082D910D" w14:textId="101C8432" w:rsidR="007B0D9B" w:rsidRPr="00C64591" w:rsidRDefault="00000000" w:rsidP="00712AB2">
      <w:pPr>
        <w:pStyle w:val="Subtitle"/>
        <w:rPr>
          <w:color w:val="auto"/>
          <w:sz w:val="28"/>
          <w:szCs w:val="28"/>
        </w:rPr>
      </w:pPr>
      <w:r w:rsidRPr="00C64591">
        <w:rPr>
          <w:color w:val="auto"/>
          <w:sz w:val="28"/>
          <w:szCs w:val="28"/>
        </w:rPr>
        <w:t xml:space="preserve">Defining their function in reformatting institutions and bridging the "implementation gap." </w:t>
      </w:r>
    </w:p>
    <w:p w14:paraId="20A7359B" w14:textId="77777777" w:rsidR="00712AB2" w:rsidRPr="00C64591" w:rsidRDefault="00712AB2" w:rsidP="00712AB2">
      <w:pPr>
        <w:rPr>
          <w:color w:val="auto"/>
        </w:rPr>
      </w:pPr>
    </w:p>
    <w:p w14:paraId="5E2944E1" w14:textId="49C04018"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Orchestration Engineers (OEs) play a pivotal role in reformatting institutions and bridging the "implementation gap" through their function as </w:t>
      </w:r>
      <w:r w:rsidRPr="00C64591">
        <w:rPr>
          <w:rFonts w:ascii="Times New Roman" w:hAnsi="Times New Roman" w:cs="Times New Roman"/>
          <w:b/>
          <w:color w:val="auto"/>
        </w:rPr>
        <w:t>Catalysts for Cognitive Labor Reorganization</w:t>
      </w:r>
      <w:r w:rsidRPr="00C64591">
        <w:rPr>
          <w:rFonts w:ascii="Times New Roman" w:hAnsi="Times New Roman" w:cs="Times New Roman"/>
          <w:color w:val="auto"/>
        </w:rPr>
        <w:t xml:space="preserve">. </w:t>
      </w:r>
    </w:p>
    <w:p w14:paraId="76C43A6E" w14:textId="77777777" w:rsidR="00712AB2" w:rsidRPr="00C64591" w:rsidRDefault="00712AB2" w:rsidP="00712AB2">
      <w:pPr>
        <w:spacing w:line="480" w:lineRule="auto"/>
        <w:ind w:left="-5"/>
        <w:rPr>
          <w:rFonts w:ascii="Times New Roman" w:hAnsi="Times New Roman" w:cs="Times New Roman"/>
          <w:color w:val="auto"/>
        </w:rPr>
      </w:pPr>
    </w:p>
    <w:p w14:paraId="1E9E2F59" w14:textId="61028C5D" w:rsidR="003F3B86" w:rsidRPr="00C64591" w:rsidRDefault="00000000" w:rsidP="00712AB2">
      <w:pPr>
        <w:spacing w:after="321"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An Orchestration Engineer is a new professional role, a "master of the process of rapid expertise acquisition and synthesis, rather than a master of one content domain".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Their core competencies are meta-skills, including curating and framing problems to maximize ontological resonance, managing complex information flows, facilitating human-AI interactions, and serving as the essential "buffer" and "translator".</w:t>
      </w:r>
      <w:r w:rsidRPr="00C64591">
        <w:rPr>
          <w:rFonts w:ascii="Times New Roman" w:hAnsi="Times New Roman" w:cs="Times New Roman"/>
          <w:color w:val="auto"/>
          <w:vertAlign w:val="superscript"/>
        </w:rPr>
        <w:t xml:space="preserve">1 </w:t>
      </w:r>
    </w:p>
    <w:p w14:paraId="708A2058" w14:textId="77777777" w:rsidR="00712AB2" w:rsidRPr="00C64591" w:rsidRDefault="00712AB2" w:rsidP="00712AB2">
      <w:pPr>
        <w:spacing w:after="321" w:line="480" w:lineRule="auto"/>
        <w:ind w:left="-5"/>
        <w:rPr>
          <w:rFonts w:ascii="Times New Roman" w:hAnsi="Times New Roman" w:cs="Times New Roman"/>
          <w:color w:val="auto"/>
          <w:vertAlign w:val="superscript"/>
        </w:rPr>
      </w:pPr>
    </w:p>
    <w:p w14:paraId="09196ED1" w14:textId="7E07B771"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lastRenderedPageBreak/>
        <w:t xml:space="preserve">The OE directly addresses the transient expert's "exceptionally low Industriousness"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which makes them brilliant at high-level synthesis but constitutionally ill-suited for sustained, detail-oriented execution.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OE ensures that the transient expert's insights are integrated and implemented by traditional domain specialists.</w:t>
      </w:r>
      <w:r w:rsidRPr="00C64591">
        <w:rPr>
          <w:rFonts w:ascii="Times New Roman" w:hAnsi="Times New Roman" w:cs="Times New Roman"/>
          <w:color w:val="auto"/>
          <w:vertAlign w:val="superscript"/>
        </w:rPr>
        <w:t xml:space="preserve">1 </w:t>
      </w:r>
    </w:p>
    <w:p w14:paraId="14B9DB73"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545BE45A" w14:textId="3924934F" w:rsidR="008127D6" w:rsidRPr="00C64591" w:rsidRDefault="00000000" w:rsidP="00712AB2">
      <w:pPr>
        <w:spacing w:after="133" w:line="480" w:lineRule="auto"/>
        <w:ind w:left="-5"/>
        <w:rPr>
          <w:rFonts w:ascii="Times New Roman" w:hAnsi="Times New Roman" w:cs="Times New Roman"/>
          <w:color w:val="auto"/>
        </w:rPr>
      </w:pPr>
      <w:r w:rsidRPr="00C64591">
        <w:rPr>
          <w:rFonts w:ascii="Times New Roman" w:hAnsi="Times New Roman" w:cs="Times New Roman"/>
          <w:color w:val="auto"/>
        </w:rPr>
        <w:t xml:space="preserve">OEs actively reformat institutions by: </w:t>
      </w:r>
    </w:p>
    <w:p w14:paraId="277AE630" w14:textId="77777777" w:rsidR="00712AB2" w:rsidRPr="00C64591" w:rsidRDefault="00712AB2" w:rsidP="00712AB2">
      <w:pPr>
        <w:spacing w:after="133" w:line="480" w:lineRule="auto"/>
        <w:ind w:left="-5"/>
        <w:rPr>
          <w:rFonts w:ascii="Times New Roman" w:hAnsi="Times New Roman" w:cs="Times New Roman"/>
          <w:color w:val="auto"/>
        </w:rPr>
      </w:pPr>
    </w:p>
    <w:p w14:paraId="26DB7292" w14:textId="69F31ACF" w:rsidR="007B0D9B" w:rsidRPr="00C64591" w:rsidRDefault="00000000" w:rsidP="004E1F02">
      <w:pPr>
        <w:numPr>
          <w:ilvl w:val="0"/>
          <w:numId w:val="8"/>
        </w:numPr>
        <w:spacing w:after="29" w:line="480" w:lineRule="auto"/>
        <w:ind w:hanging="360"/>
        <w:rPr>
          <w:rFonts w:ascii="Times New Roman" w:hAnsi="Times New Roman" w:cs="Times New Roman"/>
          <w:color w:val="auto"/>
        </w:rPr>
      </w:pPr>
      <w:r w:rsidRPr="00C64591">
        <w:rPr>
          <w:rFonts w:ascii="Times New Roman" w:hAnsi="Times New Roman" w:cs="Times New Roman"/>
          <w:b/>
          <w:color w:val="auto"/>
        </w:rPr>
        <w:t>Problem Purification:</w:t>
      </w:r>
      <w:r w:rsidRPr="00C64591">
        <w:rPr>
          <w:rFonts w:ascii="Times New Roman" w:hAnsi="Times New Roman" w:cs="Times New Roman"/>
          <w:color w:val="auto"/>
        </w:rPr>
        <w:t xml:space="preserve"> Working with leadership to define "pure" problems that trigger resonance and minimize "ontological toxins".</w:t>
      </w:r>
      <w:r w:rsidRPr="00C64591">
        <w:rPr>
          <w:rFonts w:ascii="Times New Roman" w:hAnsi="Times New Roman" w:cs="Times New Roman"/>
          <w:color w:val="auto"/>
          <w:vertAlign w:val="superscript"/>
        </w:rPr>
        <w:t>1</w:t>
      </w:r>
    </w:p>
    <w:p w14:paraId="0DD076CF" w14:textId="77777777" w:rsidR="003B34BA" w:rsidRPr="00C64591" w:rsidRDefault="003B34BA" w:rsidP="003B34BA">
      <w:pPr>
        <w:spacing w:after="29" w:line="480" w:lineRule="auto"/>
        <w:ind w:left="465" w:firstLine="0"/>
        <w:rPr>
          <w:rFonts w:ascii="Times New Roman" w:hAnsi="Times New Roman" w:cs="Times New Roman"/>
          <w:color w:val="auto"/>
        </w:rPr>
      </w:pPr>
    </w:p>
    <w:p w14:paraId="4BC70F99" w14:textId="77777777" w:rsidR="007B0D9B" w:rsidRPr="00C64591" w:rsidRDefault="00000000" w:rsidP="004E1F02">
      <w:pPr>
        <w:numPr>
          <w:ilvl w:val="0"/>
          <w:numId w:val="8"/>
        </w:numPr>
        <w:spacing w:after="47" w:line="480" w:lineRule="auto"/>
        <w:ind w:hanging="360"/>
        <w:rPr>
          <w:rFonts w:ascii="Times New Roman" w:hAnsi="Times New Roman" w:cs="Times New Roman"/>
          <w:color w:val="auto"/>
        </w:rPr>
      </w:pPr>
      <w:r w:rsidRPr="00C64591">
        <w:rPr>
          <w:rFonts w:ascii="Times New Roman" w:hAnsi="Times New Roman" w:cs="Times New Roman"/>
          <w:b/>
          <w:color w:val="auto"/>
        </w:rPr>
        <w:t>Niche Construction:</w:t>
      </w:r>
      <w:r w:rsidRPr="00C64591">
        <w:rPr>
          <w:rFonts w:ascii="Times New Roman" w:hAnsi="Times New Roman" w:cs="Times New Roman"/>
          <w:color w:val="auto"/>
        </w:rPr>
        <w:t xml:space="preserve"> Advocating for and designing GSSE-like environments and flexible work policies.</w:t>
      </w:r>
      <w:r w:rsidRPr="00C64591">
        <w:rPr>
          <w:rFonts w:ascii="Times New Roman" w:hAnsi="Times New Roman" w:cs="Times New Roman"/>
          <w:color w:val="auto"/>
          <w:vertAlign w:val="superscript"/>
        </w:rPr>
        <w:t xml:space="preserve">1 </w:t>
      </w:r>
    </w:p>
    <w:p w14:paraId="3AC6713E" w14:textId="77777777" w:rsidR="003B34BA" w:rsidRPr="00C64591" w:rsidRDefault="003B34BA" w:rsidP="003B34BA">
      <w:pPr>
        <w:spacing w:after="47" w:line="480" w:lineRule="auto"/>
        <w:ind w:left="465" w:firstLine="0"/>
        <w:rPr>
          <w:rFonts w:ascii="Times New Roman" w:hAnsi="Times New Roman" w:cs="Times New Roman"/>
          <w:color w:val="auto"/>
        </w:rPr>
      </w:pPr>
    </w:p>
    <w:p w14:paraId="2EAE4224" w14:textId="77777777" w:rsidR="007B0D9B" w:rsidRPr="00C64591" w:rsidRDefault="00000000" w:rsidP="004E1F02">
      <w:pPr>
        <w:numPr>
          <w:ilvl w:val="0"/>
          <w:numId w:val="8"/>
        </w:numPr>
        <w:spacing w:after="10" w:line="480" w:lineRule="auto"/>
        <w:ind w:hanging="360"/>
        <w:rPr>
          <w:rFonts w:ascii="Times New Roman" w:hAnsi="Times New Roman" w:cs="Times New Roman"/>
          <w:color w:val="auto"/>
        </w:rPr>
      </w:pPr>
      <w:r w:rsidRPr="00C64591">
        <w:rPr>
          <w:rFonts w:ascii="Times New Roman" w:hAnsi="Times New Roman" w:cs="Times New Roman"/>
          <w:b/>
          <w:color w:val="auto"/>
        </w:rPr>
        <w:t>Process Management:</w:t>
      </w:r>
      <w:r w:rsidRPr="00C64591">
        <w:rPr>
          <w:rFonts w:ascii="Times New Roman" w:hAnsi="Times New Roman" w:cs="Times New Roman"/>
          <w:color w:val="auto"/>
        </w:rPr>
        <w:t xml:space="preserve"> Implementing the Recursive Co-Modeling Protocol and managing multi-agent co-modeling networks. </w:t>
      </w:r>
    </w:p>
    <w:p w14:paraId="6C76FA10" w14:textId="77777777" w:rsidR="003B34BA" w:rsidRPr="00C64591" w:rsidRDefault="003B34BA" w:rsidP="003B34BA">
      <w:pPr>
        <w:spacing w:after="10" w:line="480" w:lineRule="auto"/>
        <w:ind w:left="465" w:firstLine="0"/>
        <w:rPr>
          <w:rFonts w:ascii="Times New Roman" w:hAnsi="Times New Roman" w:cs="Times New Roman"/>
          <w:color w:val="auto"/>
        </w:rPr>
      </w:pPr>
    </w:p>
    <w:p w14:paraId="00616BF5" w14:textId="32B50401" w:rsidR="004E1F02" w:rsidRPr="00C64591" w:rsidRDefault="00000000" w:rsidP="00712AB2">
      <w:pPr>
        <w:numPr>
          <w:ilvl w:val="0"/>
          <w:numId w:val="8"/>
        </w:numPr>
        <w:spacing w:line="480" w:lineRule="auto"/>
        <w:ind w:hanging="360"/>
        <w:rPr>
          <w:rFonts w:ascii="Times New Roman" w:hAnsi="Times New Roman" w:cs="Times New Roman"/>
          <w:color w:val="auto"/>
        </w:rPr>
      </w:pPr>
      <w:r w:rsidRPr="00C64591">
        <w:rPr>
          <w:rFonts w:ascii="Times New Roman" w:hAnsi="Times New Roman" w:cs="Times New Roman"/>
          <w:b/>
          <w:color w:val="auto"/>
        </w:rPr>
        <w:t>Knowledge Integration:</w:t>
      </w:r>
      <w:r w:rsidRPr="00C64591">
        <w:rPr>
          <w:rFonts w:ascii="Times New Roman" w:hAnsi="Times New Roman" w:cs="Times New Roman"/>
          <w:color w:val="auto"/>
        </w:rPr>
        <w:t xml:space="preserve"> Ensuring the symbolic outputs are translated into actionable plans for implementation teams. </w:t>
      </w:r>
    </w:p>
    <w:p w14:paraId="4DA257E6" w14:textId="77777777" w:rsidR="00712AB2" w:rsidRPr="00C64591" w:rsidRDefault="00712AB2" w:rsidP="00712AB2">
      <w:pPr>
        <w:spacing w:line="480" w:lineRule="auto"/>
        <w:rPr>
          <w:rFonts w:ascii="Times New Roman" w:hAnsi="Times New Roman" w:cs="Times New Roman"/>
          <w:color w:val="auto"/>
        </w:rPr>
      </w:pPr>
    </w:p>
    <w:p w14:paraId="5CB5A31A" w14:textId="6812E460" w:rsidR="004E1F02" w:rsidRPr="00C64591" w:rsidRDefault="00000000" w:rsidP="00712AB2">
      <w:pPr>
        <w:spacing w:after="327"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OE is not optional; they are the "lynchpin" connecting radical insight to institutional reality, transforming individual brilliance into scalable organizational capability.</w:t>
      </w:r>
      <w:r w:rsidRPr="00C64591">
        <w:rPr>
          <w:rFonts w:ascii="Times New Roman" w:hAnsi="Times New Roman" w:cs="Times New Roman"/>
          <w:color w:val="auto"/>
          <w:vertAlign w:val="superscript"/>
        </w:rPr>
        <w:t xml:space="preserve">1 </w:t>
      </w:r>
    </w:p>
    <w:p w14:paraId="244A1BE1" w14:textId="26C9EBAD"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The OE's role signifies the emergence of a new professional class: "cognitive architects" or "knowledge conductors".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represents a fundamental redefinition of the division of cognitive labor, moving beyond traditional management to a meta-level orchestration of human and AI cognitive resources. This implies significant investment in training and career pathways for OEs, as their existence is critical for the widespread adoption and success of TE. It also hints at a new "cognitive class structure"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where value is derived from one's role in the insight-generation pipeline. </w:t>
      </w:r>
    </w:p>
    <w:p w14:paraId="108ADD96" w14:textId="77777777" w:rsidR="00712AB2" w:rsidRPr="00C64591" w:rsidRDefault="00712AB2" w:rsidP="00712AB2">
      <w:pPr>
        <w:spacing w:line="480" w:lineRule="auto"/>
        <w:ind w:left="-5"/>
        <w:rPr>
          <w:rFonts w:ascii="Times New Roman" w:hAnsi="Times New Roman" w:cs="Times New Roman"/>
          <w:color w:val="auto"/>
        </w:rPr>
      </w:pPr>
    </w:p>
    <w:p w14:paraId="3CC4D50E" w14:textId="77777777" w:rsidR="00073E65" w:rsidRPr="00C64591" w:rsidRDefault="00073E65" w:rsidP="00712AB2">
      <w:pPr>
        <w:spacing w:line="480" w:lineRule="auto"/>
        <w:ind w:left="-5"/>
        <w:rPr>
          <w:rFonts w:ascii="Times New Roman" w:hAnsi="Times New Roman" w:cs="Times New Roman"/>
          <w:color w:val="auto"/>
        </w:rPr>
      </w:pPr>
    </w:p>
    <w:p w14:paraId="1BE04B0E" w14:textId="77777777" w:rsidR="00073E65" w:rsidRPr="00C64591" w:rsidRDefault="00073E65" w:rsidP="00712AB2">
      <w:pPr>
        <w:spacing w:line="480" w:lineRule="auto"/>
        <w:ind w:left="-5"/>
        <w:rPr>
          <w:rFonts w:ascii="Times New Roman" w:hAnsi="Times New Roman" w:cs="Times New Roman"/>
          <w:color w:val="auto"/>
        </w:rPr>
      </w:pPr>
    </w:p>
    <w:p w14:paraId="12D3F303" w14:textId="77777777" w:rsidR="00073E65" w:rsidRPr="00C64591" w:rsidRDefault="00073E65" w:rsidP="00712AB2">
      <w:pPr>
        <w:spacing w:line="480" w:lineRule="auto"/>
        <w:ind w:left="-5"/>
        <w:rPr>
          <w:rFonts w:ascii="Times New Roman" w:hAnsi="Times New Roman" w:cs="Times New Roman"/>
          <w:color w:val="auto"/>
        </w:rPr>
      </w:pPr>
    </w:p>
    <w:p w14:paraId="72B18198" w14:textId="77777777" w:rsidR="00073E65" w:rsidRPr="00C64591" w:rsidRDefault="00073E65" w:rsidP="00712AB2">
      <w:pPr>
        <w:spacing w:line="480" w:lineRule="auto"/>
        <w:ind w:left="-5"/>
        <w:rPr>
          <w:rFonts w:ascii="Times New Roman" w:hAnsi="Times New Roman" w:cs="Times New Roman"/>
          <w:color w:val="auto"/>
        </w:rPr>
      </w:pPr>
    </w:p>
    <w:p w14:paraId="1E86BD77" w14:textId="77777777" w:rsidR="00073E65" w:rsidRPr="00C64591" w:rsidRDefault="00073E65" w:rsidP="00712AB2">
      <w:pPr>
        <w:spacing w:line="480" w:lineRule="auto"/>
        <w:ind w:left="-5"/>
        <w:rPr>
          <w:rFonts w:ascii="Times New Roman" w:hAnsi="Times New Roman" w:cs="Times New Roman"/>
          <w:color w:val="auto"/>
        </w:rPr>
      </w:pPr>
    </w:p>
    <w:p w14:paraId="73AE484F" w14:textId="77777777" w:rsidR="00073E65" w:rsidRPr="00C64591" w:rsidRDefault="00073E65" w:rsidP="00712AB2">
      <w:pPr>
        <w:spacing w:line="480" w:lineRule="auto"/>
        <w:ind w:left="-5"/>
        <w:rPr>
          <w:rFonts w:ascii="Times New Roman" w:hAnsi="Times New Roman" w:cs="Times New Roman"/>
          <w:color w:val="auto"/>
        </w:rPr>
      </w:pPr>
    </w:p>
    <w:p w14:paraId="57C72ECF" w14:textId="77777777" w:rsidR="00073E65" w:rsidRPr="00C64591" w:rsidRDefault="00073E65" w:rsidP="00712AB2">
      <w:pPr>
        <w:spacing w:line="480" w:lineRule="auto"/>
        <w:ind w:left="-5"/>
        <w:rPr>
          <w:rFonts w:ascii="Times New Roman" w:hAnsi="Times New Roman" w:cs="Times New Roman"/>
          <w:color w:val="auto"/>
        </w:rPr>
      </w:pPr>
    </w:p>
    <w:p w14:paraId="4712A436" w14:textId="77777777" w:rsidR="00073E65" w:rsidRPr="00C64591" w:rsidRDefault="00073E65" w:rsidP="00712AB2">
      <w:pPr>
        <w:spacing w:line="480" w:lineRule="auto"/>
        <w:ind w:left="-5"/>
        <w:rPr>
          <w:rFonts w:ascii="Times New Roman" w:hAnsi="Times New Roman" w:cs="Times New Roman"/>
          <w:color w:val="auto"/>
        </w:rPr>
      </w:pPr>
    </w:p>
    <w:p w14:paraId="77DDE634" w14:textId="77777777" w:rsidR="00073E65" w:rsidRPr="00C64591" w:rsidRDefault="00073E65" w:rsidP="00712AB2">
      <w:pPr>
        <w:spacing w:line="480" w:lineRule="auto"/>
        <w:ind w:left="-5"/>
        <w:rPr>
          <w:rFonts w:ascii="Times New Roman" w:hAnsi="Times New Roman" w:cs="Times New Roman"/>
          <w:color w:val="auto"/>
        </w:rPr>
      </w:pPr>
    </w:p>
    <w:p w14:paraId="2755EDEF" w14:textId="77777777"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Future Implications</w:t>
      </w:r>
    </w:p>
    <w:p w14:paraId="39C3CCB4" w14:textId="14AF9B94" w:rsidR="007B0D9B" w:rsidRPr="00C64591" w:rsidRDefault="00000000" w:rsidP="00712AB2">
      <w:pPr>
        <w:pStyle w:val="Subtitle"/>
        <w:rPr>
          <w:color w:val="auto"/>
          <w:sz w:val="28"/>
          <w:szCs w:val="28"/>
        </w:rPr>
      </w:pPr>
      <w:r w:rsidRPr="00C64591">
        <w:rPr>
          <w:color w:val="auto"/>
          <w:sz w:val="28"/>
          <w:szCs w:val="28"/>
        </w:rPr>
        <w:t xml:space="preserve">and the Emergent Landscape </w:t>
      </w:r>
    </w:p>
    <w:p w14:paraId="2F4BEB9B" w14:textId="77777777" w:rsidR="00712AB2" w:rsidRPr="00C64591" w:rsidRDefault="00712AB2" w:rsidP="00712AB2">
      <w:pPr>
        <w:rPr>
          <w:color w:val="auto"/>
        </w:rPr>
      </w:pPr>
    </w:p>
    <w:p w14:paraId="7BD51785" w14:textId="55C78FE8"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widespread adoption of Transient Expertise, even as a niche practice, would send systemic shockwaves through the core institutions and assumptions that govern knowledge, labor, and identity in modern society. </w:t>
      </w:r>
    </w:p>
    <w:p w14:paraId="6EF402D3" w14:textId="77777777" w:rsidR="00712AB2" w:rsidRPr="00C64591" w:rsidRDefault="00712AB2" w:rsidP="00712AB2">
      <w:pPr>
        <w:spacing w:line="480" w:lineRule="auto"/>
        <w:ind w:left="-5"/>
        <w:rPr>
          <w:rFonts w:ascii="Times New Roman" w:hAnsi="Times New Roman" w:cs="Times New Roman"/>
          <w:color w:val="auto"/>
        </w:rPr>
      </w:pPr>
    </w:p>
    <w:p w14:paraId="36DCDB93"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Cognitive Labor Redefinition</w:t>
      </w:r>
    </w:p>
    <w:p w14:paraId="0D5694D8" w14:textId="57F57D30" w:rsidR="007B0D9B" w:rsidRPr="00C64591" w:rsidRDefault="00000000" w:rsidP="00712AB2">
      <w:pPr>
        <w:pStyle w:val="Subtitle"/>
        <w:rPr>
          <w:color w:val="auto"/>
          <w:sz w:val="28"/>
          <w:szCs w:val="28"/>
        </w:rPr>
      </w:pPr>
      <w:r w:rsidRPr="00C64591">
        <w:rPr>
          <w:color w:val="auto"/>
          <w:sz w:val="28"/>
          <w:szCs w:val="28"/>
        </w:rPr>
        <w:t xml:space="preserve">The shift to a "gig epistemology" and "market for meaning." </w:t>
      </w:r>
    </w:p>
    <w:p w14:paraId="7CD864A4" w14:textId="77777777" w:rsidR="00712AB2" w:rsidRPr="00C64591" w:rsidRDefault="00712AB2" w:rsidP="00712AB2">
      <w:pPr>
        <w:rPr>
          <w:color w:val="auto"/>
        </w:rPr>
      </w:pPr>
    </w:p>
    <w:p w14:paraId="35E43AF5" w14:textId="1499DC18"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Transient Expertise signals a fundamental transition from the 20th-century information economy to a 21st-century "insight economy," where the primary source of value is the ability to reliably and rapidly synthesize information into novel, actionable insight.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shift leads to a "gig epistemology"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where work becomes project-based and competence is assessed by problem portfolios rather than degrees.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Compensation models would shift towards outcome-based payments.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"market for meaning" emerges, where the most innovative organizations compete not for generic labor but for the ability to frame their most critical challenges in ways that trigger ontological resonance in the minds of the world's most effective transient experts.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In this economy, a subjective, internal state—"resonance"—becomes a primary and highly potent economic input.</w:t>
      </w:r>
      <w:r w:rsidRPr="00C64591">
        <w:rPr>
          <w:rFonts w:ascii="Times New Roman" w:hAnsi="Times New Roman" w:cs="Times New Roman"/>
          <w:color w:val="auto"/>
          <w:vertAlign w:val="superscript"/>
        </w:rPr>
        <w:t xml:space="preserve">1 </w:t>
      </w:r>
    </w:p>
    <w:p w14:paraId="461C89D5"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2F1E8477" w14:textId="748AD35B"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The "market for meaning" and "gig epistemology" are not merely economic shifts; they represent an "</w:t>
      </w:r>
      <w:proofErr w:type="spellStart"/>
      <w:r w:rsidRPr="00C64591">
        <w:rPr>
          <w:rFonts w:ascii="Times New Roman" w:hAnsi="Times New Roman" w:cs="Times New Roman"/>
          <w:color w:val="auto"/>
        </w:rPr>
        <w:t>existentialization</w:t>
      </w:r>
      <w:proofErr w:type="spellEnd"/>
      <w:r w:rsidRPr="00C64591">
        <w:rPr>
          <w:rFonts w:ascii="Times New Roman" w:hAnsi="Times New Roman" w:cs="Times New Roman"/>
          <w:color w:val="auto"/>
        </w:rPr>
        <w:t xml:space="preserve"> of labor." Work is no longer just a means to an end (income, status) but becomes a direct conduit for personal meaning and ontological coherence. This implies a profound psychological transformation of the workforce, where intrinsic motivation and alignment with personal values become paramount. Organizations that fail to understand and cultivate this "market for meaning" will struggle to attract and retain the most valuable cognitive talent. </w:t>
      </w:r>
    </w:p>
    <w:p w14:paraId="546EF611" w14:textId="77777777" w:rsidR="00712AB2" w:rsidRPr="00C64591" w:rsidRDefault="00712AB2" w:rsidP="00712AB2">
      <w:pPr>
        <w:spacing w:line="480" w:lineRule="auto"/>
        <w:ind w:left="-5"/>
        <w:rPr>
          <w:rFonts w:ascii="Times New Roman" w:hAnsi="Times New Roman" w:cs="Times New Roman"/>
          <w:color w:val="auto"/>
        </w:rPr>
      </w:pPr>
    </w:p>
    <w:p w14:paraId="7E17788A"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Fluid Self and Identity</w:t>
      </w:r>
    </w:p>
    <w:p w14:paraId="060BB60B" w14:textId="7C74DD5E" w:rsidR="007B0D9B" w:rsidRPr="00C64591" w:rsidRDefault="00000000" w:rsidP="00712AB2">
      <w:pPr>
        <w:pStyle w:val="Subtitle"/>
        <w:rPr>
          <w:color w:val="auto"/>
          <w:sz w:val="28"/>
          <w:szCs w:val="28"/>
        </w:rPr>
      </w:pPr>
      <w:r w:rsidRPr="00C64591">
        <w:rPr>
          <w:color w:val="auto"/>
          <w:sz w:val="28"/>
          <w:szCs w:val="28"/>
        </w:rPr>
        <w:t xml:space="preserve">Collapse of credential-based identity and emergence of "symbolic epistemic marketplaces." </w:t>
      </w:r>
    </w:p>
    <w:p w14:paraId="5AD7F4C0" w14:textId="77777777" w:rsidR="00712AB2" w:rsidRPr="00C64591" w:rsidRDefault="00712AB2" w:rsidP="00712AB2">
      <w:pPr>
        <w:rPr>
          <w:color w:val="auto"/>
        </w:rPr>
      </w:pPr>
    </w:p>
    <w:p w14:paraId="31FF24BE" w14:textId="29D54504"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TE model decouples self-worth from static domain mastery, fostering a "fluid self" where identity is attached to a dynamic process ("I am a solver of complex problems") rather than a fixed profession ("I am a biologist").</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Career transitions become natural, welcome shifts to the next resonant challenge.</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leads to the "collapse of credentialing"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and the rise of dynamic accreditation via problem badges and portfolios.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"Symbolic epistemic marketplaces" emerge, where reputation is built on the rigor of models and quality of collaboration.</w:t>
      </w:r>
      <w:r w:rsidRPr="00C64591">
        <w:rPr>
          <w:rFonts w:ascii="Times New Roman" w:hAnsi="Times New Roman" w:cs="Times New Roman"/>
          <w:color w:val="auto"/>
          <w:vertAlign w:val="superscript"/>
        </w:rPr>
        <w:t xml:space="preserve">1 </w:t>
      </w:r>
    </w:p>
    <w:p w14:paraId="310FF55B"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01635528" w14:textId="79F239F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"fluid self" and "disposable identity"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challenge the deeply ingrained psychological and sociological underpinnings of career paths and professional self-concept. This deconstructs the traditional professional narrative of linear progression and fixed identity. While empowering for </w:t>
      </w:r>
      <w:r w:rsidRPr="00C64591">
        <w:rPr>
          <w:rFonts w:ascii="Times New Roman" w:hAnsi="Times New Roman" w:cs="Times New Roman"/>
          <w:color w:val="auto"/>
        </w:rPr>
        <w:lastRenderedPageBreak/>
        <w:t xml:space="preserve">adaptability, it also introduces the potential for existential anxiety if self-worth is traditionally derived from stable professional roles. It necessitates a strong internal locus of control and a sense of purpose that transcends any single professional engagement. </w:t>
      </w:r>
    </w:p>
    <w:p w14:paraId="1C8E9501" w14:textId="77777777" w:rsidR="00712AB2" w:rsidRPr="00C64591" w:rsidRDefault="00712AB2" w:rsidP="00712AB2">
      <w:pPr>
        <w:spacing w:line="480" w:lineRule="auto"/>
        <w:ind w:left="-5"/>
        <w:rPr>
          <w:rFonts w:ascii="Times New Roman" w:hAnsi="Times New Roman" w:cs="Times New Roman"/>
          <w:color w:val="auto"/>
        </w:rPr>
      </w:pPr>
    </w:p>
    <w:p w14:paraId="5ABFD4FD"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The Ontology of Knowledge</w:t>
      </w:r>
    </w:p>
    <w:p w14:paraId="0FE59B30" w14:textId="33DC2671" w:rsidR="007B0D9B" w:rsidRPr="00C64591" w:rsidRDefault="00000000" w:rsidP="00712AB2">
      <w:pPr>
        <w:pStyle w:val="Subtitle"/>
        <w:rPr>
          <w:color w:val="auto"/>
          <w:sz w:val="28"/>
          <w:szCs w:val="28"/>
        </w:rPr>
      </w:pPr>
      <w:r w:rsidRPr="00C64591">
        <w:rPr>
          <w:color w:val="auto"/>
          <w:sz w:val="28"/>
          <w:szCs w:val="28"/>
        </w:rPr>
        <w:t xml:space="preserve">From static accumulation to dynamic, co-constructed understanding ("Transient Epistemology"). </w:t>
      </w:r>
    </w:p>
    <w:p w14:paraId="765CCB41" w14:textId="77777777" w:rsidR="00712AB2" w:rsidRPr="00C64591" w:rsidRDefault="00712AB2" w:rsidP="00712AB2">
      <w:pPr>
        <w:rPr>
          <w:color w:val="auto"/>
        </w:rPr>
      </w:pPr>
    </w:p>
    <w:p w14:paraId="010821EA" w14:textId="60EE691C" w:rsidR="003F3B86"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The conventional view, inherited from the Enlightenment, largely treats knowledge as a static, objective body of facts about the world, which can be discovered, accumulated, and stored.</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Transient Expertise operates on a different ontology altogether. It posits knowledge as dynamic, provisional, context-specific, and actively co-constructed.</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In this model, knowledge is not a thing to be possessed but an "event that happens," emerging from the embodied, enactive engagement between a practitioner, their AI partner, and a specific problem.</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signifies a "Transient Epistemology," which de-emphasizes the pursuit of absolute, permanent, and universal truth, instead elevating the value of provisional, context-specific, and embodied understanding.</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 prioritizes the dynamic processes of "becoming" an expert over the static state of "being" one, valuing the journey of inquiry as much as the destination. Reflexivity—the constant awareness of how our internal states, our tools, and our environments shape what we can know—is its central virtue.</w:t>
      </w:r>
      <w:r w:rsidRPr="00C64591">
        <w:rPr>
          <w:rFonts w:ascii="Times New Roman" w:hAnsi="Times New Roman" w:cs="Times New Roman"/>
          <w:color w:val="auto"/>
          <w:vertAlign w:val="superscript"/>
        </w:rPr>
        <w:t xml:space="preserve">1 </w:t>
      </w:r>
    </w:p>
    <w:p w14:paraId="6DD310B9"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78AE1A7C" w14:textId="02A30A5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This shift implies that knowledge is not a static library but a flexible, interconnected, and continuously evolving structure that the transient expert actively traverses, reshapes, and builds upon. It is akin to navigating a "cognitive jungle gym" </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where the act of moving, connecting, and restructuring </w:t>
      </w:r>
      <w:r w:rsidRPr="00C64591">
        <w:rPr>
          <w:rFonts w:ascii="Times New Roman" w:hAnsi="Times New Roman" w:cs="Times New Roman"/>
          <w:i/>
          <w:color w:val="auto"/>
        </w:rPr>
        <w:t>is</w:t>
      </w:r>
      <w:r w:rsidRPr="00C64591">
        <w:rPr>
          <w:rFonts w:ascii="Times New Roman" w:hAnsi="Times New Roman" w:cs="Times New Roman"/>
          <w:color w:val="auto"/>
        </w:rPr>
        <w:t xml:space="preserve"> the learning and contribution itself. This reframes learning as an active, embodied, and dynamic process of constructing and navigating meaning, moving away from rigid, hierarchical knowledge management systems. </w:t>
      </w:r>
    </w:p>
    <w:p w14:paraId="491109ED" w14:textId="77777777" w:rsidR="00712AB2" w:rsidRPr="00C64591" w:rsidRDefault="00712AB2" w:rsidP="00712AB2">
      <w:pPr>
        <w:spacing w:line="480" w:lineRule="auto"/>
        <w:ind w:left="-5"/>
        <w:rPr>
          <w:rFonts w:ascii="Times New Roman" w:hAnsi="Times New Roman" w:cs="Times New Roman"/>
          <w:color w:val="auto"/>
        </w:rPr>
      </w:pPr>
    </w:p>
    <w:p w14:paraId="3B2AADCF" w14:textId="77777777" w:rsidR="001566ED" w:rsidRPr="00C64591" w:rsidRDefault="00000000" w:rsidP="004E1F02">
      <w:pPr>
        <w:pStyle w:val="Heading2"/>
        <w:rPr>
          <w:rFonts w:asciiTheme="majorHAnsi" w:hAnsiTheme="majorHAnsi"/>
          <w:color w:val="auto"/>
          <w:sz w:val="32"/>
          <w:szCs w:val="32"/>
        </w:rPr>
      </w:pPr>
      <w:r w:rsidRPr="00C64591">
        <w:rPr>
          <w:rFonts w:asciiTheme="majorHAnsi" w:hAnsiTheme="majorHAnsi"/>
          <w:color w:val="auto"/>
          <w:sz w:val="32"/>
          <w:szCs w:val="32"/>
        </w:rPr>
        <w:t>Defining Future Disciplines and Institutions</w:t>
      </w:r>
    </w:p>
    <w:p w14:paraId="558C3441" w14:textId="53A3D6B4" w:rsidR="007B0D9B" w:rsidRPr="00C64591" w:rsidRDefault="00000000" w:rsidP="00712AB2">
      <w:pPr>
        <w:pStyle w:val="Subtitle"/>
        <w:rPr>
          <w:color w:val="auto"/>
          <w:sz w:val="28"/>
          <w:szCs w:val="28"/>
        </w:rPr>
      </w:pPr>
      <w:r w:rsidRPr="00C64591">
        <w:rPr>
          <w:color w:val="auto"/>
          <w:sz w:val="28"/>
          <w:szCs w:val="28"/>
        </w:rPr>
        <w:t xml:space="preserve">What replaces the university, tenure, career ladders, and licensing. </w:t>
      </w:r>
    </w:p>
    <w:p w14:paraId="2BDF5D59" w14:textId="77777777" w:rsidR="00712AB2" w:rsidRPr="00C64591" w:rsidRDefault="00712AB2" w:rsidP="00712AB2">
      <w:pPr>
        <w:rPr>
          <w:color w:val="auto"/>
        </w:rPr>
      </w:pPr>
    </w:p>
    <w:p w14:paraId="792F5E9B" w14:textId="330CF952" w:rsidR="004E1F02" w:rsidRPr="00C64591" w:rsidRDefault="00000000" w:rsidP="00712AB2">
      <w:pPr>
        <w:spacing w:after="132" w:line="480" w:lineRule="auto"/>
        <w:ind w:left="-5"/>
        <w:rPr>
          <w:rFonts w:ascii="Times New Roman" w:hAnsi="Times New Roman" w:cs="Times New Roman"/>
          <w:color w:val="auto"/>
        </w:rPr>
      </w:pPr>
      <w:r w:rsidRPr="00C64591">
        <w:rPr>
          <w:rFonts w:ascii="Times New Roman" w:hAnsi="Times New Roman" w:cs="Times New Roman"/>
          <w:color w:val="auto"/>
        </w:rPr>
        <w:t xml:space="preserve">The implications for institutions are profound, suggesting a fundamental decentralization of epistemic authority. </w:t>
      </w:r>
    </w:p>
    <w:p w14:paraId="1F5A8034" w14:textId="77777777" w:rsidR="00712AB2" w:rsidRPr="00C64591" w:rsidRDefault="00712AB2" w:rsidP="00712AB2">
      <w:pPr>
        <w:spacing w:after="132" w:line="480" w:lineRule="auto"/>
        <w:ind w:left="-5"/>
        <w:rPr>
          <w:rFonts w:ascii="Times New Roman" w:hAnsi="Times New Roman" w:cs="Times New Roman"/>
          <w:color w:val="auto"/>
        </w:rPr>
      </w:pPr>
    </w:p>
    <w:p w14:paraId="486C2956" w14:textId="77777777" w:rsidR="007B0D9B" w:rsidRPr="00C64591" w:rsidRDefault="00000000" w:rsidP="004E1F02">
      <w:pPr>
        <w:numPr>
          <w:ilvl w:val="0"/>
          <w:numId w:val="9"/>
        </w:numPr>
        <w:spacing w:after="17" w:line="480" w:lineRule="auto"/>
        <w:ind w:hanging="360"/>
        <w:rPr>
          <w:rFonts w:ascii="Times New Roman" w:hAnsi="Times New Roman" w:cs="Times New Roman"/>
          <w:color w:val="auto"/>
        </w:rPr>
      </w:pPr>
      <w:r w:rsidRPr="00C64591">
        <w:rPr>
          <w:rFonts w:ascii="Times New Roman" w:hAnsi="Times New Roman" w:cs="Times New Roman"/>
          <w:b/>
          <w:color w:val="auto"/>
        </w:rPr>
        <w:t xml:space="preserve">What replaces the university? </w:t>
      </w:r>
    </w:p>
    <w:p w14:paraId="787A9B7C" w14:textId="77777777" w:rsidR="007B0D9B" w:rsidRPr="00C64591" w:rsidRDefault="00000000" w:rsidP="004E1F02">
      <w:pPr>
        <w:numPr>
          <w:ilvl w:val="1"/>
          <w:numId w:val="9"/>
        </w:numPr>
        <w:spacing w:after="89" w:line="480" w:lineRule="auto"/>
        <w:ind w:hanging="360"/>
        <w:rPr>
          <w:rFonts w:ascii="Times New Roman" w:hAnsi="Times New Roman" w:cs="Times New Roman"/>
          <w:color w:val="auto"/>
        </w:rPr>
      </w:pPr>
      <w:r w:rsidRPr="00C64591">
        <w:rPr>
          <w:rFonts w:ascii="Times New Roman" w:hAnsi="Times New Roman" w:cs="Times New Roman"/>
          <w:b/>
          <w:color w:val="auto"/>
        </w:rPr>
        <w:t>Problem-Centric Learning Hubs:</w:t>
      </w:r>
      <w:r w:rsidRPr="00C64591">
        <w:rPr>
          <w:rFonts w:ascii="Times New Roman" w:hAnsi="Times New Roman" w:cs="Times New Roman"/>
          <w:color w:val="auto"/>
        </w:rPr>
        <w:t xml:space="preserve"> Decentralized networks of learning communities and "cognitive ecosystems" (GSSEs) focused on real-world problem-solving, offering problem badges and portfolio validation instead of degrees.</w:t>
      </w:r>
      <w:r w:rsidRPr="00C64591">
        <w:rPr>
          <w:rFonts w:ascii="Times New Roman" w:hAnsi="Times New Roman" w:cs="Times New Roman"/>
          <w:color w:val="auto"/>
          <w:vertAlign w:val="superscript"/>
        </w:rPr>
        <w:t xml:space="preserve">1 </w:t>
      </w:r>
    </w:p>
    <w:p w14:paraId="12ABDCAF" w14:textId="77777777" w:rsidR="007B0D9B" w:rsidRPr="00C64591" w:rsidRDefault="00000000" w:rsidP="004E1F02">
      <w:pPr>
        <w:spacing w:after="37" w:line="480" w:lineRule="auto"/>
        <w:ind w:left="870" w:hanging="360"/>
        <w:rPr>
          <w:rFonts w:ascii="Times New Roman" w:hAnsi="Times New Roman" w:cs="Times New Roman"/>
          <w:color w:val="auto"/>
          <w:vertAlign w:val="superscript"/>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Meta-Cognitive Coaching Academies:</w:t>
      </w:r>
      <w:r w:rsidRPr="00C64591">
        <w:rPr>
          <w:rFonts w:ascii="Times New Roman" w:hAnsi="Times New Roman" w:cs="Times New Roman"/>
          <w:color w:val="auto"/>
        </w:rPr>
        <w:t xml:space="preserve"> Institutions focused on cultivating meta-cognitive skills (problem-framing, AI orchestration, self-knowledge) rather than content transmission.</w:t>
      </w:r>
      <w:r w:rsidRPr="00C64591">
        <w:rPr>
          <w:rFonts w:ascii="Times New Roman" w:hAnsi="Times New Roman" w:cs="Times New Roman"/>
          <w:color w:val="auto"/>
          <w:vertAlign w:val="superscript"/>
        </w:rPr>
        <w:t xml:space="preserve">1 </w:t>
      </w:r>
    </w:p>
    <w:p w14:paraId="0E8EC483" w14:textId="77777777" w:rsidR="00073E65" w:rsidRPr="00C64591" w:rsidRDefault="00073E65" w:rsidP="004E1F02">
      <w:pPr>
        <w:spacing w:after="37" w:line="480" w:lineRule="auto"/>
        <w:ind w:left="870" w:hanging="360"/>
        <w:rPr>
          <w:rFonts w:ascii="Times New Roman" w:hAnsi="Times New Roman" w:cs="Times New Roman"/>
          <w:color w:val="auto"/>
          <w:vertAlign w:val="superscript"/>
        </w:rPr>
      </w:pPr>
    </w:p>
    <w:p w14:paraId="522CCEE0" w14:textId="77777777" w:rsidR="00073E65" w:rsidRPr="00C64591" w:rsidRDefault="00073E65" w:rsidP="004E1F02">
      <w:pPr>
        <w:spacing w:after="37" w:line="480" w:lineRule="auto"/>
        <w:ind w:left="870" w:hanging="360"/>
        <w:rPr>
          <w:rFonts w:ascii="Times New Roman" w:hAnsi="Times New Roman" w:cs="Times New Roman"/>
          <w:color w:val="auto"/>
        </w:rPr>
      </w:pPr>
    </w:p>
    <w:p w14:paraId="663DEA22" w14:textId="77777777" w:rsidR="007B0D9B" w:rsidRPr="00C64591" w:rsidRDefault="00000000" w:rsidP="004E1F02">
      <w:pPr>
        <w:numPr>
          <w:ilvl w:val="0"/>
          <w:numId w:val="9"/>
        </w:numPr>
        <w:spacing w:after="17"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 xml:space="preserve">What replaces tenure, career ladders, and licensing? </w:t>
      </w:r>
    </w:p>
    <w:p w14:paraId="704BFBE8" w14:textId="77777777" w:rsidR="007B0D9B" w:rsidRPr="00C64591" w:rsidRDefault="00000000" w:rsidP="004E1F02">
      <w:pPr>
        <w:numPr>
          <w:ilvl w:val="1"/>
          <w:numId w:val="9"/>
        </w:numPr>
        <w:spacing w:after="26" w:line="480" w:lineRule="auto"/>
        <w:ind w:hanging="360"/>
        <w:rPr>
          <w:rFonts w:ascii="Times New Roman" w:hAnsi="Times New Roman" w:cs="Times New Roman"/>
          <w:color w:val="auto"/>
        </w:rPr>
      </w:pPr>
      <w:r w:rsidRPr="00C64591">
        <w:rPr>
          <w:rFonts w:ascii="Times New Roman" w:hAnsi="Times New Roman" w:cs="Times New Roman"/>
          <w:b/>
          <w:color w:val="auto"/>
        </w:rPr>
        <w:t>Dynamic Reputation Systems:</w:t>
      </w:r>
      <w:r w:rsidRPr="00C64591">
        <w:rPr>
          <w:rFonts w:ascii="Times New Roman" w:hAnsi="Times New Roman" w:cs="Times New Roman"/>
          <w:color w:val="auto"/>
        </w:rPr>
        <w:t xml:space="preserve"> Reputation will be based on verifiable problem-solving efficacy and contributions to epistemic marketplaces.</w:t>
      </w:r>
      <w:r w:rsidRPr="00C64591">
        <w:rPr>
          <w:rFonts w:ascii="Times New Roman" w:hAnsi="Times New Roman" w:cs="Times New Roman"/>
          <w:color w:val="auto"/>
          <w:vertAlign w:val="superscript"/>
        </w:rPr>
        <w:t xml:space="preserve">1 </w:t>
      </w:r>
    </w:p>
    <w:p w14:paraId="2E0BE027" w14:textId="77777777" w:rsidR="007B0D9B" w:rsidRPr="00C64591" w:rsidRDefault="00000000" w:rsidP="004E1F02">
      <w:pPr>
        <w:spacing w:after="22"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Outcome-Based Compensation:</w:t>
      </w:r>
      <w:r w:rsidRPr="00C64591">
        <w:rPr>
          <w:rFonts w:ascii="Times New Roman" w:hAnsi="Times New Roman" w:cs="Times New Roman"/>
          <w:color w:val="auto"/>
        </w:rPr>
        <w:t xml:space="preserve"> Payment will be tied to the quality and impact of symbolic outputs, rather than hours or fixed salaries.</w:t>
      </w:r>
      <w:r w:rsidRPr="00C64591">
        <w:rPr>
          <w:rFonts w:ascii="Times New Roman" w:hAnsi="Times New Roman" w:cs="Times New Roman"/>
          <w:color w:val="auto"/>
          <w:vertAlign w:val="superscript"/>
        </w:rPr>
        <w:t xml:space="preserve">1 </w:t>
      </w:r>
    </w:p>
    <w:p w14:paraId="18A30F2A" w14:textId="77777777" w:rsidR="007B0D9B" w:rsidRPr="00C64591" w:rsidRDefault="00000000" w:rsidP="004E1F02">
      <w:pPr>
        <w:spacing w:after="85" w:line="480" w:lineRule="auto"/>
        <w:ind w:left="870" w:hanging="360"/>
        <w:rPr>
          <w:rFonts w:ascii="Times New Roman" w:hAnsi="Times New Roman" w:cs="Times New Roman"/>
          <w:color w:val="auto"/>
        </w:rPr>
      </w:pPr>
      <w:r w:rsidRPr="00C64591">
        <w:rPr>
          <w:rFonts w:ascii="Times New Roman" w:eastAsia="Arial" w:hAnsi="Times New Roman" w:cs="Times New Roman"/>
          <w:color w:val="auto"/>
        </w:rPr>
        <w:t xml:space="preserve">○ </w:t>
      </w:r>
      <w:r w:rsidRPr="00C64591">
        <w:rPr>
          <w:rFonts w:ascii="Times New Roman" w:hAnsi="Times New Roman" w:cs="Times New Roman"/>
          <w:b/>
          <w:color w:val="auto"/>
        </w:rPr>
        <w:t>Orchestration Engineer Professional Bodies:</w:t>
      </w:r>
      <w:r w:rsidRPr="00C64591">
        <w:rPr>
          <w:rFonts w:ascii="Times New Roman" w:hAnsi="Times New Roman" w:cs="Times New Roman"/>
          <w:color w:val="auto"/>
        </w:rPr>
        <w:t xml:space="preserve"> New professional associations will emerge to define standards, ethics, and career pathways for Orchestration Engineers, acting as a new form of meta-licensing for process management.</w:t>
      </w:r>
      <w:r w:rsidRPr="00C64591">
        <w:rPr>
          <w:rFonts w:ascii="Times New Roman" w:hAnsi="Times New Roman" w:cs="Times New Roman"/>
          <w:color w:val="auto"/>
          <w:vertAlign w:val="superscript"/>
        </w:rPr>
        <w:t xml:space="preserve">1 </w:t>
      </w:r>
    </w:p>
    <w:p w14:paraId="6EEE1E5B" w14:textId="400F78A1" w:rsidR="00712AB2" w:rsidRPr="00C64591" w:rsidRDefault="00000000" w:rsidP="00712AB2">
      <w:pPr>
        <w:spacing w:after="295" w:line="480" w:lineRule="auto"/>
        <w:ind w:left="870" w:hanging="360"/>
        <w:rPr>
          <w:rFonts w:ascii="Times New Roman" w:hAnsi="Times New Roman" w:cs="Times New Roman"/>
          <w:color w:val="auto"/>
          <w:vertAlign w:val="superscript"/>
        </w:rPr>
      </w:pPr>
      <w:r w:rsidRPr="00C64591">
        <w:rPr>
          <w:rFonts w:ascii="Times New Roman" w:eastAsia="Arial" w:hAnsi="Times New Roman" w:cs="Times New Roman"/>
          <w:color w:val="auto"/>
        </w:rPr>
        <w:t>○</w:t>
      </w:r>
      <w:r w:rsidRPr="00C64591">
        <w:rPr>
          <w:rFonts w:ascii="Times New Roman" w:eastAsia="Arial" w:hAnsi="Times New Roman" w:cs="Times New Roman"/>
          <w:color w:val="auto"/>
          <w:vertAlign w:val="subscript"/>
        </w:rPr>
        <w:t xml:space="preserve"> </w:t>
      </w:r>
      <w:r w:rsidRPr="00C64591">
        <w:rPr>
          <w:rFonts w:ascii="Times New Roman" w:hAnsi="Times New Roman" w:cs="Times New Roman"/>
          <w:b/>
          <w:color w:val="auto"/>
        </w:rPr>
        <w:t>Transient Expert Cooperatives:</w:t>
      </w:r>
      <w:r w:rsidRPr="00C64591">
        <w:rPr>
          <w:rFonts w:ascii="Times New Roman" w:hAnsi="Times New Roman" w:cs="Times New Roman"/>
          <w:color w:val="auto"/>
        </w:rPr>
        <w:t xml:space="preserve"> Unions or cooperatives of transient practitioners could emerge to protect rights, negotiate standards, and provide collective support.</w:t>
      </w:r>
      <w:r w:rsidRPr="00C64591">
        <w:rPr>
          <w:rFonts w:ascii="Times New Roman" w:hAnsi="Times New Roman" w:cs="Times New Roman"/>
          <w:color w:val="auto"/>
          <w:vertAlign w:val="superscript"/>
        </w:rPr>
        <w:t xml:space="preserve">1 </w:t>
      </w:r>
    </w:p>
    <w:p w14:paraId="314DD5A0" w14:textId="77777777" w:rsidR="00712AB2" w:rsidRPr="00C64591" w:rsidRDefault="00712AB2" w:rsidP="00712AB2">
      <w:pPr>
        <w:spacing w:after="295" w:line="480" w:lineRule="auto"/>
        <w:ind w:left="870" w:hanging="360"/>
        <w:rPr>
          <w:rFonts w:ascii="Times New Roman" w:hAnsi="Times New Roman" w:cs="Times New Roman"/>
          <w:color w:val="auto"/>
          <w:vertAlign w:val="superscript"/>
        </w:rPr>
      </w:pPr>
    </w:p>
    <w:p w14:paraId="29C03DF0" w14:textId="12091ECA"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The implications for institutions are profound: TE fundamentally decentralizes epistemic authority. Knowledge validation shifts from centralized institutions (universities, licensing boards) to decentralized, transparent, and continuously adaptive networks of practitioners, AI, and problem-solving communities. This challenges the very power structures that have governed knowledge production and dissemination for centuries, potentially leading to a more agile, responsive, and democratized intellectual landscape.</w:t>
      </w:r>
    </w:p>
    <w:p w14:paraId="0A826F93" w14:textId="77777777" w:rsidR="00712AB2" w:rsidRPr="00C64591" w:rsidRDefault="00712AB2" w:rsidP="00712AB2">
      <w:pPr>
        <w:spacing w:line="480" w:lineRule="auto"/>
        <w:ind w:left="-5"/>
        <w:rPr>
          <w:rFonts w:ascii="Times New Roman" w:hAnsi="Times New Roman" w:cs="Times New Roman"/>
          <w:color w:val="auto"/>
        </w:rPr>
      </w:pPr>
    </w:p>
    <w:p w14:paraId="29F80E14" w14:textId="77777777" w:rsidR="00073E65" w:rsidRPr="00C64591" w:rsidRDefault="00073E65" w:rsidP="00712AB2">
      <w:pPr>
        <w:spacing w:line="480" w:lineRule="auto"/>
        <w:ind w:left="-5"/>
        <w:rPr>
          <w:rFonts w:ascii="Times New Roman" w:hAnsi="Times New Roman" w:cs="Times New Roman"/>
          <w:color w:val="auto"/>
        </w:rPr>
      </w:pPr>
    </w:p>
    <w:p w14:paraId="2586EA98" w14:textId="77777777" w:rsidR="001566ED" w:rsidRPr="00C64591" w:rsidRDefault="00000000" w:rsidP="004E1F0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Conclusion</w:t>
      </w:r>
    </w:p>
    <w:p w14:paraId="6DBB2A69" w14:textId="7CA47852" w:rsidR="007B0D9B" w:rsidRPr="00C64591" w:rsidRDefault="00000000" w:rsidP="00712AB2">
      <w:pPr>
        <w:pStyle w:val="Subtitle"/>
        <w:rPr>
          <w:color w:val="auto"/>
          <w:sz w:val="28"/>
          <w:szCs w:val="28"/>
        </w:rPr>
      </w:pPr>
      <w:r w:rsidRPr="00C64591">
        <w:rPr>
          <w:color w:val="auto"/>
          <w:sz w:val="28"/>
          <w:szCs w:val="28"/>
        </w:rPr>
        <w:t xml:space="preserve">A Call to Action for the Transient Expertise Paradigm </w:t>
      </w:r>
    </w:p>
    <w:p w14:paraId="03B3B8E4" w14:textId="77777777" w:rsidR="00712AB2" w:rsidRPr="00C64591" w:rsidRDefault="00712AB2" w:rsidP="00712AB2">
      <w:pPr>
        <w:rPr>
          <w:color w:val="auto"/>
        </w:rPr>
      </w:pPr>
    </w:p>
    <w:p w14:paraId="0A93D6C5" w14:textId="20C8A90B" w:rsidR="004E1F02" w:rsidRPr="00C64591" w:rsidRDefault="00000000" w:rsidP="00712AB2">
      <w:pPr>
        <w:spacing w:line="480" w:lineRule="auto"/>
        <w:ind w:left="-5"/>
        <w:rPr>
          <w:rFonts w:ascii="Times New Roman" w:hAnsi="Times New Roman" w:cs="Times New Roman"/>
          <w:color w:val="auto"/>
          <w:vertAlign w:val="superscript"/>
        </w:rPr>
      </w:pPr>
      <w:r w:rsidRPr="00C64591">
        <w:rPr>
          <w:rFonts w:ascii="Times New Roman" w:hAnsi="Times New Roman" w:cs="Times New Roman"/>
          <w:color w:val="auto"/>
        </w:rPr>
        <w:t>Transient Expertise represents a coherent, viable, and intellectually generative system poised to redefine knowledge work in the 21st century.</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Its core strength lies in leveraging intrinsic motivation, oscillatory engagement, and rigorous truth-filtering, driven by specific neurocognitive profiles and profound AI augmentation.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The framework demonstrates strong structural coherence, high cognitive fidelity, and pragmatic scalability, positioning it as a transformative paradigm for knowledge work.</w:t>
      </w:r>
      <w:r w:rsidRPr="00C64591">
        <w:rPr>
          <w:rFonts w:ascii="Times New Roman" w:hAnsi="Times New Roman" w:cs="Times New Roman"/>
          <w:color w:val="auto"/>
          <w:vertAlign w:val="superscript"/>
        </w:rPr>
        <w:t xml:space="preserve">1 </w:t>
      </w:r>
    </w:p>
    <w:p w14:paraId="0D860F79" w14:textId="77777777" w:rsidR="00712AB2" w:rsidRPr="00C64591" w:rsidRDefault="00712AB2" w:rsidP="00712AB2">
      <w:pPr>
        <w:spacing w:line="480" w:lineRule="auto"/>
        <w:ind w:left="-5"/>
        <w:rPr>
          <w:rFonts w:ascii="Times New Roman" w:hAnsi="Times New Roman" w:cs="Times New Roman"/>
          <w:color w:val="auto"/>
          <w:vertAlign w:val="superscript"/>
        </w:rPr>
      </w:pPr>
    </w:p>
    <w:p w14:paraId="5D2B18CD" w14:textId="6B0C473B" w:rsidR="004E1F02"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The blueprint presented herein systematically addresses the critical unresolved constraints facing the adoption of TE. It proposes concrete solutions for operational integration through Resonance Matching Engines and Bio-Cognitive State Monitoring; for implementation infrastructure via the Gestalt Systems Synthesis Environment and Multi-Agent Co-Modeling Networks; for credential collapse recovery through problem-based credentials and dynamic epistemic portfolios; for ethical scaffolding via multi-layered integrity protocols and neuro-affirming infrastructure; for trait detection and system access through multi-modal psychometric assessments and adaptive cognitive niche construction; and for recursive institutional transformation through agile organizational design and the pivotal role of Orchestration Engineers. </w:t>
      </w:r>
    </w:p>
    <w:p w14:paraId="5F483CA7" w14:textId="77777777" w:rsidR="003B34BA" w:rsidRPr="00C64591" w:rsidRDefault="003B34BA" w:rsidP="00712AB2">
      <w:pPr>
        <w:spacing w:after="130" w:line="480" w:lineRule="auto"/>
        <w:ind w:left="-5"/>
        <w:rPr>
          <w:rFonts w:ascii="Times New Roman" w:hAnsi="Times New Roman" w:cs="Times New Roman"/>
          <w:color w:val="auto"/>
        </w:rPr>
      </w:pPr>
    </w:p>
    <w:p w14:paraId="00259D65" w14:textId="77777777" w:rsidR="003B34BA" w:rsidRPr="00C64591" w:rsidRDefault="003B34BA" w:rsidP="00712AB2">
      <w:pPr>
        <w:spacing w:after="130" w:line="480" w:lineRule="auto"/>
        <w:ind w:left="-5"/>
        <w:rPr>
          <w:rFonts w:ascii="Times New Roman" w:hAnsi="Times New Roman" w:cs="Times New Roman"/>
          <w:color w:val="auto"/>
        </w:rPr>
      </w:pPr>
    </w:p>
    <w:p w14:paraId="540C4F5E" w14:textId="714BB32C" w:rsidR="004E1F02" w:rsidRPr="00C64591" w:rsidRDefault="00000000" w:rsidP="00712AB2">
      <w:pPr>
        <w:spacing w:after="130" w:line="480" w:lineRule="auto"/>
        <w:ind w:left="-5"/>
        <w:rPr>
          <w:rFonts w:ascii="Times New Roman" w:hAnsi="Times New Roman" w:cs="Times New Roman"/>
          <w:color w:val="auto"/>
        </w:rPr>
      </w:pPr>
      <w:r w:rsidRPr="00C64591">
        <w:rPr>
          <w:rFonts w:ascii="Times New Roman" w:hAnsi="Times New Roman" w:cs="Times New Roman"/>
          <w:color w:val="auto"/>
        </w:rPr>
        <w:lastRenderedPageBreak/>
        <w:t xml:space="preserve">Realizing the full potential of Transient Expertise requires a deliberate, multi-faceted effort: </w:t>
      </w:r>
    </w:p>
    <w:p w14:paraId="46779B67" w14:textId="77777777" w:rsidR="003B34BA" w:rsidRPr="00C64591" w:rsidRDefault="003B34BA" w:rsidP="00712AB2">
      <w:pPr>
        <w:spacing w:after="130" w:line="480" w:lineRule="auto"/>
        <w:ind w:left="-5"/>
        <w:rPr>
          <w:rFonts w:ascii="Times New Roman" w:hAnsi="Times New Roman" w:cs="Times New Roman"/>
          <w:color w:val="auto"/>
        </w:rPr>
      </w:pPr>
    </w:p>
    <w:p w14:paraId="5DAB5F7A" w14:textId="77777777" w:rsidR="007B0D9B" w:rsidRPr="00C64591" w:rsidRDefault="00000000" w:rsidP="004E1F02">
      <w:pPr>
        <w:numPr>
          <w:ilvl w:val="0"/>
          <w:numId w:val="10"/>
        </w:numPr>
        <w:spacing w:after="10" w:line="480" w:lineRule="auto"/>
        <w:ind w:hanging="360"/>
        <w:rPr>
          <w:rFonts w:ascii="Times New Roman" w:hAnsi="Times New Roman" w:cs="Times New Roman"/>
          <w:color w:val="auto"/>
        </w:rPr>
      </w:pPr>
      <w:r w:rsidRPr="00C64591">
        <w:rPr>
          <w:rFonts w:ascii="Times New Roman" w:hAnsi="Times New Roman" w:cs="Times New Roman"/>
          <w:b/>
          <w:color w:val="auto"/>
        </w:rPr>
        <w:t>Prioritize Empirical Validation:</w:t>
      </w:r>
      <w:r w:rsidRPr="00C64591">
        <w:rPr>
          <w:rFonts w:ascii="Times New Roman" w:hAnsi="Times New Roman" w:cs="Times New Roman"/>
          <w:color w:val="auto"/>
        </w:rPr>
        <w:t xml:space="preserve"> Rigorous, large-scale empirical research is paramount to validate the Resonant Mind profile and the generalizability of TE mechanisms across diverse populations and problem types.</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will move TE from a compelling hypothesis to an established framework. </w:t>
      </w:r>
    </w:p>
    <w:p w14:paraId="4D5C0772" w14:textId="77777777" w:rsidR="00073E65" w:rsidRPr="00C64591" w:rsidRDefault="00073E65" w:rsidP="00073E65">
      <w:pPr>
        <w:spacing w:after="10" w:line="480" w:lineRule="auto"/>
        <w:rPr>
          <w:rFonts w:ascii="Times New Roman" w:hAnsi="Times New Roman" w:cs="Times New Roman"/>
          <w:color w:val="auto"/>
        </w:rPr>
      </w:pPr>
    </w:p>
    <w:p w14:paraId="127AADA1" w14:textId="77777777" w:rsidR="007B0D9B" w:rsidRPr="00C64591" w:rsidRDefault="00000000" w:rsidP="004E1F02">
      <w:pPr>
        <w:numPr>
          <w:ilvl w:val="0"/>
          <w:numId w:val="10"/>
        </w:numPr>
        <w:spacing w:after="10" w:line="480" w:lineRule="auto"/>
        <w:ind w:hanging="360"/>
        <w:rPr>
          <w:rFonts w:ascii="Times New Roman" w:hAnsi="Times New Roman" w:cs="Times New Roman"/>
          <w:color w:val="auto"/>
        </w:rPr>
      </w:pPr>
      <w:r w:rsidRPr="00C64591">
        <w:rPr>
          <w:rFonts w:ascii="Times New Roman" w:hAnsi="Times New Roman" w:cs="Times New Roman"/>
          <w:b/>
          <w:color w:val="auto"/>
        </w:rPr>
        <w:t>Embed Ethics-by-Design:</w:t>
      </w:r>
      <w:r w:rsidRPr="00C64591">
        <w:rPr>
          <w:rFonts w:ascii="Times New Roman" w:hAnsi="Times New Roman" w:cs="Times New Roman"/>
          <w:color w:val="auto"/>
        </w:rPr>
        <w:t xml:space="preserve"> Ethical considerations—including equity, privacy, accountability, and practitioner well-being—must be woven into the very architecture of TE systems and AI tools from inception.</w:t>
      </w:r>
      <w:r w:rsidRPr="00C64591">
        <w:rPr>
          <w:rFonts w:ascii="Times New Roman" w:hAnsi="Times New Roman" w:cs="Times New Roman"/>
          <w:color w:val="auto"/>
          <w:vertAlign w:val="superscript"/>
        </w:rPr>
        <w:t>1</w:t>
      </w:r>
      <w:r w:rsidRPr="00C64591">
        <w:rPr>
          <w:rFonts w:ascii="Times New Roman" w:hAnsi="Times New Roman" w:cs="Times New Roman"/>
          <w:color w:val="auto"/>
        </w:rPr>
        <w:t xml:space="preserve"> This includes developing new legal and organizational protocols for distributed human-AI agency. </w:t>
      </w:r>
    </w:p>
    <w:p w14:paraId="4BCED8F4" w14:textId="77777777" w:rsidR="00073E65" w:rsidRPr="00C64591" w:rsidRDefault="00073E65" w:rsidP="00073E65">
      <w:pPr>
        <w:spacing w:after="10" w:line="480" w:lineRule="auto"/>
        <w:ind w:left="0" w:firstLine="0"/>
        <w:rPr>
          <w:rFonts w:ascii="Times New Roman" w:hAnsi="Times New Roman" w:cs="Times New Roman"/>
          <w:color w:val="auto"/>
        </w:rPr>
      </w:pPr>
    </w:p>
    <w:p w14:paraId="17BB3CB7" w14:textId="48D40EC5" w:rsidR="007B0D9B" w:rsidRPr="00C64591" w:rsidRDefault="00000000" w:rsidP="004E1F02">
      <w:pPr>
        <w:numPr>
          <w:ilvl w:val="0"/>
          <w:numId w:val="10"/>
        </w:numPr>
        <w:spacing w:after="27" w:line="480" w:lineRule="auto"/>
        <w:ind w:left="475" w:hanging="360"/>
        <w:rPr>
          <w:rFonts w:ascii="Times New Roman" w:hAnsi="Times New Roman" w:cs="Times New Roman"/>
          <w:color w:val="auto"/>
        </w:rPr>
      </w:pPr>
      <w:r w:rsidRPr="00C64591">
        <w:rPr>
          <w:rFonts w:ascii="Times New Roman" w:hAnsi="Times New Roman" w:cs="Times New Roman"/>
          <w:b/>
          <w:color w:val="auto"/>
        </w:rPr>
        <w:t>Drive Institutional Adaptation:</w:t>
      </w:r>
      <w:r w:rsidRPr="00C64591">
        <w:rPr>
          <w:rFonts w:ascii="Times New Roman" w:hAnsi="Times New Roman" w:cs="Times New Roman"/>
          <w:color w:val="auto"/>
        </w:rPr>
        <w:t xml:space="preserve"> Proactive engagement in structural and cultural reforms within education, organizations, and governance is essential to create environments conducive to TE. This involves embracing problem-centric structuring, fluid team formation, and decentralized decision-making.</w:t>
      </w:r>
      <w:r w:rsidRPr="00C64591">
        <w:rPr>
          <w:rFonts w:ascii="Times New Roman" w:hAnsi="Times New Roman" w:cs="Times New Roman"/>
          <w:color w:val="auto"/>
          <w:vertAlign w:val="superscript"/>
        </w:rPr>
        <w:t xml:space="preserve">1 </w:t>
      </w:r>
    </w:p>
    <w:p w14:paraId="2804503D" w14:textId="77777777" w:rsidR="00073E65" w:rsidRPr="00C64591" w:rsidRDefault="00073E65" w:rsidP="00073E65">
      <w:pPr>
        <w:spacing w:after="27" w:line="480" w:lineRule="auto"/>
        <w:ind w:left="0" w:firstLine="0"/>
        <w:rPr>
          <w:rFonts w:ascii="Times New Roman" w:hAnsi="Times New Roman" w:cs="Times New Roman"/>
          <w:color w:val="auto"/>
        </w:rPr>
      </w:pPr>
    </w:p>
    <w:p w14:paraId="0514E451" w14:textId="77777777" w:rsidR="007B0D9B" w:rsidRPr="00C64591" w:rsidRDefault="00000000" w:rsidP="004E1F02">
      <w:pPr>
        <w:numPr>
          <w:ilvl w:val="0"/>
          <w:numId w:val="10"/>
        </w:numPr>
        <w:spacing w:after="31" w:line="480" w:lineRule="auto"/>
        <w:ind w:hanging="360"/>
        <w:rPr>
          <w:rFonts w:ascii="Times New Roman" w:hAnsi="Times New Roman" w:cs="Times New Roman"/>
          <w:color w:val="auto"/>
        </w:rPr>
      </w:pPr>
      <w:r w:rsidRPr="00C64591">
        <w:rPr>
          <w:rFonts w:ascii="Times New Roman" w:hAnsi="Times New Roman" w:cs="Times New Roman"/>
          <w:b/>
          <w:color w:val="auto"/>
        </w:rPr>
        <w:t>Cultivate Orchestration Engineers:</w:t>
      </w:r>
      <w:r w:rsidRPr="00C64591">
        <w:rPr>
          <w:rFonts w:ascii="Times New Roman" w:hAnsi="Times New Roman" w:cs="Times New Roman"/>
          <w:color w:val="auto"/>
        </w:rPr>
        <w:t xml:space="preserve"> Significant investment in the training and professionalization of Orchestration Engineers is critical, as they serve as the lynchpins for scaling TE from individual brilliance to systemic capability and bridging the inherent "implementation gap".</w:t>
      </w:r>
      <w:r w:rsidRPr="00C64591">
        <w:rPr>
          <w:rFonts w:ascii="Times New Roman" w:hAnsi="Times New Roman" w:cs="Times New Roman"/>
          <w:color w:val="auto"/>
          <w:vertAlign w:val="superscript"/>
        </w:rPr>
        <w:t xml:space="preserve">1 </w:t>
      </w:r>
    </w:p>
    <w:p w14:paraId="6D4DA6CF" w14:textId="77777777" w:rsidR="00073E65" w:rsidRPr="00C64591" w:rsidRDefault="00073E65" w:rsidP="00073E65">
      <w:pPr>
        <w:spacing w:after="31" w:line="480" w:lineRule="auto"/>
        <w:ind w:left="0" w:firstLine="0"/>
        <w:rPr>
          <w:rFonts w:ascii="Times New Roman" w:hAnsi="Times New Roman" w:cs="Times New Roman"/>
          <w:color w:val="auto"/>
        </w:rPr>
      </w:pPr>
    </w:p>
    <w:p w14:paraId="0D87B4DF" w14:textId="77777777" w:rsidR="007B0D9B" w:rsidRPr="00C64591" w:rsidRDefault="00000000" w:rsidP="004E1F02">
      <w:pPr>
        <w:numPr>
          <w:ilvl w:val="0"/>
          <w:numId w:val="10"/>
        </w:numPr>
        <w:spacing w:after="22"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Foster Cognitive Equity:</w:t>
      </w:r>
      <w:r w:rsidRPr="00C64591">
        <w:rPr>
          <w:rFonts w:ascii="Times New Roman" w:hAnsi="Times New Roman" w:cs="Times New Roman"/>
          <w:color w:val="auto"/>
        </w:rPr>
        <w:t xml:space="preserve"> Measures must be implemented to ensure broad and equitable access to TE tools, educational pathways, and high-value roles to prevent the emergence of new forms of cognitive stratification.</w:t>
      </w:r>
      <w:r w:rsidRPr="00C64591">
        <w:rPr>
          <w:rFonts w:ascii="Times New Roman" w:hAnsi="Times New Roman" w:cs="Times New Roman"/>
          <w:color w:val="auto"/>
          <w:vertAlign w:val="superscript"/>
        </w:rPr>
        <w:t xml:space="preserve">1 </w:t>
      </w:r>
    </w:p>
    <w:p w14:paraId="71C65015" w14:textId="2D744F92" w:rsidR="004E1F02" w:rsidRPr="00C64591" w:rsidRDefault="00000000" w:rsidP="00712AB2">
      <w:pPr>
        <w:numPr>
          <w:ilvl w:val="0"/>
          <w:numId w:val="10"/>
        </w:numPr>
        <w:spacing w:line="480" w:lineRule="auto"/>
        <w:ind w:hanging="360"/>
        <w:rPr>
          <w:rFonts w:ascii="Times New Roman" w:hAnsi="Times New Roman" w:cs="Times New Roman"/>
          <w:color w:val="auto"/>
        </w:rPr>
      </w:pPr>
      <w:r w:rsidRPr="00C64591">
        <w:rPr>
          <w:rFonts w:ascii="Times New Roman" w:hAnsi="Times New Roman" w:cs="Times New Roman"/>
          <w:b/>
          <w:color w:val="auto"/>
        </w:rPr>
        <w:t>Embrace the Fluid Self:</w:t>
      </w:r>
      <w:r w:rsidRPr="00C64591">
        <w:rPr>
          <w:rFonts w:ascii="Times New Roman" w:hAnsi="Times New Roman" w:cs="Times New Roman"/>
          <w:color w:val="auto"/>
        </w:rPr>
        <w:t xml:space="preserve"> Support individuals in navigating the profound shift to fluid identities and purpose-driven work, fostering resilience and flourishing in the emergent "insight economy." This requires new societal narratives around professional identity and self-worth. </w:t>
      </w:r>
    </w:p>
    <w:p w14:paraId="1AEB267F" w14:textId="77777777" w:rsidR="00712AB2" w:rsidRPr="00C64591" w:rsidRDefault="00712AB2" w:rsidP="00712AB2">
      <w:pPr>
        <w:spacing w:line="480" w:lineRule="auto"/>
        <w:rPr>
          <w:rFonts w:ascii="Times New Roman" w:hAnsi="Times New Roman" w:cs="Times New Roman"/>
          <w:color w:val="auto"/>
        </w:rPr>
      </w:pPr>
    </w:p>
    <w:p w14:paraId="7E62B514" w14:textId="42DFC06C" w:rsidR="007B0D9B" w:rsidRPr="00C64591" w:rsidRDefault="00000000" w:rsidP="00712AB2">
      <w:pPr>
        <w:spacing w:line="480" w:lineRule="auto"/>
        <w:ind w:left="-5"/>
        <w:rPr>
          <w:rFonts w:ascii="Times New Roman" w:hAnsi="Times New Roman" w:cs="Times New Roman"/>
          <w:color w:val="auto"/>
        </w:rPr>
      </w:pPr>
      <w:r w:rsidRPr="00C64591">
        <w:rPr>
          <w:rFonts w:ascii="Times New Roman" w:hAnsi="Times New Roman" w:cs="Times New Roman"/>
          <w:color w:val="auto"/>
        </w:rPr>
        <w:t xml:space="preserve">If these challenges are met with innovation, prudence, and a commitment to human flourishing, Transient Expertise can indeed chart a new frontier for knowledge work, amplifying human creativity with AI to solve problems once deemed out of reach, and fostering intellectual progress in an increasingly complex world. </w:t>
      </w:r>
    </w:p>
    <w:p w14:paraId="37C6FF69" w14:textId="77777777" w:rsidR="00712AB2" w:rsidRPr="00C64591" w:rsidRDefault="00712AB2" w:rsidP="00712AB2">
      <w:pPr>
        <w:spacing w:line="480" w:lineRule="auto"/>
        <w:ind w:left="-5"/>
        <w:rPr>
          <w:rFonts w:ascii="Times New Roman" w:hAnsi="Times New Roman" w:cs="Times New Roman"/>
          <w:color w:val="auto"/>
        </w:rPr>
      </w:pPr>
    </w:p>
    <w:p w14:paraId="7493CC22" w14:textId="77777777" w:rsidR="00073E65" w:rsidRPr="00C64591" w:rsidRDefault="00073E65" w:rsidP="00712AB2">
      <w:pPr>
        <w:spacing w:line="480" w:lineRule="auto"/>
        <w:ind w:left="-5"/>
        <w:rPr>
          <w:rFonts w:ascii="Times New Roman" w:hAnsi="Times New Roman" w:cs="Times New Roman"/>
          <w:color w:val="auto"/>
        </w:rPr>
      </w:pPr>
    </w:p>
    <w:p w14:paraId="760F29D1" w14:textId="77777777" w:rsidR="00073E65" w:rsidRPr="00C64591" w:rsidRDefault="00073E65" w:rsidP="00712AB2">
      <w:pPr>
        <w:spacing w:line="480" w:lineRule="auto"/>
        <w:ind w:left="-5"/>
        <w:rPr>
          <w:rFonts w:ascii="Times New Roman" w:hAnsi="Times New Roman" w:cs="Times New Roman"/>
          <w:color w:val="auto"/>
        </w:rPr>
      </w:pPr>
    </w:p>
    <w:p w14:paraId="0938D6AB" w14:textId="77777777" w:rsidR="00073E65" w:rsidRPr="00C64591" w:rsidRDefault="00073E65" w:rsidP="00712AB2">
      <w:pPr>
        <w:spacing w:line="480" w:lineRule="auto"/>
        <w:ind w:left="-5"/>
        <w:rPr>
          <w:rFonts w:ascii="Times New Roman" w:hAnsi="Times New Roman" w:cs="Times New Roman"/>
          <w:color w:val="auto"/>
        </w:rPr>
      </w:pPr>
    </w:p>
    <w:p w14:paraId="039BA7CE" w14:textId="77777777" w:rsidR="00073E65" w:rsidRPr="00C64591" w:rsidRDefault="00073E65" w:rsidP="00712AB2">
      <w:pPr>
        <w:spacing w:line="480" w:lineRule="auto"/>
        <w:ind w:left="-5"/>
        <w:rPr>
          <w:rFonts w:ascii="Times New Roman" w:hAnsi="Times New Roman" w:cs="Times New Roman"/>
          <w:color w:val="auto"/>
        </w:rPr>
      </w:pPr>
    </w:p>
    <w:p w14:paraId="49596066" w14:textId="77777777" w:rsidR="00073E65" w:rsidRPr="00C64591" w:rsidRDefault="00073E65" w:rsidP="00712AB2">
      <w:pPr>
        <w:spacing w:line="480" w:lineRule="auto"/>
        <w:ind w:left="-5"/>
        <w:rPr>
          <w:rFonts w:ascii="Times New Roman" w:hAnsi="Times New Roman" w:cs="Times New Roman"/>
          <w:color w:val="auto"/>
        </w:rPr>
      </w:pPr>
    </w:p>
    <w:p w14:paraId="5590F094" w14:textId="77777777" w:rsidR="00073E65" w:rsidRPr="00C64591" w:rsidRDefault="00073E65" w:rsidP="00712AB2">
      <w:pPr>
        <w:spacing w:line="480" w:lineRule="auto"/>
        <w:ind w:left="-5"/>
        <w:rPr>
          <w:rFonts w:ascii="Times New Roman" w:hAnsi="Times New Roman" w:cs="Times New Roman"/>
          <w:color w:val="auto"/>
        </w:rPr>
      </w:pPr>
    </w:p>
    <w:p w14:paraId="7702871B" w14:textId="26AD2A52" w:rsidR="007B0D9B" w:rsidRPr="00C64591" w:rsidRDefault="00000000" w:rsidP="00712AB2">
      <w:pPr>
        <w:pStyle w:val="Heading1"/>
        <w:rPr>
          <w:rFonts w:asciiTheme="majorHAnsi" w:hAnsiTheme="majorHAnsi"/>
          <w:color w:val="auto"/>
          <w:sz w:val="40"/>
          <w:szCs w:val="40"/>
        </w:rPr>
      </w:pPr>
      <w:r w:rsidRPr="00C64591">
        <w:rPr>
          <w:rFonts w:asciiTheme="majorHAnsi" w:hAnsiTheme="majorHAnsi"/>
          <w:color w:val="auto"/>
          <w:sz w:val="40"/>
          <w:szCs w:val="40"/>
        </w:rPr>
        <w:lastRenderedPageBreak/>
        <w:t xml:space="preserve">Appendix </w:t>
      </w:r>
    </w:p>
    <w:p w14:paraId="3599BAE7" w14:textId="77777777" w:rsidR="00712AB2" w:rsidRPr="00C64591" w:rsidRDefault="00712AB2" w:rsidP="00712AB2">
      <w:pPr>
        <w:rPr>
          <w:color w:val="auto"/>
        </w:rPr>
      </w:pPr>
    </w:p>
    <w:p w14:paraId="7E0FB275" w14:textId="5CFDF85A" w:rsidR="007B0D9B" w:rsidRPr="00C64591" w:rsidRDefault="00000000" w:rsidP="00712AB2">
      <w:pPr>
        <w:pStyle w:val="Heading2"/>
        <w:rPr>
          <w:rFonts w:asciiTheme="majorHAnsi" w:hAnsiTheme="majorHAnsi"/>
          <w:color w:val="auto"/>
          <w:sz w:val="32"/>
          <w:szCs w:val="32"/>
        </w:rPr>
      </w:pPr>
      <w:r w:rsidRPr="00C64591">
        <w:rPr>
          <w:rFonts w:asciiTheme="majorHAnsi" w:hAnsiTheme="majorHAnsi"/>
          <w:color w:val="auto"/>
          <w:sz w:val="32"/>
          <w:szCs w:val="32"/>
        </w:rPr>
        <w:t xml:space="preserve">Symbolic Glossary </w:t>
      </w:r>
    </w:p>
    <w:p w14:paraId="6918A261" w14:textId="77777777" w:rsidR="00712AB2" w:rsidRPr="00C64591" w:rsidRDefault="00712AB2" w:rsidP="00712AB2">
      <w:pPr>
        <w:rPr>
          <w:color w:val="auto"/>
        </w:rPr>
      </w:pPr>
    </w:p>
    <w:p w14:paraId="3B3E24D8" w14:textId="77777777" w:rsidR="007B0D9B" w:rsidRPr="00C64591" w:rsidRDefault="00000000" w:rsidP="004E1F02">
      <w:pPr>
        <w:numPr>
          <w:ilvl w:val="0"/>
          <w:numId w:val="11"/>
        </w:numPr>
        <w:spacing w:after="22" w:line="480" w:lineRule="auto"/>
        <w:ind w:hanging="360"/>
        <w:rPr>
          <w:rFonts w:ascii="Times New Roman" w:hAnsi="Times New Roman" w:cs="Times New Roman"/>
          <w:color w:val="auto"/>
        </w:rPr>
      </w:pPr>
      <w:r w:rsidRPr="00C64591">
        <w:rPr>
          <w:rFonts w:ascii="Times New Roman" w:hAnsi="Times New Roman" w:cs="Times New Roman"/>
          <w:b/>
          <w:color w:val="auto"/>
        </w:rPr>
        <w:t>Anti-Narrative Reflex:</w:t>
      </w:r>
      <w:r w:rsidRPr="00C64591">
        <w:rPr>
          <w:rFonts w:ascii="Times New Roman" w:hAnsi="Times New Roman" w:cs="Times New Roman"/>
          <w:color w:val="auto"/>
        </w:rPr>
        <w:t xml:space="preserve"> A cognitive discipline characterized by deep skepticism toward imposed stories, premature conclusions, and simplistic explanations, compelling a preference for raw data and first-principles analysis.</w:t>
      </w:r>
      <w:r w:rsidRPr="00C64591">
        <w:rPr>
          <w:rFonts w:ascii="Times New Roman" w:hAnsi="Times New Roman" w:cs="Times New Roman"/>
          <w:color w:val="auto"/>
          <w:vertAlign w:val="superscript"/>
        </w:rPr>
        <w:t xml:space="preserve">1 </w:t>
      </w:r>
    </w:p>
    <w:p w14:paraId="025BA320" w14:textId="77777777" w:rsidR="00073E65" w:rsidRPr="00C64591" w:rsidRDefault="00073E65" w:rsidP="00073E65">
      <w:pPr>
        <w:spacing w:after="22" w:line="480" w:lineRule="auto"/>
        <w:rPr>
          <w:rFonts w:ascii="Times New Roman" w:hAnsi="Times New Roman" w:cs="Times New Roman"/>
          <w:color w:val="auto"/>
        </w:rPr>
      </w:pPr>
    </w:p>
    <w:p w14:paraId="5A185380" w14:textId="77777777" w:rsidR="007B0D9B" w:rsidRPr="00C64591" w:rsidRDefault="00000000" w:rsidP="004E1F02">
      <w:pPr>
        <w:numPr>
          <w:ilvl w:val="0"/>
          <w:numId w:val="11"/>
        </w:numPr>
        <w:spacing w:after="32" w:line="480" w:lineRule="auto"/>
        <w:ind w:hanging="360"/>
        <w:rPr>
          <w:rFonts w:ascii="Times New Roman" w:hAnsi="Times New Roman" w:cs="Times New Roman"/>
          <w:color w:val="auto"/>
        </w:rPr>
      </w:pPr>
      <w:r w:rsidRPr="00C64591">
        <w:rPr>
          <w:rFonts w:ascii="Times New Roman" w:hAnsi="Times New Roman" w:cs="Times New Roman"/>
          <w:b/>
          <w:color w:val="auto"/>
        </w:rPr>
        <w:t>Cognitive Niche Construction:</w:t>
      </w:r>
      <w:r w:rsidRPr="00C64591">
        <w:rPr>
          <w:rFonts w:ascii="Times New Roman" w:hAnsi="Times New Roman" w:cs="Times New Roman"/>
          <w:color w:val="auto"/>
        </w:rPr>
        <w:t xml:space="preserve"> The proactive shaping of one's environment (tools, workspace, schedule) to fit one's unique cognitive architecture, rather than conforming to a generic standard.</w:t>
      </w:r>
      <w:r w:rsidRPr="00C64591">
        <w:rPr>
          <w:rFonts w:ascii="Times New Roman" w:hAnsi="Times New Roman" w:cs="Times New Roman"/>
          <w:color w:val="auto"/>
          <w:vertAlign w:val="superscript"/>
        </w:rPr>
        <w:t xml:space="preserve">1 </w:t>
      </w:r>
    </w:p>
    <w:p w14:paraId="268A40E4" w14:textId="77777777" w:rsidR="00073E65" w:rsidRPr="00C64591" w:rsidRDefault="00073E65" w:rsidP="00073E65">
      <w:pPr>
        <w:spacing w:after="32" w:line="480" w:lineRule="auto"/>
        <w:ind w:left="0" w:firstLine="0"/>
        <w:rPr>
          <w:rFonts w:ascii="Times New Roman" w:hAnsi="Times New Roman" w:cs="Times New Roman"/>
          <w:color w:val="auto"/>
        </w:rPr>
      </w:pPr>
    </w:p>
    <w:p w14:paraId="724837F4" w14:textId="77777777" w:rsidR="007B0D9B" w:rsidRPr="00C64591" w:rsidRDefault="00000000" w:rsidP="004E1F02">
      <w:pPr>
        <w:numPr>
          <w:ilvl w:val="0"/>
          <w:numId w:val="11"/>
        </w:numPr>
        <w:spacing w:after="36" w:line="480" w:lineRule="auto"/>
        <w:ind w:hanging="360"/>
        <w:rPr>
          <w:rFonts w:ascii="Times New Roman" w:hAnsi="Times New Roman" w:cs="Times New Roman"/>
          <w:color w:val="auto"/>
        </w:rPr>
      </w:pPr>
      <w:r w:rsidRPr="00C64591">
        <w:rPr>
          <w:rFonts w:ascii="Times New Roman" w:hAnsi="Times New Roman" w:cs="Times New Roman"/>
          <w:b/>
          <w:color w:val="auto"/>
        </w:rPr>
        <w:t>Cognitive Prosthesis:</w:t>
      </w:r>
      <w:r w:rsidRPr="00C64591">
        <w:rPr>
          <w:rFonts w:ascii="Times New Roman" w:hAnsi="Times New Roman" w:cs="Times New Roman"/>
          <w:color w:val="auto"/>
        </w:rPr>
        <w:t xml:space="preserve"> AI's role as an extension of the practitioner's mind, offloading working memory, providing cross-domain vocabulary, and scaffolding insights into formal discourse.</w:t>
      </w:r>
      <w:r w:rsidRPr="00C64591">
        <w:rPr>
          <w:rFonts w:ascii="Times New Roman" w:hAnsi="Times New Roman" w:cs="Times New Roman"/>
          <w:color w:val="auto"/>
          <w:vertAlign w:val="superscript"/>
        </w:rPr>
        <w:t xml:space="preserve">1 </w:t>
      </w:r>
    </w:p>
    <w:p w14:paraId="4BCEDDC7" w14:textId="77777777" w:rsidR="00073E65" w:rsidRPr="00C64591" w:rsidRDefault="00073E65" w:rsidP="00073E65">
      <w:pPr>
        <w:spacing w:after="36" w:line="480" w:lineRule="auto"/>
        <w:ind w:left="0" w:firstLine="0"/>
        <w:rPr>
          <w:rFonts w:ascii="Times New Roman" w:hAnsi="Times New Roman" w:cs="Times New Roman"/>
          <w:color w:val="auto"/>
        </w:rPr>
      </w:pPr>
    </w:p>
    <w:p w14:paraId="57977F67" w14:textId="77777777" w:rsidR="007B0D9B" w:rsidRPr="00C64591" w:rsidRDefault="00000000" w:rsidP="004E1F02">
      <w:pPr>
        <w:numPr>
          <w:ilvl w:val="0"/>
          <w:numId w:val="11"/>
        </w:numPr>
        <w:spacing w:after="67" w:line="480" w:lineRule="auto"/>
        <w:ind w:hanging="360"/>
        <w:rPr>
          <w:rFonts w:ascii="Times New Roman" w:hAnsi="Times New Roman" w:cs="Times New Roman"/>
          <w:color w:val="auto"/>
        </w:rPr>
      </w:pPr>
      <w:r w:rsidRPr="00C64591">
        <w:rPr>
          <w:rFonts w:ascii="Times New Roman" w:hAnsi="Times New Roman" w:cs="Times New Roman"/>
          <w:b/>
          <w:color w:val="auto"/>
        </w:rPr>
        <w:t>Collapse of Credentialed Cognition:</w:t>
      </w:r>
      <w:r w:rsidRPr="00C64591">
        <w:rPr>
          <w:rFonts w:ascii="Times New Roman" w:hAnsi="Times New Roman" w:cs="Times New Roman"/>
          <w:color w:val="auto"/>
        </w:rPr>
        <w:t xml:space="preserve"> The increasing irrelevance of traditional, time-based educational credentials, serving as a catalyst for the emergence of Transient Expertise.</w:t>
      </w:r>
      <w:r w:rsidRPr="00C64591">
        <w:rPr>
          <w:rFonts w:ascii="Times New Roman" w:hAnsi="Times New Roman" w:cs="Times New Roman"/>
          <w:color w:val="auto"/>
          <w:vertAlign w:val="superscript"/>
        </w:rPr>
        <w:t xml:space="preserve">1 </w:t>
      </w:r>
    </w:p>
    <w:p w14:paraId="4BD1E7D0" w14:textId="77777777" w:rsidR="00073E65" w:rsidRPr="00C64591" w:rsidRDefault="00073E65" w:rsidP="00073E65">
      <w:pPr>
        <w:spacing w:after="67" w:line="480" w:lineRule="auto"/>
        <w:ind w:left="0" w:firstLine="0"/>
        <w:rPr>
          <w:rFonts w:ascii="Times New Roman" w:hAnsi="Times New Roman" w:cs="Times New Roman"/>
          <w:color w:val="auto"/>
        </w:rPr>
      </w:pPr>
    </w:p>
    <w:p w14:paraId="69FF84AE" w14:textId="77777777" w:rsidR="007B0D9B" w:rsidRPr="00C64591" w:rsidRDefault="00000000" w:rsidP="004E1F02">
      <w:pPr>
        <w:numPr>
          <w:ilvl w:val="0"/>
          <w:numId w:val="11"/>
        </w:numPr>
        <w:spacing w:after="21" w:line="480" w:lineRule="auto"/>
        <w:ind w:hanging="360"/>
        <w:rPr>
          <w:rFonts w:ascii="Times New Roman" w:hAnsi="Times New Roman" w:cs="Times New Roman"/>
          <w:color w:val="auto"/>
        </w:rPr>
      </w:pPr>
      <w:r w:rsidRPr="00C64591">
        <w:rPr>
          <w:rFonts w:ascii="Times New Roman" w:hAnsi="Times New Roman" w:cs="Times New Roman"/>
          <w:b/>
          <w:color w:val="auto"/>
        </w:rPr>
        <w:t>Disposable Identity:</w:t>
      </w:r>
      <w:r w:rsidRPr="00C64591">
        <w:rPr>
          <w:rFonts w:ascii="Times New Roman" w:hAnsi="Times New Roman" w:cs="Times New Roman"/>
          <w:color w:val="auto"/>
        </w:rPr>
        <w:t xml:space="preserve"> A crucial distinguishing feature of Transient Expertise where, once a project concludes, the individual disengages and "</w:t>
      </w:r>
      <w:proofErr w:type="spellStart"/>
      <w:r w:rsidRPr="00C64591">
        <w:rPr>
          <w:rFonts w:ascii="Times New Roman" w:hAnsi="Times New Roman" w:cs="Times New Roman"/>
          <w:color w:val="auto"/>
        </w:rPr>
        <w:t>lets</w:t>
      </w:r>
      <w:proofErr w:type="spellEnd"/>
      <w:r w:rsidRPr="00C64591">
        <w:rPr>
          <w:rFonts w:ascii="Times New Roman" w:hAnsi="Times New Roman" w:cs="Times New Roman"/>
          <w:color w:val="auto"/>
        </w:rPr>
        <w:t xml:space="preserve"> go of that expertise rather than maintaining it as part of their identity".</w:t>
      </w:r>
      <w:r w:rsidRPr="00C64591">
        <w:rPr>
          <w:rFonts w:ascii="Times New Roman" w:hAnsi="Times New Roman" w:cs="Times New Roman"/>
          <w:color w:val="auto"/>
          <w:vertAlign w:val="superscript"/>
        </w:rPr>
        <w:t xml:space="preserve">1 </w:t>
      </w:r>
    </w:p>
    <w:p w14:paraId="283499E0" w14:textId="77777777" w:rsidR="00073E65" w:rsidRPr="00C64591" w:rsidRDefault="00073E65" w:rsidP="00073E65">
      <w:pPr>
        <w:spacing w:after="21" w:line="480" w:lineRule="auto"/>
        <w:ind w:left="0" w:firstLine="0"/>
        <w:rPr>
          <w:rFonts w:ascii="Times New Roman" w:hAnsi="Times New Roman" w:cs="Times New Roman"/>
          <w:color w:val="auto"/>
        </w:rPr>
      </w:pPr>
    </w:p>
    <w:p w14:paraId="0A92077E" w14:textId="77777777" w:rsidR="007B0D9B" w:rsidRPr="00C64591" w:rsidRDefault="00000000" w:rsidP="004E1F02">
      <w:pPr>
        <w:numPr>
          <w:ilvl w:val="0"/>
          <w:numId w:val="11"/>
        </w:numPr>
        <w:spacing w:after="35"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Epistemic Mirror:</w:t>
      </w:r>
      <w:r w:rsidRPr="00C64591">
        <w:rPr>
          <w:rFonts w:ascii="Times New Roman" w:hAnsi="Times New Roman" w:cs="Times New Roman"/>
          <w:color w:val="auto"/>
        </w:rPr>
        <w:t xml:space="preserve"> The primary function of AI in TE, reflecting the practitioner's own thoughts back to them in a clearer, more structured form, allowing for objective self-reflection and refinement.</w:t>
      </w:r>
      <w:r w:rsidRPr="00C64591">
        <w:rPr>
          <w:rFonts w:ascii="Times New Roman" w:hAnsi="Times New Roman" w:cs="Times New Roman"/>
          <w:color w:val="auto"/>
          <w:vertAlign w:val="superscript"/>
        </w:rPr>
        <w:t xml:space="preserve">1 </w:t>
      </w:r>
    </w:p>
    <w:p w14:paraId="1899B3A4" w14:textId="77777777" w:rsidR="00073E65" w:rsidRPr="00C64591" w:rsidRDefault="00073E65" w:rsidP="00073E65">
      <w:pPr>
        <w:spacing w:after="35" w:line="480" w:lineRule="auto"/>
        <w:ind w:left="0" w:firstLine="0"/>
        <w:rPr>
          <w:rFonts w:ascii="Times New Roman" w:hAnsi="Times New Roman" w:cs="Times New Roman"/>
          <w:color w:val="auto"/>
        </w:rPr>
      </w:pPr>
    </w:p>
    <w:p w14:paraId="1F361F0D" w14:textId="77777777" w:rsidR="007B0D9B" w:rsidRPr="00C64591" w:rsidRDefault="00000000" w:rsidP="004E1F02">
      <w:pPr>
        <w:numPr>
          <w:ilvl w:val="0"/>
          <w:numId w:val="11"/>
        </w:numPr>
        <w:spacing w:after="25" w:line="480" w:lineRule="auto"/>
        <w:ind w:hanging="360"/>
        <w:rPr>
          <w:rFonts w:ascii="Times New Roman" w:hAnsi="Times New Roman" w:cs="Times New Roman"/>
          <w:color w:val="auto"/>
        </w:rPr>
      </w:pPr>
      <w:r w:rsidRPr="00C64591">
        <w:rPr>
          <w:rFonts w:ascii="Times New Roman" w:hAnsi="Times New Roman" w:cs="Times New Roman"/>
          <w:b/>
          <w:color w:val="auto"/>
        </w:rPr>
        <w:t>False-Structure Intolerance (FSI):</w:t>
      </w:r>
      <w:r w:rsidRPr="00C64591">
        <w:rPr>
          <w:rFonts w:ascii="Times New Roman" w:hAnsi="Times New Roman" w:cs="Times New Roman"/>
          <w:color w:val="auto"/>
        </w:rPr>
        <w:t xml:space="preserve"> A protective, "somatic veto" mechanism that triggers an involuntary shutdown in response to perceived incoherence, inauthenticity, or meaningless demands, ensuring epistemic integrity.</w:t>
      </w:r>
      <w:r w:rsidRPr="00C64591">
        <w:rPr>
          <w:rFonts w:ascii="Times New Roman" w:hAnsi="Times New Roman" w:cs="Times New Roman"/>
          <w:color w:val="auto"/>
          <w:vertAlign w:val="superscript"/>
        </w:rPr>
        <w:t xml:space="preserve">1 </w:t>
      </w:r>
    </w:p>
    <w:p w14:paraId="24A4C57D" w14:textId="77777777" w:rsidR="00073E65" w:rsidRPr="00C64591" w:rsidRDefault="00073E65" w:rsidP="00073E65">
      <w:pPr>
        <w:spacing w:after="25" w:line="480" w:lineRule="auto"/>
        <w:ind w:left="0" w:firstLine="0"/>
        <w:rPr>
          <w:rFonts w:ascii="Times New Roman" w:hAnsi="Times New Roman" w:cs="Times New Roman"/>
          <w:color w:val="auto"/>
        </w:rPr>
      </w:pPr>
    </w:p>
    <w:p w14:paraId="7A520AFD" w14:textId="77777777" w:rsidR="007B0D9B" w:rsidRPr="00C64591" w:rsidRDefault="00000000" w:rsidP="004E1F02">
      <w:pPr>
        <w:numPr>
          <w:ilvl w:val="0"/>
          <w:numId w:val="11"/>
        </w:numPr>
        <w:spacing w:after="87" w:line="480" w:lineRule="auto"/>
        <w:ind w:hanging="360"/>
        <w:rPr>
          <w:rFonts w:ascii="Times New Roman" w:hAnsi="Times New Roman" w:cs="Times New Roman"/>
          <w:color w:val="auto"/>
        </w:rPr>
      </w:pPr>
      <w:r w:rsidRPr="00C64591">
        <w:rPr>
          <w:rFonts w:ascii="Times New Roman" w:hAnsi="Times New Roman" w:cs="Times New Roman"/>
          <w:b/>
          <w:color w:val="auto"/>
        </w:rPr>
        <w:t>Gestalt Systems Synthesis Environment (GSSE):</w:t>
      </w:r>
      <w:r w:rsidRPr="00C64591">
        <w:rPr>
          <w:rFonts w:ascii="Times New Roman" w:hAnsi="Times New Roman" w:cs="Times New Roman"/>
          <w:color w:val="auto"/>
        </w:rPr>
        <w:t xml:space="preserve"> A prototype blueprint for a holistic "cognitive ecosystem" meticulously shaped to amplify a transient expert's intrinsic strengths and mitigate friction points, integrating physical and digital elements.</w:t>
      </w:r>
      <w:r w:rsidRPr="00C64591">
        <w:rPr>
          <w:rFonts w:ascii="Times New Roman" w:hAnsi="Times New Roman" w:cs="Times New Roman"/>
          <w:color w:val="auto"/>
          <w:vertAlign w:val="superscript"/>
        </w:rPr>
        <w:t xml:space="preserve">1 </w:t>
      </w:r>
    </w:p>
    <w:p w14:paraId="1CDC8034" w14:textId="77777777" w:rsidR="00073E65" w:rsidRPr="00C64591" w:rsidRDefault="00073E65" w:rsidP="00073E65">
      <w:pPr>
        <w:spacing w:after="87" w:line="480" w:lineRule="auto"/>
        <w:ind w:left="0" w:firstLine="0"/>
        <w:rPr>
          <w:rFonts w:ascii="Times New Roman" w:hAnsi="Times New Roman" w:cs="Times New Roman"/>
          <w:color w:val="auto"/>
        </w:rPr>
      </w:pPr>
    </w:p>
    <w:p w14:paraId="387C80E0" w14:textId="77777777" w:rsidR="007B0D9B" w:rsidRPr="00C64591" w:rsidRDefault="00000000" w:rsidP="004E1F02">
      <w:pPr>
        <w:numPr>
          <w:ilvl w:val="0"/>
          <w:numId w:val="11"/>
        </w:numPr>
        <w:spacing w:after="33" w:line="480" w:lineRule="auto"/>
        <w:ind w:hanging="360"/>
        <w:rPr>
          <w:rFonts w:ascii="Times New Roman" w:hAnsi="Times New Roman" w:cs="Times New Roman"/>
          <w:color w:val="auto"/>
        </w:rPr>
      </w:pPr>
      <w:r w:rsidRPr="00C64591">
        <w:rPr>
          <w:rFonts w:ascii="Times New Roman" w:hAnsi="Times New Roman" w:cs="Times New Roman"/>
          <w:b/>
          <w:color w:val="auto"/>
        </w:rPr>
        <w:t>Gig Epistemology:</w:t>
      </w:r>
      <w:r w:rsidRPr="00C64591">
        <w:rPr>
          <w:rFonts w:ascii="Times New Roman" w:hAnsi="Times New Roman" w:cs="Times New Roman"/>
          <w:color w:val="auto"/>
        </w:rPr>
        <w:t xml:space="preserve"> The application of knowledge work on a project-by-project, on-demand basis to solve specific, high-level cognitive challenges, reflecting a shift in the labor market.</w:t>
      </w:r>
      <w:r w:rsidRPr="00C64591">
        <w:rPr>
          <w:rFonts w:ascii="Times New Roman" w:hAnsi="Times New Roman" w:cs="Times New Roman"/>
          <w:color w:val="auto"/>
          <w:vertAlign w:val="superscript"/>
        </w:rPr>
        <w:t xml:space="preserve">1 </w:t>
      </w:r>
    </w:p>
    <w:p w14:paraId="30B3AD05" w14:textId="77777777" w:rsidR="00073E65" w:rsidRPr="00C64591" w:rsidRDefault="00073E65" w:rsidP="00073E65">
      <w:pPr>
        <w:spacing w:after="33" w:line="480" w:lineRule="auto"/>
        <w:ind w:left="0" w:firstLine="0"/>
        <w:rPr>
          <w:rFonts w:ascii="Times New Roman" w:hAnsi="Times New Roman" w:cs="Times New Roman"/>
          <w:color w:val="auto"/>
        </w:rPr>
      </w:pPr>
    </w:p>
    <w:p w14:paraId="1B68D9AF" w14:textId="77777777" w:rsidR="007B0D9B" w:rsidRPr="00C64591" w:rsidRDefault="00000000" w:rsidP="004E1F02">
      <w:pPr>
        <w:numPr>
          <w:ilvl w:val="0"/>
          <w:numId w:val="11"/>
        </w:numPr>
        <w:spacing w:after="56" w:line="480" w:lineRule="auto"/>
        <w:ind w:hanging="360"/>
        <w:rPr>
          <w:rFonts w:ascii="Times New Roman" w:hAnsi="Times New Roman" w:cs="Times New Roman"/>
          <w:color w:val="auto"/>
        </w:rPr>
      </w:pPr>
      <w:r w:rsidRPr="00C64591">
        <w:rPr>
          <w:rFonts w:ascii="Times New Roman" w:hAnsi="Times New Roman" w:cs="Times New Roman"/>
          <w:b/>
          <w:color w:val="auto"/>
        </w:rPr>
        <w:t>Market for Meaning:</w:t>
      </w:r>
      <w:r w:rsidRPr="00C64591">
        <w:rPr>
          <w:rFonts w:ascii="Times New Roman" w:hAnsi="Times New Roman" w:cs="Times New Roman"/>
          <w:color w:val="auto"/>
        </w:rPr>
        <w:t xml:space="preserve"> An economic concept where the most innovative organizations compete not for generic labor but for the ability to frame their critical challenges in ways that trigger powerful, meaning-driven motivation in transient experts.</w:t>
      </w:r>
      <w:r w:rsidRPr="00C64591">
        <w:rPr>
          <w:rFonts w:ascii="Times New Roman" w:hAnsi="Times New Roman" w:cs="Times New Roman"/>
          <w:color w:val="auto"/>
          <w:vertAlign w:val="superscript"/>
        </w:rPr>
        <w:t xml:space="preserve">1 </w:t>
      </w:r>
    </w:p>
    <w:p w14:paraId="3EA9BB7F" w14:textId="77777777" w:rsidR="00073E65" w:rsidRPr="00C64591" w:rsidRDefault="00073E65" w:rsidP="00073E65">
      <w:pPr>
        <w:spacing w:after="56" w:line="480" w:lineRule="auto"/>
        <w:ind w:left="0" w:firstLine="0"/>
        <w:rPr>
          <w:rFonts w:ascii="Times New Roman" w:hAnsi="Times New Roman" w:cs="Times New Roman"/>
          <w:color w:val="auto"/>
        </w:rPr>
      </w:pPr>
    </w:p>
    <w:p w14:paraId="2073CCEB" w14:textId="77777777" w:rsidR="007B0D9B" w:rsidRPr="00C64591" w:rsidRDefault="00000000" w:rsidP="004E1F02">
      <w:pPr>
        <w:numPr>
          <w:ilvl w:val="0"/>
          <w:numId w:val="11"/>
        </w:numPr>
        <w:spacing w:after="42" w:line="480" w:lineRule="auto"/>
        <w:ind w:hanging="360"/>
        <w:rPr>
          <w:rFonts w:ascii="Times New Roman" w:hAnsi="Times New Roman" w:cs="Times New Roman"/>
          <w:color w:val="auto"/>
        </w:rPr>
      </w:pPr>
      <w:r w:rsidRPr="00C64591">
        <w:rPr>
          <w:rFonts w:ascii="Times New Roman" w:hAnsi="Times New Roman" w:cs="Times New Roman"/>
          <w:b/>
          <w:color w:val="auto"/>
        </w:rPr>
        <w:t>Meaning Storms:</w:t>
      </w:r>
      <w:r w:rsidRPr="00C64591">
        <w:rPr>
          <w:rFonts w:ascii="Times New Roman" w:hAnsi="Times New Roman" w:cs="Times New Roman"/>
          <w:color w:val="auto"/>
        </w:rPr>
        <w:t xml:space="preserve"> Sudden, holistic insights where fully formed conceptual gestalts flash into awareness without deliberative inner speech, resulting from high-bandwidth parallel processing.</w:t>
      </w:r>
      <w:r w:rsidRPr="00C64591">
        <w:rPr>
          <w:rFonts w:ascii="Times New Roman" w:hAnsi="Times New Roman" w:cs="Times New Roman"/>
          <w:color w:val="auto"/>
          <w:vertAlign w:val="superscript"/>
        </w:rPr>
        <w:t xml:space="preserve">1 </w:t>
      </w:r>
    </w:p>
    <w:p w14:paraId="15890BA5" w14:textId="77777777" w:rsidR="007B0D9B" w:rsidRPr="00C64591" w:rsidRDefault="00000000" w:rsidP="004E1F02">
      <w:pPr>
        <w:numPr>
          <w:ilvl w:val="0"/>
          <w:numId w:val="11"/>
        </w:numPr>
        <w:spacing w:after="94"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Ontologically Modulated Executive Function (OMEF):</w:t>
      </w:r>
      <w:r w:rsidRPr="00C64591">
        <w:rPr>
          <w:rFonts w:ascii="Times New Roman" w:hAnsi="Times New Roman" w:cs="Times New Roman"/>
          <w:color w:val="auto"/>
        </w:rPr>
        <w:t xml:space="preserve"> A non-volitional executive gating mechanism where cognitive effort is contingent on a task's intrinsic resonance with an individual's core sense of coherence, purpose, or value.</w:t>
      </w:r>
      <w:r w:rsidRPr="00C64591">
        <w:rPr>
          <w:rFonts w:ascii="Times New Roman" w:hAnsi="Times New Roman" w:cs="Times New Roman"/>
          <w:color w:val="auto"/>
          <w:vertAlign w:val="superscript"/>
        </w:rPr>
        <w:t xml:space="preserve">1 </w:t>
      </w:r>
    </w:p>
    <w:p w14:paraId="4D1F4A78" w14:textId="77777777" w:rsidR="00073E65" w:rsidRPr="00C64591" w:rsidRDefault="00073E65" w:rsidP="00073E65">
      <w:pPr>
        <w:spacing w:after="94" w:line="480" w:lineRule="auto"/>
        <w:rPr>
          <w:rFonts w:ascii="Times New Roman" w:hAnsi="Times New Roman" w:cs="Times New Roman"/>
          <w:color w:val="auto"/>
        </w:rPr>
      </w:pPr>
    </w:p>
    <w:p w14:paraId="45907C3A" w14:textId="77777777" w:rsidR="007B0D9B" w:rsidRPr="00C64591" w:rsidRDefault="00000000" w:rsidP="004E1F02">
      <w:pPr>
        <w:numPr>
          <w:ilvl w:val="0"/>
          <w:numId w:val="11"/>
        </w:numPr>
        <w:spacing w:after="28" w:line="480" w:lineRule="auto"/>
        <w:ind w:hanging="360"/>
        <w:rPr>
          <w:rFonts w:ascii="Times New Roman" w:hAnsi="Times New Roman" w:cs="Times New Roman"/>
          <w:color w:val="auto"/>
        </w:rPr>
      </w:pPr>
      <w:r w:rsidRPr="00C64591">
        <w:rPr>
          <w:rFonts w:ascii="Times New Roman" w:hAnsi="Times New Roman" w:cs="Times New Roman"/>
          <w:b/>
          <w:color w:val="auto"/>
        </w:rPr>
        <w:t>Ontological Compression:</w:t>
      </w:r>
      <w:r w:rsidRPr="00C64591">
        <w:rPr>
          <w:rFonts w:ascii="Times New Roman" w:hAnsi="Times New Roman" w:cs="Times New Roman"/>
          <w:color w:val="auto"/>
        </w:rPr>
        <w:t xml:space="preserve"> The process of distilling complex, ambiguous phenomena into low-dimensional, buildable architectures or simplified blueprints, transforming raw insight into actionable models.</w:t>
      </w:r>
      <w:r w:rsidRPr="00C64591">
        <w:rPr>
          <w:rFonts w:ascii="Times New Roman" w:hAnsi="Times New Roman" w:cs="Times New Roman"/>
          <w:color w:val="auto"/>
          <w:vertAlign w:val="superscript"/>
        </w:rPr>
        <w:t xml:space="preserve">1 </w:t>
      </w:r>
    </w:p>
    <w:p w14:paraId="6807B923" w14:textId="77777777" w:rsidR="00073E65" w:rsidRPr="00C64591" w:rsidRDefault="00073E65" w:rsidP="00073E65">
      <w:pPr>
        <w:spacing w:after="28" w:line="480" w:lineRule="auto"/>
        <w:ind w:left="0" w:firstLine="0"/>
        <w:rPr>
          <w:rFonts w:ascii="Times New Roman" w:hAnsi="Times New Roman" w:cs="Times New Roman"/>
          <w:color w:val="auto"/>
        </w:rPr>
      </w:pPr>
    </w:p>
    <w:p w14:paraId="52FA9B41" w14:textId="77777777" w:rsidR="007B0D9B" w:rsidRPr="00C64591" w:rsidRDefault="00000000" w:rsidP="004E1F02">
      <w:pPr>
        <w:numPr>
          <w:ilvl w:val="0"/>
          <w:numId w:val="11"/>
        </w:numPr>
        <w:spacing w:after="28" w:line="480" w:lineRule="auto"/>
        <w:ind w:hanging="360"/>
        <w:rPr>
          <w:rFonts w:ascii="Times New Roman" w:hAnsi="Times New Roman" w:cs="Times New Roman"/>
          <w:color w:val="auto"/>
        </w:rPr>
      </w:pPr>
      <w:r w:rsidRPr="00C64591">
        <w:rPr>
          <w:rFonts w:ascii="Times New Roman" w:hAnsi="Times New Roman" w:cs="Times New Roman"/>
          <w:b/>
          <w:color w:val="auto"/>
        </w:rPr>
        <w:t>Orchestration Engineer:</w:t>
      </w:r>
      <w:r w:rsidRPr="00C64591">
        <w:rPr>
          <w:rFonts w:ascii="Times New Roman" w:hAnsi="Times New Roman" w:cs="Times New Roman"/>
          <w:color w:val="auto"/>
        </w:rPr>
        <w:t xml:space="preserve"> A new professional role, a master of the process of rapid expertise acquisition and synthesis, who acts as the critical interface between transient experts and institutional structures, curating problems, managing AI interactions, and integrating outputs.</w:t>
      </w:r>
      <w:r w:rsidRPr="00C64591">
        <w:rPr>
          <w:rFonts w:ascii="Times New Roman" w:hAnsi="Times New Roman" w:cs="Times New Roman"/>
          <w:color w:val="auto"/>
          <w:vertAlign w:val="superscript"/>
        </w:rPr>
        <w:t xml:space="preserve">1 </w:t>
      </w:r>
    </w:p>
    <w:p w14:paraId="063DE6AF" w14:textId="77777777" w:rsidR="00073E65" w:rsidRPr="00C64591" w:rsidRDefault="00073E65" w:rsidP="00073E65">
      <w:pPr>
        <w:spacing w:after="28" w:line="480" w:lineRule="auto"/>
        <w:ind w:left="0" w:firstLine="0"/>
        <w:rPr>
          <w:rFonts w:ascii="Times New Roman" w:hAnsi="Times New Roman" w:cs="Times New Roman"/>
          <w:color w:val="auto"/>
        </w:rPr>
      </w:pPr>
    </w:p>
    <w:p w14:paraId="7322F2D0" w14:textId="77777777" w:rsidR="007B0D9B" w:rsidRPr="00C64591" w:rsidRDefault="00000000" w:rsidP="004E1F02">
      <w:pPr>
        <w:numPr>
          <w:ilvl w:val="0"/>
          <w:numId w:val="11"/>
        </w:numPr>
        <w:spacing w:after="6" w:line="480" w:lineRule="auto"/>
        <w:ind w:hanging="360"/>
        <w:rPr>
          <w:rFonts w:ascii="Times New Roman" w:hAnsi="Times New Roman" w:cs="Times New Roman"/>
          <w:color w:val="auto"/>
        </w:rPr>
      </w:pPr>
      <w:r w:rsidRPr="00C64591">
        <w:rPr>
          <w:rFonts w:ascii="Times New Roman" w:hAnsi="Times New Roman" w:cs="Times New Roman"/>
          <w:b/>
          <w:color w:val="auto"/>
        </w:rPr>
        <w:t>Problem-centric, just-in-time mastery:</w:t>
      </w:r>
      <w:r w:rsidRPr="00C64591">
        <w:rPr>
          <w:rFonts w:ascii="Times New Roman" w:hAnsi="Times New Roman" w:cs="Times New Roman"/>
          <w:color w:val="auto"/>
        </w:rPr>
        <w:t xml:space="preserve"> A characteristic of Transient Expertise where the practitioner becomes the necessary expert by engaging with the problem itself, rather than acquiring expertise beforehand, for the singular purpose of solving a complex, symbolic problem.</w:t>
      </w:r>
      <w:r w:rsidRPr="00C64591">
        <w:rPr>
          <w:rFonts w:ascii="Times New Roman" w:hAnsi="Times New Roman" w:cs="Times New Roman"/>
          <w:color w:val="auto"/>
          <w:vertAlign w:val="superscript"/>
        </w:rPr>
        <w:t xml:space="preserve">1 </w:t>
      </w:r>
    </w:p>
    <w:p w14:paraId="444BA284" w14:textId="77777777" w:rsidR="00073E65" w:rsidRPr="00C64591" w:rsidRDefault="00073E65" w:rsidP="00073E65">
      <w:pPr>
        <w:spacing w:after="6" w:line="480" w:lineRule="auto"/>
        <w:ind w:left="0" w:firstLine="0"/>
        <w:rPr>
          <w:rFonts w:ascii="Times New Roman" w:hAnsi="Times New Roman" w:cs="Times New Roman"/>
          <w:color w:val="auto"/>
        </w:rPr>
      </w:pPr>
    </w:p>
    <w:p w14:paraId="1ECA0C7A" w14:textId="77777777" w:rsidR="007B0D9B" w:rsidRPr="00C64591" w:rsidRDefault="00000000" w:rsidP="004E1F02">
      <w:pPr>
        <w:numPr>
          <w:ilvl w:val="0"/>
          <w:numId w:val="11"/>
        </w:numPr>
        <w:spacing w:after="55" w:line="480" w:lineRule="auto"/>
        <w:ind w:hanging="360"/>
        <w:rPr>
          <w:rFonts w:ascii="Times New Roman" w:hAnsi="Times New Roman" w:cs="Times New Roman"/>
          <w:color w:val="auto"/>
        </w:rPr>
      </w:pPr>
      <w:r w:rsidRPr="00C64591">
        <w:rPr>
          <w:rFonts w:ascii="Times New Roman" w:hAnsi="Times New Roman" w:cs="Times New Roman"/>
          <w:b/>
          <w:color w:val="auto"/>
        </w:rPr>
        <w:t>Recursive Co-Modeling Protocol:</w:t>
      </w:r>
      <w:r w:rsidRPr="00C64591">
        <w:rPr>
          <w:rFonts w:ascii="Times New Roman" w:hAnsi="Times New Roman" w:cs="Times New Roman"/>
          <w:color w:val="auto"/>
        </w:rPr>
        <w:t xml:space="preserve"> A structured, iterative, five-layer process (Input, Resonance, Pressure, Alignment, Construct) for transforming raw, subjective experience into formalized, validated knowledge, involving continuous human-AI interaction.</w:t>
      </w:r>
      <w:r w:rsidRPr="00C64591">
        <w:rPr>
          <w:rFonts w:ascii="Times New Roman" w:hAnsi="Times New Roman" w:cs="Times New Roman"/>
          <w:color w:val="auto"/>
          <w:vertAlign w:val="superscript"/>
        </w:rPr>
        <w:t xml:space="preserve">1 </w:t>
      </w:r>
    </w:p>
    <w:p w14:paraId="484D61FC" w14:textId="77777777" w:rsidR="007B0D9B" w:rsidRPr="00C64591" w:rsidRDefault="00000000" w:rsidP="004E1F02">
      <w:pPr>
        <w:numPr>
          <w:ilvl w:val="0"/>
          <w:numId w:val="11"/>
        </w:numPr>
        <w:spacing w:after="22"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Resonant Architecture of Cognition:</w:t>
      </w:r>
      <w:r w:rsidRPr="00C64591">
        <w:rPr>
          <w:rFonts w:ascii="Times New Roman" w:hAnsi="Times New Roman" w:cs="Times New Roman"/>
          <w:color w:val="auto"/>
        </w:rPr>
        <w:t xml:space="preserve"> The theoretical core of Transient Expertise, comprised of key interlocking cognitive constructs that govern motivation, engagement, and epistemic rigor: OMEF, SCMF, and FSI.</w:t>
      </w:r>
      <w:r w:rsidRPr="00C64591">
        <w:rPr>
          <w:rFonts w:ascii="Times New Roman" w:hAnsi="Times New Roman" w:cs="Times New Roman"/>
          <w:color w:val="auto"/>
          <w:vertAlign w:val="superscript"/>
        </w:rPr>
        <w:t xml:space="preserve">1 </w:t>
      </w:r>
    </w:p>
    <w:p w14:paraId="1A59104C" w14:textId="77777777" w:rsidR="00073E65" w:rsidRPr="00C64591" w:rsidRDefault="00073E65" w:rsidP="00073E65">
      <w:pPr>
        <w:spacing w:after="22" w:line="480" w:lineRule="auto"/>
        <w:rPr>
          <w:rFonts w:ascii="Times New Roman" w:hAnsi="Times New Roman" w:cs="Times New Roman"/>
          <w:color w:val="auto"/>
        </w:rPr>
      </w:pPr>
    </w:p>
    <w:p w14:paraId="5BB4ED31" w14:textId="77777777" w:rsidR="007B0D9B" w:rsidRPr="00C64591" w:rsidRDefault="00000000" w:rsidP="004E1F02">
      <w:pPr>
        <w:numPr>
          <w:ilvl w:val="0"/>
          <w:numId w:val="11"/>
        </w:numPr>
        <w:spacing w:after="44" w:line="480" w:lineRule="auto"/>
        <w:ind w:hanging="360"/>
        <w:rPr>
          <w:rFonts w:ascii="Times New Roman" w:hAnsi="Times New Roman" w:cs="Times New Roman"/>
          <w:color w:val="auto"/>
        </w:rPr>
      </w:pPr>
      <w:r w:rsidRPr="00C64591">
        <w:rPr>
          <w:rFonts w:ascii="Times New Roman" w:hAnsi="Times New Roman" w:cs="Times New Roman"/>
          <w:b/>
          <w:color w:val="auto"/>
        </w:rPr>
        <w:t>Resonant Mind (Big Five trait linkage):</w:t>
      </w:r>
      <w:r w:rsidRPr="00C64591">
        <w:rPr>
          <w:rFonts w:ascii="Times New Roman" w:hAnsi="Times New Roman" w:cs="Times New Roman"/>
          <w:color w:val="auto"/>
        </w:rPr>
        <w:t xml:space="preserve"> The practitioner's cognitive profile, a specific constellation of Big Five personality traits that form the foundation for TE's unique mechanisms.</w:t>
      </w:r>
      <w:r w:rsidRPr="00C64591">
        <w:rPr>
          <w:rFonts w:ascii="Times New Roman" w:hAnsi="Times New Roman" w:cs="Times New Roman"/>
          <w:color w:val="auto"/>
          <w:vertAlign w:val="superscript"/>
        </w:rPr>
        <w:t xml:space="preserve">1 </w:t>
      </w:r>
    </w:p>
    <w:p w14:paraId="663D3111" w14:textId="77777777" w:rsidR="00073E65" w:rsidRPr="00C64591" w:rsidRDefault="00073E65" w:rsidP="00073E65">
      <w:pPr>
        <w:spacing w:after="44" w:line="480" w:lineRule="auto"/>
        <w:ind w:left="0" w:firstLine="0"/>
        <w:rPr>
          <w:rFonts w:ascii="Times New Roman" w:hAnsi="Times New Roman" w:cs="Times New Roman"/>
          <w:color w:val="auto"/>
        </w:rPr>
      </w:pPr>
    </w:p>
    <w:p w14:paraId="46FC592D" w14:textId="77777777" w:rsidR="007B0D9B" w:rsidRPr="00C64591" w:rsidRDefault="00000000" w:rsidP="004E1F02">
      <w:pPr>
        <w:numPr>
          <w:ilvl w:val="0"/>
          <w:numId w:val="11"/>
        </w:numPr>
        <w:spacing w:after="22" w:line="480" w:lineRule="auto"/>
        <w:ind w:hanging="360"/>
        <w:rPr>
          <w:rFonts w:ascii="Times New Roman" w:hAnsi="Times New Roman" w:cs="Times New Roman"/>
          <w:color w:val="auto"/>
        </w:rPr>
      </w:pPr>
      <w:r w:rsidRPr="00C64591">
        <w:rPr>
          <w:rFonts w:ascii="Times New Roman" w:hAnsi="Times New Roman" w:cs="Times New Roman"/>
          <w:b/>
          <w:color w:val="auto"/>
        </w:rPr>
        <w:t>State-Contingent Motivational Filtering (SCMF):</w:t>
      </w:r>
      <w:r w:rsidRPr="00C64591">
        <w:rPr>
          <w:rFonts w:ascii="Times New Roman" w:hAnsi="Times New Roman" w:cs="Times New Roman"/>
          <w:color w:val="auto"/>
        </w:rPr>
        <w:t xml:space="preserve"> A dynamic mechanism producing an oscillating pattern of productivity, gating motivational energy based on alignment between external stimuli and internal cognitive-emotional states, resulting in intense flow states and quiescent incubation periods.</w:t>
      </w:r>
      <w:r w:rsidRPr="00C64591">
        <w:rPr>
          <w:rFonts w:ascii="Times New Roman" w:hAnsi="Times New Roman" w:cs="Times New Roman"/>
          <w:color w:val="auto"/>
          <w:vertAlign w:val="superscript"/>
        </w:rPr>
        <w:t xml:space="preserve">1 </w:t>
      </w:r>
    </w:p>
    <w:p w14:paraId="6B6622AC" w14:textId="77777777" w:rsidR="00073E65" w:rsidRPr="00C64591" w:rsidRDefault="00073E65" w:rsidP="00073E65">
      <w:pPr>
        <w:spacing w:after="22" w:line="480" w:lineRule="auto"/>
        <w:ind w:left="0" w:firstLine="0"/>
        <w:rPr>
          <w:rFonts w:ascii="Times New Roman" w:hAnsi="Times New Roman" w:cs="Times New Roman"/>
          <w:color w:val="auto"/>
        </w:rPr>
      </w:pPr>
    </w:p>
    <w:p w14:paraId="59F5EE29" w14:textId="77777777" w:rsidR="007B0D9B" w:rsidRPr="00C64591" w:rsidRDefault="00000000" w:rsidP="004E1F02">
      <w:pPr>
        <w:numPr>
          <w:ilvl w:val="0"/>
          <w:numId w:val="11"/>
        </w:numPr>
        <w:spacing w:after="31" w:line="480" w:lineRule="auto"/>
        <w:ind w:hanging="360"/>
        <w:rPr>
          <w:rFonts w:ascii="Times New Roman" w:hAnsi="Times New Roman" w:cs="Times New Roman"/>
          <w:color w:val="auto"/>
        </w:rPr>
      </w:pPr>
      <w:r w:rsidRPr="00C64591">
        <w:rPr>
          <w:rFonts w:ascii="Times New Roman" w:hAnsi="Times New Roman" w:cs="Times New Roman"/>
          <w:b/>
          <w:color w:val="auto"/>
        </w:rPr>
        <w:t>Symbolic Recursion:</w:t>
      </w:r>
      <w:r w:rsidRPr="00C64591">
        <w:rPr>
          <w:rFonts w:ascii="Times New Roman" w:hAnsi="Times New Roman" w:cs="Times New Roman"/>
          <w:color w:val="auto"/>
        </w:rPr>
        <w:t xml:space="preserve"> The iterative process of distilling complex experiences into concise, manipulable symbols that reduce cognitive load and serve as stable building blocks for higher-level thinking.</w:t>
      </w:r>
      <w:r w:rsidRPr="00C64591">
        <w:rPr>
          <w:rFonts w:ascii="Times New Roman" w:hAnsi="Times New Roman" w:cs="Times New Roman"/>
          <w:color w:val="auto"/>
          <w:vertAlign w:val="superscript"/>
        </w:rPr>
        <w:t xml:space="preserve">1 </w:t>
      </w:r>
    </w:p>
    <w:p w14:paraId="4B94E414" w14:textId="77777777" w:rsidR="00073E65" w:rsidRPr="00C64591" w:rsidRDefault="00073E65" w:rsidP="00073E65">
      <w:pPr>
        <w:spacing w:after="31" w:line="480" w:lineRule="auto"/>
        <w:ind w:left="0" w:firstLine="0"/>
        <w:rPr>
          <w:rFonts w:ascii="Times New Roman" w:hAnsi="Times New Roman" w:cs="Times New Roman"/>
          <w:color w:val="auto"/>
        </w:rPr>
      </w:pPr>
    </w:p>
    <w:p w14:paraId="4ABE7A6E" w14:textId="77777777" w:rsidR="007B0D9B" w:rsidRPr="00C64591" w:rsidRDefault="00000000" w:rsidP="004E1F02">
      <w:pPr>
        <w:numPr>
          <w:ilvl w:val="0"/>
          <w:numId w:val="11"/>
        </w:numPr>
        <w:spacing w:after="24" w:line="480" w:lineRule="auto"/>
        <w:ind w:hanging="360"/>
        <w:rPr>
          <w:rFonts w:ascii="Times New Roman" w:hAnsi="Times New Roman" w:cs="Times New Roman"/>
          <w:color w:val="auto"/>
        </w:rPr>
      </w:pPr>
      <w:r w:rsidRPr="00C64591">
        <w:rPr>
          <w:rFonts w:ascii="Times New Roman" w:hAnsi="Times New Roman" w:cs="Times New Roman"/>
          <w:b/>
          <w:color w:val="auto"/>
        </w:rPr>
        <w:t>Transient Expertise (TE):</w:t>
      </w:r>
      <w:r w:rsidRPr="00C64591">
        <w:rPr>
          <w:rFonts w:ascii="Times New Roman" w:hAnsi="Times New Roman" w:cs="Times New Roman"/>
          <w:color w:val="auto"/>
        </w:rPr>
        <w:t xml:space="preserve"> A cognitive discipline focused on the rapid acquisition of "high-resolution understanding" and "high-fidelity specialization" in a specific domain for the singular purpose of solving a complex, symbolic problem, without the prerequisite of traditional, long-term training, formal credentialing, or a sustained investment of personal identity in that field.</w:t>
      </w:r>
      <w:r w:rsidRPr="00C64591">
        <w:rPr>
          <w:rFonts w:ascii="Times New Roman" w:hAnsi="Times New Roman" w:cs="Times New Roman"/>
          <w:color w:val="auto"/>
          <w:vertAlign w:val="superscript"/>
        </w:rPr>
        <w:t xml:space="preserve">1 </w:t>
      </w:r>
    </w:p>
    <w:p w14:paraId="086B9825" w14:textId="77777777" w:rsidR="007B0D9B" w:rsidRPr="00C64591" w:rsidRDefault="00000000" w:rsidP="004E1F02">
      <w:pPr>
        <w:numPr>
          <w:ilvl w:val="0"/>
          <w:numId w:val="11"/>
        </w:numPr>
        <w:spacing w:after="165" w:line="480" w:lineRule="auto"/>
        <w:ind w:hanging="360"/>
        <w:rPr>
          <w:rFonts w:ascii="Times New Roman" w:hAnsi="Times New Roman" w:cs="Times New Roman"/>
          <w:color w:val="auto"/>
        </w:rPr>
      </w:pPr>
      <w:r w:rsidRPr="00C64591">
        <w:rPr>
          <w:rFonts w:ascii="Times New Roman" w:hAnsi="Times New Roman" w:cs="Times New Roman"/>
          <w:b/>
          <w:color w:val="auto"/>
        </w:rPr>
        <w:lastRenderedPageBreak/>
        <w:t>Transient Epistemology:</w:t>
      </w:r>
      <w:r w:rsidRPr="00C64591">
        <w:rPr>
          <w:rFonts w:ascii="Times New Roman" w:hAnsi="Times New Roman" w:cs="Times New Roman"/>
          <w:color w:val="auto"/>
        </w:rPr>
        <w:t xml:space="preserve"> A potential new theory of knowledge that de-emphasizes absolute, permanent truth, valuing provisional, context-specific, and embodied understanding, prioritizing processes of "becoming" over "being".</w:t>
      </w:r>
      <w:r w:rsidRPr="00C64591">
        <w:rPr>
          <w:rFonts w:ascii="Times New Roman" w:hAnsi="Times New Roman" w:cs="Times New Roman"/>
          <w:color w:val="auto"/>
          <w:vertAlign w:val="superscript"/>
        </w:rPr>
        <w:t xml:space="preserve">1 </w:t>
      </w:r>
    </w:p>
    <w:p w14:paraId="22B8702D" w14:textId="77777777" w:rsidR="007B0D9B" w:rsidRPr="00C64591" w:rsidRDefault="00000000" w:rsidP="004E1F02">
      <w:pPr>
        <w:spacing w:after="475"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6B0087D4" w14:textId="77777777" w:rsidR="003B6A8D" w:rsidRPr="00C64591" w:rsidRDefault="003B6A8D" w:rsidP="004E1F02">
      <w:pPr>
        <w:spacing w:after="475" w:line="480" w:lineRule="auto"/>
        <w:ind w:left="0" w:firstLine="0"/>
        <w:rPr>
          <w:rFonts w:ascii="Times New Roman" w:hAnsi="Times New Roman" w:cs="Times New Roman"/>
          <w:color w:val="auto"/>
        </w:rPr>
      </w:pPr>
    </w:p>
    <w:p w14:paraId="3BF730C5" w14:textId="77777777" w:rsidR="003B6A8D" w:rsidRPr="00C64591" w:rsidRDefault="003B6A8D" w:rsidP="004E1F02">
      <w:pPr>
        <w:spacing w:after="475" w:line="480" w:lineRule="auto"/>
        <w:ind w:left="0" w:firstLine="0"/>
        <w:rPr>
          <w:rFonts w:ascii="Times New Roman" w:hAnsi="Times New Roman" w:cs="Times New Roman"/>
          <w:color w:val="auto"/>
        </w:rPr>
      </w:pPr>
    </w:p>
    <w:p w14:paraId="24EF13AC" w14:textId="77777777" w:rsidR="003B6A8D" w:rsidRPr="00C64591" w:rsidRDefault="003B6A8D" w:rsidP="004E1F02">
      <w:pPr>
        <w:spacing w:after="475" w:line="480" w:lineRule="auto"/>
        <w:ind w:left="0" w:firstLine="0"/>
        <w:rPr>
          <w:rFonts w:ascii="Times New Roman" w:hAnsi="Times New Roman" w:cs="Times New Roman"/>
          <w:color w:val="auto"/>
        </w:rPr>
      </w:pPr>
    </w:p>
    <w:p w14:paraId="613F7117" w14:textId="77777777" w:rsidR="003B6A8D" w:rsidRPr="00C64591" w:rsidRDefault="003B6A8D" w:rsidP="004E1F02">
      <w:pPr>
        <w:spacing w:after="475" w:line="480" w:lineRule="auto"/>
        <w:ind w:left="0" w:firstLine="0"/>
        <w:rPr>
          <w:rFonts w:ascii="Times New Roman" w:hAnsi="Times New Roman" w:cs="Times New Roman"/>
          <w:color w:val="auto"/>
        </w:rPr>
      </w:pPr>
    </w:p>
    <w:p w14:paraId="5E957888" w14:textId="77777777" w:rsidR="003B6A8D" w:rsidRPr="00C64591" w:rsidRDefault="003B6A8D" w:rsidP="004E1F02">
      <w:pPr>
        <w:spacing w:after="475" w:line="480" w:lineRule="auto"/>
        <w:ind w:left="0" w:firstLine="0"/>
        <w:rPr>
          <w:rFonts w:ascii="Times New Roman" w:hAnsi="Times New Roman" w:cs="Times New Roman"/>
          <w:color w:val="auto"/>
        </w:rPr>
      </w:pPr>
    </w:p>
    <w:p w14:paraId="0C508D5E" w14:textId="77777777" w:rsidR="003B6A8D" w:rsidRPr="00C64591" w:rsidRDefault="003B6A8D" w:rsidP="004E1F02">
      <w:pPr>
        <w:spacing w:after="475" w:line="480" w:lineRule="auto"/>
        <w:ind w:left="0" w:firstLine="0"/>
        <w:rPr>
          <w:rFonts w:ascii="Times New Roman" w:hAnsi="Times New Roman" w:cs="Times New Roman"/>
          <w:color w:val="auto"/>
        </w:rPr>
      </w:pPr>
    </w:p>
    <w:p w14:paraId="4754E009" w14:textId="77777777" w:rsidR="003B6A8D" w:rsidRPr="00C64591" w:rsidRDefault="003B6A8D" w:rsidP="004E1F02">
      <w:pPr>
        <w:spacing w:after="475" w:line="480" w:lineRule="auto"/>
        <w:ind w:left="0" w:firstLine="0"/>
        <w:rPr>
          <w:rFonts w:ascii="Times New Roman" w:hAnsi="Times New Roman" w:cs="Times New Roman"/>
          <w:color w:val="auto"/>
        </w:rPr>
      </w:pPr>
    </w:p>
    <w:p w14:paraId="53A1C3EF" w14:textId="77777777" w:rsidR="003B6A8D" w:rsidRPr="00C64591" w:rsidRDefault="003B6A8D" w:rsidP="004E1F02">
      <w:pPr>
        <w:spacing w:after="475" w:line="480" w:lineRule="auto"/>
        <w:ind w:left="0" w:firstLine="0"/>
        <w:rPr>
          <w:rFonts w:ascii="Times New Roman" w:hAnsi="Times New Roman" w:cs="Times New Roman"/>
          <w:color w:val="auto"/>
        </w:rPr>
      </w:pPr>
    </w:p>
    <w:p w14:paraId="480C33CF" w14:textId="77777777" w:rsidR="003B6A8D" w:rsidRPr="00C64591" w:rsidRDefault="003B6A8D" w:rsidP="004E1F02">
      <w:pPr>
        <w:spacing w:after="475" w:line="480" w:lineRule="auto"/>
        <w:ind w:left="0" w:firstLine="0"/>
        <w:rPr>
          <w:rFonts w:ascii="Times New Roman" w:hAnsi="Times New Roman" w:cs="Times New Roman"/>
          <w:color w:val="auto"/>
        </w:rPr>
      </w:pPr>
    </w:p>
    <w:p w14:paraId="3D112B42" w14:textId="56B55D1D" w:rsidR="00712AB2" w:rsidRPr="00C64591" w:rsidRDefault="00000000" w:rsidP="00712AB2">
      <w:pPr>
        <w:pStyle w:val="Heading2"/>
        <w:rPr>
          <w:rFonts w:asciiTheme="majorHAnsi" w:hAnsiTheme="majorHAnsi"/>
          <w:color w:val="auto"/>
          <w:sz w:val="32"/>
          <w:szCs w:val="32"/>
        </w:rPr>
      </w:pPr>
      <w:r w:rsidRPr="00C64591">
        <w:rPr>
          <w:rFonts w:asciiTheme="majorHAnsi" w:hAnsiTheme="majorHAnsi"/>
          <w:color w:val="auto"/>
          <w:sz w:val="32"/>
          <w:szCs w:val="32"/>
        </w:rPr>
        <w:lastRenderedPageBreak/>
        <w:t xml:space="preserve">Key Framework Models </w:t>
      </w:r>
    </w:p>
    <w:p w14:paraId="5DC96188" w14:textId="77777777" w:rsidR="00712AB2" w:rsidRPr="00C64591" w:rsidRDefault="00712AB2" w:rsidP="00712AB2">
      <w:pPr>
        <w:rPr>
          <w:color w:val="auto"/>
        </w:rPr>
      </w:pPr>
    </w:p>
    <w:p w14:paraId="3743E72A" w14:textId="1C136A1F" w:rsidR="007B0D9B" w:rsidRPr="00C64591" w:rsidRDefault="00000000" w:rsidP="00712AB2">
      <w:pPr>
        <w:pStyle w:val="Heading3"/>
        <w:rPr>
          <w:color w:val="auto"/>
          <w:sz w:val="28"/>
          <w:szCs w:val="28"/>
        </w:rPr>
      </w:pPr>
      <w:r w:rsidRPr="00C64591">
        <w:rPr>
          <w:color w:val="auto"/>
          <w:sz w:val="28"/>
          <w:szCs w:val="28"/>
        </w:rPr>
        <w:t xml:space="preserve">Table: The Resonant Mind: Trait-Mechanism Linkage </w:t>
      </w:r>
    </w:p>
    <w:p w14:paraId="7C33FD3D" w14:textId="77777777" w:rsidR="00712AB2" w:rsidRPr="00C64591" w:rsidRDefault="00712AB2" w:rsidP="00712AB2">
      <w:pPr>
        <w:rPr>
          <w:color w:val="auto"/>
        </w:rPr>
      </w:pPr>
    </w:p>
    <w:tbl>
      <w:tblPr>
        <w:tblStyle w:val="TableGrid"/>
        <w:tblW w:w="9360" w:type="dxa"/>
        <w:tblInd w:w="8" w:type="dxa"/>
        <w:tblCellMar>
          <w:top w:w="121" w:type="dxa"/>
          <w:left w:w="170" w:type="dxa"/>
          <w:right w:w="115" w:type="dxa"/>
        </w:tblCellMar>
        <w:tblLook w:val="04A0" w:firstRow="1" w:lastRow="0" w:firstColumn="1" w:lastColumn="0" w:noHBand="0" w:noVBand="1"/>
      </w:tblPr>
      <w:tblGrid>
        <w:gridCol w:w="3122"/>
        <w:gridCol w:w="3120"/>
        <w:gridCol w:w="3118"/>
      </w:tblGrid>
      <w:tr w:rsidR="007B0D9B" w:rsidRPr="00C64591" w14:paraId="4C0E1A94" w14:textId="77777777" w:rsidTr="003B34BA">
        <w:trPr>
          <w:trHeight w:val="90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4308127F" w14:textId="43400D94"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Trait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7BA5C9E" w14:textId="0B55D07E"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Contribution to Transient Expertise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37FE201" w14:textId="762C308F" w:rsidR="007B0D9B" w:rsidRPr="00C64591" w:rsidRDefault="00000000" w:rsidP="003B34BA">
            <w:pPr>
              <w:spacing w:after="0" w:line="276" w:lineRule="auto"/>
              <w:ind w:left="0" w:firstLine="0"/>
              <w:jc w:val="center"/>
              <w:rPr>
                <w:rFonts w:ascii="Times New Roman" w:hAnsi="Times New Roman" w:cs="Times New Roman"/>
                <w:b/>
                <w:bCs/>
                <w:color w:val="auto"/>
              </w:rPr>
            </w:pPr>
            <w:r w:rsidRPr="00C64591">
              <w:rPr>
                <w:rFonts w:ascii="Times New Roman" w:hAnsi="Times New Roman" w:cs="Times New Roman"/>
                <w:b/>
                <w:bCs/>
                <w:color w:val="auto"/>
              </w:rPr>
              <w:t>Linked Mechanism(s)</w:t>
            </w:r>
          </w:p>
        </w:tc>
      </w:tr>
      <w:tr w:rsidR="007B0D9B" w:rsidRPr="00C64591" w14:paraId="4606D3FF" w14:textId="77777777" w:rsidTr="003B34BA">
        <w:trPr>
          <w:trHeight w:val="172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41E6DEA" w14:textId="184FE665"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Openness to Experience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E6B9528" w14:textId="4C4681B0"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"engine": fuels curiosity, pattern-seeking, and the abstract, system-building power for cross-domain synthesis.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045EFA1" w14:textId="47EA2457"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Meaning Storms, Ontological Compression</w:t>
            </w:r>
          </w:p>
        </w:tc>
      </w:tr>
      <w:tr w:rsidR="007B0D9B" w:rsidRPr="00C64591" w14:paraId="0AE99C1F"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0EFFB5AE" w14:textId="7C80EA8E"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Low Conscientiousness (Industriousness)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02E9981A" w14:textId="78B33854" w:rsidR="007B0D9B" w:rsidRPr="00C64591" w:rsidRDefault="00000000" w:rsidP="003B34BA">
            <w:pPr>
              <w:spacing w:after="0" w:line="276" w:lineRule="auto"/>
              <w:ind w:left="0" w:right="46" w:firstLine="0"/>
              <w:jc w:val="center"/>
              <w:rPr>
                <w:rFonts w:ascii="Times New Roman" w:hAnsi="Times New Roman" w:cs="Times New Roman"/>
                <w:color w:val="auto"/>
              </w:rPr>
            </w:pPr>
            <w:r w:rsidRPr="00C64591">
              <w:rPr>
                <w:rFonts w:ascii="Times New Roman" w:hAnsi="Times New Roman" w:cs="Times New Roman"/>
                <w:color w:val="auto"/>
              </w:rPr>
              <w:t>The system's "cornerstone" and "resonance filter": creates a functional absence of duty-based motivation, forcing reliance on meaning-driven engagement.</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567CC049" w14:textId="0E84DA57"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OMEF, SCMF</w:t>
            </w:r>
          </w:p>
        </w:tc>
      </w:tr>
      <w:tr w:rsidR="007B0D9B" w:rsidRPr="00C64591" w14:paraId="5942D349" w14:textId="77777777" w:rsidTr="003B34BA">
        <w:trPr>
          <w:trHeight w:val="198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3F171572" w14:textId="19B8FDC5"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Neuroticism (Volatility)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739E9B7D" w14:textId="68EC30F3"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"power source": provides the intense, irritable affective energy for the "full-bodied veto" against</w:t>
            </w:r>
          </w:p>
          <w:p w14:paraId="26C00BE3" w14:textId="481ED7EF"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incoherence and inauthenticity.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094D882" w14:textId="624EB6C0"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FSI (False-Structure Intolerance)</w:t>
            </w:r>
          </w:p>
        </w:tc>
      </w:tr>
      <w:tr w:rsidR="007B0D9B" w:rsidRPr="00C64591" w14:paraId="3A81FAFA" w14:textId="77777777" w:rsidTr="003B34BA">
        <w:trPr>
          <w:trHeight w:val="17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73B06C1C" w14:textId="00C5D62B" w:rsidR="007B0D9B" w:rsidRPr="00C64591" w:rsidRDefault="00000000" w:rsidP="003B34BA">
            <w:pPr>
              <w:spacing w:after="0" w:line="276" w:lineRule="auto"/>
              <w:ind w:left="3" w:firstLine="0"/>
              <w:jc w:val="center"/>
              <w:rPr>
                <w:rFonts w:ascii="Times New Roman" w:hAnsi="Times New Roman" w:cs="Times New Roman"/>
                <w:b/>
                <w:bCs/>
                <w:color w:val="auto"/>
              </w:rPr>
            </w:pPr>
            <w:r w:rsidRPr="00C64591">
              <w:rPr>
                <w:rFonts w:ascii="Times New Roman" w:hAnsi="Times New Roman" w:cs="Times New Roman"/>
                <w:b/>
                <w:bCs/>
                <w:color w:val="auto"/>
              </w:rPr>
              <w:t>High Assertiveness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52307125" w14:textId="40B5F11C"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The system's "actuator": provides the non-social, energetic push to externalize, build, and implement insights generated during flow states.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77185C3" w14:textId="1EEF8F93" w:rsidR="007B0D9B" w:rsidRPr="00C64591" w:rsidRDefault="00000000" w:rsidP="003B34BA">
            <w:pPr>
              <w:spacing w:after="0" w:line="276" w:lineRule="auto"/>
              <w:ind w:left="0" w:right="15" w:firstLine="0"/>
              <w:jc w:val="center"/>
              <w:rPr>
                <w:rFonts w:ascii="Times New Roman" w:hAnsi="Times New Roman" w:cs="Times New Roman"/>
                <w:color w:val="auto"/>
              </w:rPr>
            </w:pPr>
            <w:r w:rsidRPr="00C64591">
              <w:rPr>
                <w:rFonts w:ascii="Times New Roman" w:hAnsi="Times New Roman" w:cs="Times New Roman"/>
                <w:color w:val="auto"/>
              </w:rPr>
              <w:t>SCMF (vigorous output phase), Ontological</w:t>
            </w:r>
          </w:p>
          <w:p w14:paraId="49256434" w14:textId="6763B585" w:rsidR="007B0D9B" w:rsidRPr="00C64591" w:rsidRDefault="00000000" w:rsidP="003B34BA">
            <w:pPr>
              <w:spacing w:after="0" w:line="276" w:lineRule="auto"/>
              <w:ind w:left="0" w:firstLine="0"/>
              <w:jc w:val="center"/>
              <w:rPr>
                <w:rFonts w:ascii="Times New Roman" w:hAnsi="Times New Roman" w:cs="Times New Roman"/>
                <w:color w:val="auto"/>
              </w:rPr>
            </w:pPr>
            <w:r w:rsidRPr="00C64591">
              <w:rPr>
                <w:rFonts w:ascii="Times New Roman" w:hAnsi="Times New Roman" w:cs="Times New Roman"/>
                <w:color w:val="auto"/>
              </w:rPr>
              <w:t>Compression</w:t>
            </w:r>
          </w:p>
        </w:tc>
      </w:tr>
    </w:tbl>
    <w:p w14:paraId="006E6553" w14:textId="77777777" w:rsidR="007B0D9B" w:rsidRPr="00C64591" w:rsidRDefault="00000000" w:rsidP="004E1F02">
      <w:pPr>
        <w:spacing w:after="475"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532532D4" w14:textId="77777777" w:rsidR="00073E65" w:rsidRPr="00C64591" w:rsidRDefault="00073E65" w:rsidP="004E1F02">
      <w:pPr>
        <w:spacing w:after="475" w:line="480" w:lineRule="auto"/>
        <w:ind w:left="0" w:firstLine="0"/>
        <w:rPr>
          <w:rFonts w:ascii="Times New Roman" w:hAnsi="Times New Roman" w:cs="Times New Roman"/>
          <w:color w:val="auto"/>
        </w:rPr>
      </w:pPr>
    </w:p>
    <w:p w14:paraId="5C8BF377" w14:textId="34090388" w:rsidR="007B0D9B" w:rsidRPr="00C64591" w:rsidRDefault="00000000" w:rsidP="003B6A8D">
      <w:pPr>
        <w:pStyle w:val="Heading3"/>
        <w:ind w:left="0" w:firstLine="0"/>
        <w:rPr>
          <w:color w:val="auto"/>
          <w:sz w:val="28"/>
          <w:szCs w:val="28"/>
        </w:rPr>
      </w:pPr>
      <w:r w:rsidRPr="00C64591">
        <w:rPr>
          <w:color w:val="auto"/>
          <w:sz w:val="28"/>
          <w:szCs w:val="28"/>
        </w:rPr>
        <w:lastRenderedPageBreak/>
        <w:t xml:space="preserve">Diagram: Full System Architecture of Transient Expertise </w:t>
      </w:r>
    </w:p>
    <w:p w14:paraId="21694CC3" w14:textId="77777777" w:rsidR="00712AB2" w:rsidRPr="00C64591" w:rsidRDefault="00712AB2" w:rsidP="00712AB2">
      <w:pPr>
        <w:rPr>
          <w:color w:val="auto"/>
        </w:rPr>
      </w:pPr>
    </w:p>
    <w:p w14:paraId="00080270" w14:textId="77777777" w:rsidR="007B0D9B" w:rsidRPr="00C64591" w:rsidRDefault="00000000" w:rsidP="004E1F02">
      <w:pPr>
        <w:spacing w:after="156" w:line="480" w:lineRule="auto"/>
        <w:ind w:left="235"/>
        <w:rPr>
          <w:rFonts w:ascii="Times New Roman" w:hAnsi="Times New Roman" w:cs="Times New Roman"/>
          <w:color w:val="auto"/>
        </w:rPr>
      </w:pPr>
      <w:r w:rsidRPr="00C64591">
        <w:rPr>
          <w:rFonts w:ascii="Times New Roman" w:hAnsi="Times New Roman" w:cs="Times New Roman"/>
          <w:color w:val="auto"/>
          <w:shd w:val="clear" w:color="auto" w:fill="F0F4F9"/>
        </w:rPr>
        <w:t>Code snippet</w:t>
      </w:r>
      <w:r w:rsidRPr="00C64591">
        <w:rPr>
          <w:rFonts w:ascii="Times New Roman" w:hAnsi="Times New Roman" w:cs="Times New Roman"/>
          <w:color w:val="auto"/>
        </w:rPr>
        <w:t xml:space="preserve"> </w:t>
      </w:r>
    </w:p>
    <w:p w14:paraId="4E522CDF" w14:textId="77777777" w:rsidR="007B0D9B" w:rsidRPr="00C64591" w:rsidRDefault="00000000" w:rsidP="004E1F02">
      <w:pPr>
        <w:spacing w:after="6"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41904AF8" w14:textId="77777777" w:rsidR="007B0D9B" w:rsidRPr="00C64591" w:rsidRDefault="00000000" w:rsidP="004E1F02">
      <w:pPr>
        <w:spacing w:after="45"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5798D90B"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graph TD</w:t>
      </w:r>
      <w:r w:rsidRPr="00C64591">
        <w:rPr>
          <w:rFonts w:ascii="Times New Roman" w:hAnsi="Times New Roman" w:cs="Times New Roman"/>
          <w:color w:val="auto"/>
        </w:rPr>
        <w:t xml:space="preserve"> </w:t>
      </w:r>
    </w:p>
    <w:p w14:paraId="1DCB69BE" w14:textId="77777777" w:rsidR="007B0D9B" w:rsidRPr="00C64591" w:rsidRDefault="00000000" w:rsidP="004E1F02">
      <w:pPr>
        <w:spacing w:after="7" w:line="480" w:lineRule="auto"/>
        <w:ind w:left="-5" w:right="3967"/>
        <w:rPr>
          <w:rFonts w:ascii="Times New Roman" w:hAnsi="Times New Roman" w:cs="Times New Roman"/>
          <w:color w:val="auto"/>
        </w:rPr>
      </w:pPr>
      <w:r w:rsidRPr="00C64591">
        <w:rPr>
          <w:rFonts w:ascii="Times New Roman" w:hAnsi="Times New Roman" w:cs="Times New Roman"/>
          <w:color w:val="auto"/>
          <w:shd w:val="clear" w:color="auto" w:fill="F0F4F9"/>
        </w:rPr>
        <w:t xml:space="preserve">    subgraph Institutional Layer</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I1[Problem-Centric Organizations]</w:t>
      </w:r>
      <w:r w:rsidRPr="00C64591">
        <w:rPr>
          <w:rFonts w:ascii="Times New Roman" w:hAnsi="Times New Roman" w:cs="Times New Roman"/>
          <w:color w:val="auto"/>
        </w:rPr>
        <w:t xml:space="preserve"> </w:t>
      </w:r>
    </w:p>
    <w:p w14:paraId="1FA46356"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I2[Orchestration Engineers]</w:t>
      </w:r>
      <w:r w:rsidRPr="00C64591">
        <w:rPr>
          <w:rFonts w:ascii="Times New Roman" w:hAnsi="Times New Roman" w:cs="Times New Roman"/>
          <w:color w:val="auto"/>
        </w:rPr>
        <w:t xml:space="preserve"> </w:t>
      </w:r>
    </w:p>
    <w:p w14:paraId="00838E65"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I3</w:t>
      </w:r>
      <w:r w:rsidRPr="00C64591">
        <w:rPr>
          <w:rFonts w:ascii="Times New Roman" w:hAnsi="Times New Roman" w:cs="Times New Roman"/>
          <w:color w:val="auto"/>
        </w:rPr>
        <w:t xml:space="preserve"> </w:t>
      </w:r>
    </w:p>
    <w:p w14:paraId="51FA7C5A"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end</w:t>
      </w:r>
      <w:r w:rsidRPr="00C64591">
        <w:rPr>
          <w:rFonts w:ascii="Times New Roman" w:hAnsi="Times New Roman" w:cs="Times New Roman"/>
          <w:color w:val="auto"/>
        </w:rPr>
        <w:t xml:space="preserve"> </w:t>
      </w:r>
    </w:p>
    <w:p w14:paraId="1181635D"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2BCD9D7C"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subgraph Infrastructural Layer</w:t>
      </w:r>
      <w:r w:rsidRPr="00C64591">
        <w:rPr>
          <w:rFonts w:ascii="Times New Roman" w:hAnsi="Times New Roman" w:cs="Times New Roman"/>
          <w:color w:val="auto"/>
        </w:rPr>
        <w:t xml:space="preserve"> </w:t>
      </w:r>
    </w:p>
    <w:p w14:paraId="0A1F6874" w14:textId="77777777" w:rsidR="007B0D9B" w:rsidRPr="00C64591" w:rsidRDefault="00000000" w:rsidP="004E1F02">
      <w:pPr>
        <w:spacing w:after="7" w:line="480" w:lineRule="auto"/>
        <w:ind w:left="-5" w:right="7932"/>
        <w:rPr>
          <w:rFonts w:ascii="Times New Roman" w:hAnsi="Times New Roman" w:cs="Times New Roman"/>
          <w:color w:val="auto"/>
        </w:rPr>
      </w:pPr>
      <w:r w:rsidRPr="00C64591">
        <w:rPr>
          <w:rFonts w:ascii="Times New Roman" w:hAnsi="Times New Roman" w:cs="Times New Roman"/>
          <w:color w:val="auto"/>
          <w:shd w:val="clear" w:color="auto" w:fill="F0F4F9"/>
        </w:rPr>
        <w:t xml:space="preserve">        INF1</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end</w:t>
      </w:r>
      <w:r w:rsidRPr="00C64591">
        <w:rPr>
          <w:rFonts w:ascii="Times New Roman" w:hAnsi="Times New Roman" w:cs="Times New Roman"/>
          <w:color w:val="auto"/>
        </w:rPr>
        <w:t xml:space="preserve"> </w:t>
      </w:r>
    </w:p>
    <w:p w14:paraId="71F6EBC6"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28C00FA1"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subgraph Epistemic Layer</w:t>
      </w:r>
      <w:r w:rsidRPr="00C64591">
        <w:rPr>
          <w:rFonts w:ascii="Times New Roman" w:hAnsi="Times New Roman" w:cs="Times New Roman"/>
          <w:color w:val="auto"/>
        </w:rPr>
        <w:t xml:space="preserve"> </w:t>
      </w:r>
    </w:p>
    <w:p w14:paraId="6B246156"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E1</w:t>
      </w:r>
      <w:r w:rsidRPr="00C64591">
        <w:rPr>
          <w:rFonts w:ascii="Times New Roman" w:hAnsi="Times New Roman" w:cs="Times New Roman"/>
          <w:color w:val="auto"/>
        </w:rPr>
        <w:t xml:space="preserve"> </w:t>
      </w:r>
    </w:p>
    <w:p w14:paraId="6DB715E1" w14:textId="77777777" w:rsidR="007B0D9B" w:rsidRPr="00C64591" w:rsidRDefault="00000000" w:rsidP="004E1F02">
      <w:pPr>
        <w:spacing w:after="7" w:line="480" w:lineRule="auto"/>
        <w:ind w:left="-5" w:right="3182"/>
        <w:rPr>
          <w:rFonts w:ascii="Times New Roman" w:hAnsi="Times New Roman" w:cs="Times New Roman"/>
          <w:color w:val="auto"/>
        </w:rPr>
      </w:pPr>
      <w:r w:rsidRPr="00C64591">
        <w:rPr>
          <w:rFonts w:ascii="Times New Roman" w:hAnsi="Times New Roman" w:cs="Times New Roman"/>
          <w:color w:val="auto"/>
          <w:shd w:val="clear" w:color="auto" w:fill="F0F4F9"/>
        </w:rPr>
        <w:t xml:space="preserve">        E2[AI as Epistemic Mirror / Cognitive </w:t>
      </w:r>
      <w:proofErr w:type="gramStart"/>
      <w:r w:rsidRPr="00C64591">
        <w:rPr>
          <w:rFonts w:ascii="Times New Roman" w:hAnsi="Times New Roman" w:cs="Times New Roman"/>
          <w:color w:val="auto"/>
          <w:shd w:val="clear" w:color="auto" w:fill="F0F4F9"/>
        </w:rPr>
        <w:t>Prosthesis]</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w:t>
      </w:r>
      <w:proofErr w:type="gramEnd"/>
      <w:r w:rsidRPr="00C64591">
        <w:rPr>
          <w:rFonts w:ascii="Times New Roman" w:hAnsi="Times New Roman" w:cs="Times New Roman"/>
          <w:color w:val="auto"/>
          <w:shd w:val="clear" w:color="auto" w:fill="F0F4F9"/>
        </w:rPr>
        <w:t xml:space="preserve">  end</w:t>
      </w:r>
      <w:r w:rsidRPr="00C64591">
        <w:rPr>
          <w:rFonts w:ascii="Times New Roman" w:hAnsi="Times New Roman" w:cs="Times New Roman"/>
          <w:color w:val="auto"/>
        </w:rPr>
        <w:t xml:space="preserve"> </w:t>
      </w:r>
    </w:p>
    <w:p w14:paraId="23CF3979"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5FDC9D9D"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subgraph Cognitive Layer</w:t>
      </w:r>
      <w:r w:rsidRPr="00C64591">
        <w:rPr>
          <w:rFonts w:ascii="Times New Roman" w:hAnsi="Times New Roman" w:cs="Times New Roman"/>
          <w:color w:val="auto"/>
        </w:rPr>
        <w:t xml:space="preserve"> </w:t>
      </w:r>
    </w:p>
    <w:p w14:paraId="2D9774E4" w14:textId="77777777" w:rsidR="007B0D9B" w:rsidRPr="00C64591" w:rsidRDefault="00000000" w:rsidP="004E1F02">
      <w:pPr>
        <w:spacing w:after="7" w:line="480" w:lineRule="auto"/>
        <w:ind w:left="-5" w:right="8125"/>
        <w:rPr>
          <w:rFonts w:ascii="Times New Roman" w:hAnsi="Times New Roman" w:cs="Times New Roman"/>
          <w:color w:val="auto"/>
        </w:rPr>
      </w:pPr>
      <w:r w:rsidRPr="00C64591">
        <w:rPr>
          <w:rFonts w:ascii="Times New Roman" w:hAnsi="Times New Roman" w:cs="Times New Roman"/>
          <w:color w:val="auto"/>
          <w:shd w:val="clear" w:color="auto" w:fill="F0F4F9"/>
        </w:rPr>
        <w:t xml:space="preserve">        C1</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end</w:t>
      </w:r>
      <w:r w:rsidRPr="00C64591">
        <w:rPr>
          <w:rFonts w:ascii="Times New Roman" w:hAnsi="Times New Roman" w:cs="Times New Roman"/>
          <w:color w:val="auto"/>
        </w:rPr>
        <w:t xml:space="preserve"> </w:t>
      </w:r>
    </w:p>
    <w:p w14:paraId="266C150A"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lastRenderedPageBreak/>
        <w:t xml:space="preserve"> </w:t>
      </w:r>
    </w:p>
    <w:p w14:paraId="1B6FDBAE"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w:t>
      </w:r>
      <w:proofErr w:type="gramStart"/>
      <w:r w:rsidRPr="00C64591">
        <w:rPr>
          <w:rFonts w:ascii="Times New Roman" w:hAnsi="Times New Roman" w:cs="Times New Roman"/>
          <w:color w:val="auto"/>
          <w:shd w:val="clear" w:color="auto" w:fill="F0F4F9"/>
        </w:rPr>
        <w:t>P[</w:t>
      </w:r>
      <w:proofErr w:type="gramEnd"/>
      <w:r w:rsidRPr="00C64591">
        <w:rPr>
          <w:rFonts w:ascii="Times New Roman" w:hAnsi="Times New Roman" w:cs="Times New Roman"/>
          <w:color w:val="auto"/>
          <w:shd w:val="clear" w:color="auto" w:fill="F0F4F9"/>
        </w:rPr>
        <w:t>Practitioner Cognitive Profiles] --&gt; C1;</w:t>
      </w:r>
      <w:r w:rsidRPr="00C64591">
        <w:rPr>
          <w:rFonts w:ascii="Times New Roman" w:hAnsi="Times New Roman" w:cs="Times New Roman"/>
          <w:color w:val="auto"/>
        </w:rPr>
        <w:t xml:space="preserve"> </w:t>
      </w:r>
    </w:p>
    <w:p w14:paraId="2D4B5AC9"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RP --&gt; </w:t>
      </w:r>
      <w:proofErr w:type="gramStart"/>
      <w:r w:rsidRPr="00C64591">
        <w:rPr>
          <w:rFonts w:ascii="Times New Roman" w:hAnsi="Times New Roman" w:cs="Times New Roman"/>
          <w:color w:val="auto"/>
          <w:shd w:val="clear" w:color="auto" w:fill="F0F4F9"/>
        </w:rPr>
        <w:t>C1;</w:t>
      </w:r>
      <w:proofErr w:type="gramEnd"/>
      <w:r w:rsidRPr="00C64591">
        <w:rPr>
          <w:rFonts w:ascii="Times New Roman" w:hAnsi="Times New Roman" w:cs="Times New Roman"/>
          <w:color w:val="auto"/>
        </w:rPr>
        <w:t xml:space="preserve"> </w:t>
      </w:r>
    </w:p>
    <w:p w14:paraId="3EE689D1"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2D41E4A1"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C1 -- OMEF Activation --&gt; </w:t>
      </w:r>
      <w:proofErr w:type="gramStart"/>
      <w:r w:rsidRPr="00C64591">
        <w:rPr>
          <w:rFonts w:ascii="Times New Roman" w:hAnsi="Times New Roman" w:cs="Times New Roman"/>
          <w:color w:val="auto"/>
          <w:shd w:val="clear" w:color="auto" w:fill="F0F4F9"/>
        </w:rPr>
        <w:t>E1;</w:t>
      </w:r>
      <w:proofErr w:type="gramEnd"/>
      <w:r w:rsidRPr="00C64591">
        <w:rPr>
          <w:rFonts w:ascii="Times New Roman" w:hAnsi="Times New Roman" w:cs="Times New Roman"/>
          <w:color w:val="auto"/>
        </w:rPr>
        <w:t xml:space="preserve"> </w:t>
      </w:r>
    </w:p>
    <w:p w14:paraId="53ECB5D3"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C1 -- FSI Filtering --&gt; </w:t>
      </w:r>
      <w:proofErr w:type="gramStart"/>
      <w:r w:rsidRPr="00C64591">
        <w:rPr>
          <w:rFonts w:ascii="Times New Roman" w:hAnsi="Times New Roman" w:cs="Times New Roman"/>
          <w:color w:val="auto"/>
          <w:shd w:val="clear" w:color="auto" w:fill="F0F4F9"/>
        </w:rPr>
        <w:t>E1;</w:t>
      </w:r>
      <w:proofErr w:type="gramEnd"/>
      <w:r w:rsidRPr="00C64591">
        <w:rPr>
          <w:rFonts w:ascii="Times New Roman" w:hAnsi="Times New Roman" w:cs="Times New Roman"/>
          <w:color w:val="auto"/>
        </w:rPr>
        <w:t xml:space="preserve"> </w:t>
      </w:r>
    </w:p>
    <w:p w14:paraId="3B08487A"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C1 -- SCMF Rhythms --&gt; </w:t>
      </w:r>
      <w:proofErr w:type="gramStart"/>
      <w:r w:rsidRPr="00C64591">
        <w:rPr>
          <w:rFonts w:ascii="Times New Roman" w:hAnsi="Times New Roman" w:cs="Times New Roman"/>
          <w:color w:val="auto"/>
          <w:shd w:val="clear" w:color="auto" w:fill="F0F4F9"/>
        </w:rPr>
        <w:t>E1;</w:t>
      </w:r>
      <w:proofErr w:type="gramEnd"/>
      <w:r w:rsidRPr="00C64591">
        <w:rPr>
          <w:rFonts w:ascii="Times New Roman" w:hAnsi="Times New Roman" w:cs="Times New Roman"/>
          <w:color w:val="auto"/>
        </w:rPr>
        <w:t xml:space="preserve"> </w:t>
      </w:r>
    </w:p>
    <w:p w14:paraId="47D14E94"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43C070F0"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E1 -- Iterative Knowledge Generation --&gt; </w:t>
      </w:r>
      <w:proofErr w:type="gramStart"/>
      <w:r w:rsidRPr="00C64591">
        <w:rPr>
          <w:rFonts w:ascii="Times New Roman" w:hAnsi="Times New Roman" w:cs="Times New Roman"/>
          <w:color w:val="auto"/>
          <w:shd w:val="clear" w:color="auto" w:fill="F0F4F9"/>
        </w:rPr>
        <w:t>E2;</w:t>
      </w:r>
      <w:proofErr w:type="gramEnd"/>
      <w:r w:rsidRPr="00C64591">
        <w:rPr>
          <w:rFonts w:ascii="Times New Roman" w:hAnsi="Times New Roman" w:cs="Times New Roman"/>
          <w:color w:val="auto"/>
        </w:rPr>
        <w:t xml:space="preserve"> </w:t>
      </w:r>
    </w:p>
    <w:p w14:paraId="48B9739D"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E2 -- Scaffolding &amp; Reflection --&gt; </w:t>
      </w:r>
      <w:proofErr w:type="gramStart"/>
      <w:r w:rsidRPr="00C64591">
        <w:rPr>
          <w:rFonts w:ascii="Times New Roman" w:hAnsi="Times New Roman" w:cs="Times New Roman"/>
          <w:color w:val="auto"/>
          <w:shd w:val="clear" w:color="auto" w:fill="F0F4F9"/>
        </w:rPr>
        <w:t>E1;</w:t>
      </w:r>
      <w:proofErr w:type="gramEnd"/>
      <w:r w:rsidRPr="00C64591">
        <w:rPr>
          <w:rFonts w:ascii="Times New Roman" w:hAnsi="Times New Roman" w:cs="Times New Roman"/>
          <w:color w:val="auto"/>
        </w:rPr>
        <w:t xml:space="preserve"> </w:t>
      </w:r>
    </w:p>
    <w:p w14:paraId="0D95325E"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2FB9FBF1"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E1 -- Requires --&gt; </w:t>
      </w:r>
      <w:proofErr w:type="gramStart"/>
      <w:r w:rsidRPr="00C64591">
        <w:rPr>
          <w:rFonts w:ascii="Times New Roman" w:hAnsi="Times New Roman" w:cs="Times New Roman"/>
          <w:color w:val="auto"/>
          <w:shd w:val="clear" w:color="auto" w:fill="F0F4F9"/>
        </w:rPr>
        <w:t>INF1;</w:t>
      </w:r>
      <w:proofErr w:type="gramEnd"/>
      <w:r w:rsidRPr="00C64591">
        <w:rPr>
          <w:rFonts w:ascii="Times New Roman" w:hAnsi="Times New Roman" w:cs="Times New Roman"/>
          <w:color w:val="auto"/>
        </w:rPr>
        <w:t xml:space="preserve"> </w:t>
      </w:r>
    </w:p>
    <w:p w14:paraId="0D032472"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INF1 -- Supports --&gt; </w:t>
      </w:r>
      <w:proofErr w:type="gramStart"/>
      <w:r w:rsidRPr="00C64591">
        <w:rPr>
          <w:rFonts w:ascii="Times New Roman" w:hAnsi="Times New Roman" w:cs="Times New Roman"/>
          <w:color w:val="auto"/>
          <w:shd w:val="clear" w:color="auto" w:fill="F0F4F9"/>
        </w:rPr>
        <w:t>E1;</w:t>
      </w:r>
      <w:proofErr w:type="gramEnd"/>
      <w:r w:rsidRPr="00C64591">
        <w:rPr>
          <w:rFonts w:ascii="Times New Roman" w:hAnsi="Times New Roman" w:cs="Times New Roman"/>
          <w:color w:val="auto"/>
        </w:rPr>
        <w:t xml:space="preserve"> </w:t>
      </w:r>
    </w:p>
    <w:p w14:paraId="4C99DF5D"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INF1 -- Supports --&gt; </w:t>
      </w:r>
      <w:proofErr w:type="gramStart"/>
      <w:r w:rsidRPr="00C64591">
        <w:rPr>
          <w:rFonts w:ascii="Times New Roman" w:hAnsi="Times New Roman" w:cs="Times New Roman"/>
          <w:color w:val="auto"/>
          <w:shd w:val="clear" w:color="auto" w:fill="F0F4F9"/>
        </w:rPr>
        <w:t>C1;</w:t>
      </w:r>
      <w:proofErr w:type="gramEnd"/>
      <w:r w:rsidRPr="00C64591">
        <w:rPr>
          <w:rFonts w:ascii="Times New Roman" w:hAnsi="Times New Roman" w:cs="Times New Roman"/>
          <w:color w:val="auto"/>
        </w:rPr>
        <w:t xml:space="preserve"> </w:t>
      </w:r>
    </w:p>
    <w:p w14:paraId="461AC43B"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0BE6F649"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E1 -- Produces --&gt; </w:t>
      </w:r>
      <w:proofErr w:type="gramStart"/>
      <w:r w:rsidRPr="00C64591">
        <w:rPr>
          <w:rFonts w:ascii="Times New Roman" w:hAnsi="Times New Roman" w:cs="Times New Roman"/>
          <w:color w:val="auto"/>
          <w:shd w:val="clear" w:color="auto" w:fill="F0F4F9"/>
        </w:rPr>
        <w:t>SO;</w:t>
      </w:r>
      <w:proofErr w:type="gramEnd"/>
      <w:r w:rsidRPr="00C64591">
        <w:rPr>
          <w:rFonts w:ascii="Times New Roman" w:hAnsi="Times New Roman" w:cs="Times New Roman"/>
          <w:color w:val="auto"/>
        </w:rPr>
        <w:t xml:space="preserve"> </w:t>
      </w:r>
    </w:p>
    <w:p w14:paraId="368302BF"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SO -- Validated by --&gt; </w:t>
      </w:r>
      <w:proofErr w:type="gramStart"/>
      <w:r w:rsidRPr="00C64591">
        <w:rPr>
          <w:rFonts w:ascii="Times New Roman" w:hAnsi="Times New Roman" w:cs="Times New Roman"/>
          <w:color w:val="auto"/>
          <w:shd w:val="clear" w:color="auto" w:fill="F0F4F9"/>
        </w:rPr>
        <w:t>PB;</w:t>
      </w:r>
      <w:proofErr w:type="gramEnd"/>
      <w:r w:rsidRPr="00C64591">
        <w:rPr>
          <w:rFonts w:ascii="Times New Roman" w:hAnsi="Times New Roman" w:cs="Times New Roman"/>
          <w:color w:val="auto"/>
        </w:rPr>
        <w:t xml:space="preserve"> </w:t>
      </w:r>
    </w:p>
    <w:p w14:paraId="5B0D2404"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222B83FF"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I1 -- Defines --&gt; </w:t>
      </w:r>
      <w:proofErr w:type="gramStart"/>
      <w:r w:rsidRPr="00C64591">
        <w:rPr>
          <w:rFonts w:ascii="Times New Roman" w:hAnsi="Times New Roman" w:cs="Times New Roman"/>
          <w:color w:val="auto"/>
          <w:shd w:val="clear" w:color="auto" w:fill="F0F4F9"/>
        </w:rPr>
        <w:t>RP;</w:t>
      </w:r>
      <w:proofErr w:type="gramEnd"/>
      <w:r w:rsidRPr="00C64591">
        <w:rPr>
          <w:rFonts w:ascii="Times New Roman" w:hAnsi="Times New Roman" w:cs="Times New Roman"/>
          <w:color w:val="auto"/>
        </w:rPr>
        <w:t xml:space="preserve"> </w:t>
      </w:r>
    </w:p>
    <w:p w14:paraId="7A739F9B"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I2 -- Orchestrates --&gt; </w:t>
      </w:r>
      <w:proofErr w:type="gramStart"/>
      <w:r w:rsidRPr="00C64591">
        <w:rPr>
          <w:rFonts w:ascii="Times New Roman" w:hAnsi="Times New Roman" w:cs="Times New Roman"/>
          <w:color w:val="auto"/>
          <w:shd w:val="clear" w:color="auto" w:fill="F0F4F9"/>
        </w:rPr>
        <w:t>RP;</w:t>
      </w:r>
      <w:proofErr w:type="gramEnd"/>
      <w:r w:rsidRPr="00C64591">
        <w:rPr>
          <w:rFonts w:ascii="Times New Roman" w:hAnsi="Times New Roman" w:cs="Times New Roman"/>
          <w:color w:val="auto"/>
        </w:rPr>
        <w:t xml:space="preserve"> </w:t>
      </w:r>
    </w:p>
    <w:p w14:paraId="40BEF292"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I2 -- Manages --&gt; </w:t>
      </w:r>
      <w:proofErr w:type="gramStart"/>
      <w:r w:rsidRPr="00C64591">
        <w:rPr>
          <w:rFonts w:ascii="Times New Roman" w:hAnsi="Times New Roman" w:cs="Times New Roman"/>
          <w:color w:val="auto"/>
          <w:shd w:val="clear" w:color="auto" w:fill="F0F4F9"/>
        </w:rPr>
        <w:t>P;</w:t>
      </w:r>
      <w:proofErr w:type="gramEnd"/>
      <w:r w:rsidRPr="00C64591">
        <w:rPr>
          <w:rFonts w:ascii="Times New Roman" w:hAnsi="Times New Roman" w:cs="Times New Roman"/>
          <w:color w:val="auto"/>
        </w:rPr>
        <w:t xml:space="preserve"> </w:t>
      </w:r>
    </w:p>
    <w:p w14:paraId="786CAF37"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I2 -- Bridges --&gt; {E1, INF1, PB</w:t>
      </w:r>
      <w:proofErr w:type="gramStart"/>
      <w:r w:rsidRPr="00C64591">
        <w:rPr>
          <w:rFonts w:ascii="Times New Roman" w:hAnsi="Times New Roman" w:cs="Times New Roman"/>
          <w:color w:val="auto"/>
          <w:shd w:val="clear" w:color="auto" w:fill="F0F4F9"/>
        </w:rPr>
        <w:t>};</w:t>
      </w:r>
      <w:proofErr w:type="gramEnd"/>
      <w:r w:rsidRPr="00C64591">
        <w:rPr>
          <w:rFonts w:ascii="Times New Roman" w:hAnsi="Times New Roman" w:cs="Times New Roman"/>
          <w:color w:val="auto"/>
        </w:rPr>
        <w:t xml:space="preserve"> </w:t>
      </w:r>
    </w:p>
    <w:p w14:paraId="7C8ACB8F"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I3 -- Validates --&gt; </w:t>
      </w:r>
      <w:proofErr w:type="gramStart"/>
      <w:r w:rsidRPr="00C64591">
        <w:rPr>
          <w:rFonts w:ascii="Times New Roman" w:hAnsi="Times New Roman" w:cs="Times New Roman"/>
          <w:color w:val="auto"/>
          <w:shd w:val="clear" w:color="auto" w:fill="F0F4F9"/>
        </w:rPr>
        <w:t>PB;</w:t>
      </w:r>
      <w:proofErr w:type="gramEnd"/>
      <w:r w:rsidRPr="00C64591">
        <w:rPr>
          <w:rFonts w:ascii="Times New Roman" w:hAnsi="Times New Roman" w:cs="Times New Roman"/>
          <w:color w:val="auto"/>
        </w:rPr>
        <w:t xml:space="preserve"> </w:t>
      </w:r>
    </w:p>
    <w:p w14:paraId="73B03371" w14:textId="77777777" w:rsidR="007B0D9B" w:rsidRPr="00C64591" w:rsidRDefault="00000000" w:rsidP="004E1F02">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lastRenderedPageBreak/>
        <w:t xml:space="preserve"> </w:t>
      </w:r>
    </w:p>
    <w:p w14:paraId="49B2780D"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style C1 fill:#f9f,stroke:#333,stroke-width:2px;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E1 fill:#</w:t>
      </w:r>
      <w:proofErr w:type="spellStart"/>
      <w:r w:rsidRPr="00C64591">
        <w:rPr>
          <w:rFonts w:ascii="Times New Roman" w:hAnsi="Times New Roman" w:cs="Times New Roman"/>
          <w:color w:val="auto"/>
          <w:shd w:val="clear" w:color="auto" w:fill="F0F4F9"/>
        </w:rPr>
        <w:t>ccf,stroke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E2 fill:#</w:t>
      </w:r>
      <w:proofErr w:type="spellStart"/>
      <w:r w:rsidRPr="00C64591">
        <w:rPr>
          <w:rFonts w:ascii="Times New Roman" w:hAnsi="Times New Roman" w:cs="Times New Roman"/>
          <w:color w:val="auto"/>
          <w:shd w:val="clear" w:color="auto" w:fill="F0F4F9"/>
        </w:rPr>
        <w:t>ccf,stroke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INF1 fill:#</w:t>
      </w:r>
      <w:proofErr w:type="spellStart"/>
      <w:r w:rsidRPr="00C64591">
        <w:rPr>
          <w:rFonts w:ascii="Times New Roman" w:hAnsi="Times New Roman" w:cs="Times New Roman"/>
          <w:color w:val="auto"/>
          <w:shd w:val="clear" w:color="auto" w:fill="F0F4F9"/>
        </w:rPr>
        <w:t>cfc,stroke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I1 fill:#</w:t>
      </w:r>
      <w:proofErr w:type="spellStart"/>
      <w:r w:rsidRPr="00C64591">
        <w:rPr>
          <w:rFonts w:ascii="Times New Roman" w:hAnsi="Times New Roman" w:cs="Times New Roman"/>
          <w:color w:val="auto"/>
          <w:shd w:val="clear" w:color="auto" w:fill="F0F4F9"/>
        </w:rPr>
        <w:t>ffc,stroke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I2 fill:#</w:t>
      </w:r>
      <w:proofErr w:type="spellStart"/>
      <w:r w:rsidRPr="00C64591">
        <w:rPr>
          <w:rFonts w:ascii="Times New Roman" w:hAnsi="Times New Roman" w:cs="Times New Roman"/>
          <w:color w:val="auto"/>
          <w:shd w:val="clear" w:color="auto" w:fill="F0F4F9"/>
        </w:rPr>
        <w:t>ffc,stroke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I3 fill:#</w:t>
      </w:r>
      <w:proofErr w:type="spellStart"/>
      <w:r w:rsidRPr="00C64591">
        <w:rPr>
          <w:rFonts w:ascii="Times New Roman" w:hAnsi="Times New Roman" w:cs="Times New Roman"/>
          <w:color w:val="auto"/>
          <w:shd w:val="clear" w:color="auto" w:fill="F0F4F9"/>
        </w:rPr>
        <w:t>ffc,stroke</w:t>
      </w:r>
      <w:proofErr w:type="spellEnd"/>
      <w:r w:rsidRPr="00C64591">
        <w:rPr>
          <w:rFonts w:ascii="Times New Roman" w:hAnsi="Times New Roman" w:cs="Times New Roman"/>
          <w:color w:val="auto"/>
          <w:shd w:val="clear" w:color="auto" w:fill="F0F4F9"/>
        </w:rPr>
        <w:t>:#333,stroke-width:2px;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P fill:#f66,stroke:#333,stroke-width:2px;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RP fill:#f66,stroke:#333,stroke-width:2px;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SO fill:#9cf,stroke:#333,stroke-width:2px;</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style PB fill:#9cf,stroke:#333,stroke-width:2px;</w:t>
      </w:r>
      <w:r w:rsidRPr="00C64591">
        <w:rPr>
          <w:rFonts w:ascii="Times New Roman" w:hAnsi="Times New Roman" w:cs="Times New Roman"/>
          <w:color w:val="auto"/>
        </w:rPr>
        <w:t xml:space="preserve"> </w:t>
      </w:r>
    </w:p>
    <w:p w14:paraId="4A5D3028" w14:textId="7E233F18" w:rsidR="007B0D9B" w:rsidRPr="00C64591" w:rsidRDefault="00000000" w:rsidP="008127D6">
      <w:pPr>
        <w:spacing w:after="14"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5CBE1D24" w14:textId="77777777" w:rsidR="00073E65" w:rsidRPr="00C64591" w:rsidRDefault="00073E65" w:rsidP="008127D6">
      <w:pPr>
        <w:spacing w:after="14" w:line="480" w:lineRule="auto"/>
        <w:ind w:left="0" w:firstLine="0"/>
        <w:rPr>
          <w:rFonts w:ascii="Times New Roman" w:hAnsi="Times New Roman" w:cs="Times New Roman"/>
          <w:color w:val="auto"/>
        </w:rPr>
      </w:pPr>
    </w:p>
    <w:p w14:paraId="770864A6" w14:textId="77777777" w:rsidR="00073E65" w:rsidRPr="00C64591" w:rsidRDefault="00073E65" w:rsidP="008127D6">
      <w:pPr>
        <w:spacing w:after="14" w:line="480" w:lineRule="auto"/>
        <w:ind w:left="0" w:firstLine="0"/>
        <w:rPr>
          <w:rFonts w:ascii="Times New Roman" w:hAnsi="Times New Roman" w:cs="Times New Roman"/>
          <w:color w:val="auto"/>
        </w:rPr>
      </w:pPr>
    </w:p>
    <w:p w14:paraId="5BBB0351" w14:textId="77777777" w:rsidR="00073E65" w:rsidRPr="00C64591" w:rsidRDefault="00073E65" w:rsidP="008127D6">
      <w:pPr>
        <w:spacing w:after="14" w:line="480" w:lineRule="auto"/>
        <w:ind w:left="0" w:firstLine="0"/>
        <w:rPr>
          <w:rFonts w:ascii="Times New Roman" w:hAnsi="Times New Roman" w:cs="Times New Roman"/>
          <w:color w:val="auto"/>
        </w:rPr>
      </w:pPr>
    </w:p>
    <w:p w14:paraId="00D8B76F" w14:textId="77777777" w:rsidR="00073E65" w:rsidRPr="00C64591" w:rsidRDefault="00073E65" w:rsidP="008127D6">
      <w:pPr>
        <w:spacing w:after="14" w:line="480" w:lineRule="auto"/>
        <w:ind w:left="0" w:firstLine="0"/>
        <w:rPr>
          <w:rFonts w:ascii="Times New Roman" w:hAnsi="Times New Roman" w:cs="Times New Roman"/>
          <w:color w:val="auto"/>
        </w:rPr>
      </w:pPr>
    </w:p>
    <w:p w14:paraId="01AB7A8A" w14:textId="77777777" w:rsidR="00073E65" w:rsidRPr="00C64591" w:rsidRDefault="00073E65" w:rsidP="008127D6">
      <w:pPr>
        <w:spacing w:after="14" w:line="480" w:lineRule="auto"/>
        <w:ind w:left="0" w:firstLine="0"/>
        <w:rPr>
          <w:rFonts w:ascii="Times New Roman" w:hAnsi="Times New Roman" w:cs="Times New Roman"/>
          <w:color w:val="auto"/>
        </w:rPr>
      </w:pPr>
    </w:p>
    <w:p w14:paraId="5721C325" w14:textId="77777777" w:rsidR="00073E65" w:rsidRPr="00C64591" w:rsidRDefault="00073E65" w:rsidP="008127D6">
      <w:pPr>
        <w:spacing w:after="14" w:line="480" w:lineRule="auto"/>
        <w:ind w:left="0" w:firstLine="0"/>
        <w:rPr>
          <w:rFonts w:ascii="Times New Roman" w:hAnsi="Times New Roman" w:cs="Times New Roman"/>
          <w:color w:val="auto"/>
        </w:rPr>
      </w:pPr>
    </w:p>
    <w:p w14:paraId="02389589" w14:textId="77777777" w:rsidR="00073E65" w:rsidRPr="00C64591" w:rsidRDefault="00073E65" w:rsidP="008127D6">
      <w:pPr>
        <w:spacing w:after="14" w:line="480" w:lineRule="auto"/>
        <w:ind w:left="0" w:firstLine="0"/>
        <w:rPr>
          <w:rFonts w:ascii="Times New Roman" w:hAnsi="Times New Roman" w:cs="Times New Roman"/>
          <w:color w:val="auto"/>
        </w:rPr>
      </w:pPr>
    </w:p>
    <w:p w14:paraId="11CF0BCB" w14:textId="77777777" w:rsidR="00073E65" w:rsidRPr="00C64591" w:rsidRDefault="00073E65" w:rsidP="008127D6">
      <w:pPr>
        <w:spacing w:after="14" w:line="480" w:lineRule="auto"/>
        <w:ind w:left="0" w:firstLine="0"/>
        <w:rPr>
          <w:rFonts w:ascii="Times New Roman" w:hAnsi="Times New Roman" w:cs="Times New Roman"/>
          <w:color w:val="auto"/>
        </w:rPr>
      </w:pPr>
    </w:p>
    <w:p w14:paraId="6B41EB4D" w14:textId="77777777" w:rsidR="00073E65" w:rsidRPr="00C64591" w:rsidRDefault="00073E65" w:rsidP="008127D6">
      <w:pPr>
        <w:spacing w:after="14" w:line="480" w:lineRule="auto"/>
        <w:ind w:left="0" w:firstLine="0"/>
        <w:rPr>
          <w:rFonts w:ascii="Times New Roman" w:hAnsi="Times New Roman" w:cs="Times New Roman"/>
          <w:color w:val="auto"/>
        </w:rPr>
      </w:pPr>
    </w:p>
    <w:p w14:paraId="4A47BCB9" w14:textId="77777777" w:rsidR="00073E65" w:rsidRPr="00C64591" w:rsidRDefault="00073E65" w:rsidP="008127D6">
      <w:pPr>
        <w:spacing w:after="14" w:line="480" w:lineRule="auto"/>
        <w:ind w:left="0" w:firstLine="0"/>
        <w:rPr>
          <w:rFonts w:ascii="Times New Roman" w:hAnsi="Times New Roman" w:cs="Times New Roman"/>
          <w:color w:val="auto"/>
        </w:rPr>
      </w:pPr>
    </w:p>
    <w:p w14:paraId="0A8BC33C" w14:textId="77777777" w:rsidR="00073E65" w:rsidRPr="00C64591" w:rsidRDefault="00073E65" w:rsidP="008127D6">
      <w:pPr>
        <w:spacing w:after="14" w:line="480" w:lineRule="auto"/>
        <w:ind w:left="0" w:firstLine="0"/>
        <w:rPr>
          <w:rFonts w:ascii="Times New Roman" w:hAnsi="Times New Roman" w:cs="Times New Roman"/>
          <w:color w:val="auto"/>
        </w:rPr>
      </w:pPr>
    </w:p>
    <w:p w14:paraId="1CE0A364" w14:textId="77777777" w:rsidR="00073E65" w:rsidRPr="00C64591" w:rsidRDefault="00073E65" w:rsidP="008127D6">
      <w:pPr>
        <w:spacing w:after="14" w:line="480" w:lineRule="auto"/>
        <w:ind w:left="0" w:firstLine="0"/>
        <w:rPr>
          <w:rFonts w:ascii="Times New Roman" w:hAnsi="Times New Roman" w:cs="Times New Roman"/>
          <w:color w:val="auto"/>
        </w:rPr>
      </w:pPr>
    </w:p>
    <w:p w14:paraId="3307D1B5" w14:textId="77777777" w:rsidR="00073E65" w:rsidRPr="00C64591" w:rsidRDefault="00073E65" w:rsidP="008127D6">
      <w:pPr>
        <w:spacing w:after="14" w:line="480" w:lineRule="auto"/>
        <w:ind w:left="0" w:firstLine="0"/>
        <w:rPr>
          <w:rFonts w:ascii="Times New Roman" w:hAnsi="Times New Roman" w:cs="Times New Roman"/>
          <w:color w:val="auto"/>
        </w:rPr>
      </w:pPr>
    </w:p>
    <w:p w14:paraId="3B9B81D3" w14:textId="63600C57" w:rsidR="007B0D9B" w:rsidRPr="00C64591" w:rsidRDefault="00000000" w:rsidP="00712AB2">
      <w:pPr>
        <w:pStyle w:val="Heading3"/>
        <w:rPr>
          <w:color w:val="auto"/>
          <w:sz w:val="28"/>
          <w:szCs w:val="28"/>
        </w:rPr>
      </w:pPr>
      <w:r w:rsidRPr="00C64591">
        <w:rPr>
          <w:color w:val="auto"/>
          <w:sz w:val="28"/>
          <w:szCs w:val="28"/>
        </w:rPr>
        <w:lastRenderedPageBreak/>
        <w:t xml:space="preserve">Diagram: Recursive Co-Modeling Protocol Flow </w:t>
      </w:r>
    </w:p>
    <w:p w14:paraId="314E49A0" w14:textId="77777777" w:rsidR="00712AB2" w:rsidRPr="00C64591" w:rsidRDefault="00712AB2" w:rsidP="00712AB2">
      <w:pPr>
        <w:rPr>
          <w:color w:val="auto"/>
        </w:rPr>
      </w:pPr>
    </w:p>
    <w:p w14:paraId="6C72AB34" w14:textId="29386EE3" w:rsidR="007B0D9B" w:rsidRPr="00C64591" w:rsidRDefault="00000000" w:rsidP="008127D6">
      <w:pPr>
        <w:spacing w:after="215" w:line="480" w:lineRule="auto"/>
        <w:ind w:left="240" w:firstLine="0"/>
        <w:rPr>
          <w:rFonts w:ascii="Times New Roman" w:hAnsi="Times New Roman" w:cs="Times New Roman"/>
          <w:color w:val="auto"/>
        </w:rPr>
      </w:pPr>
      <w:r w:rsidRPr="00C64591">
        <w:rPr>
          <w:rFonts w:ascii="Times New Roman" w:hAnsi="Times New Roman" w:cs="Times New Roman"/>
          <w:b/>
          <w:color w:val="auto"/>
        </w:rPr>
        <w:t xml:space="preserve"> </w:t>
      </w:r>
      <w:r w:rsidRPr="00C64591">
        <w:rPr>
          <w:rFonts w:ascii="Times New Roman" w:hAnsi="Times New Roman" w:cs="Times New Roman"/>
          <w:color w:val="auto"/>
          <w:shd w:val="clear" w:color="auto" w:fill="F0F4F9"/>
        </w:rPr>
        <w:t>Code snippet</w:t>
      </w:r>
      <w:r w:rsidRPr="00C64591">
        <w:rPr>
          <w:rFonts w:ascii="Times New Roman" w:hAnsi="Times New Roman" w:cs="Times New Roman"/>
          <w:color w:val="auto"/>
        </w:rPr>
        <w:t xml:space="preserve"> </w:t>
      </w:r>
    </w:p>
    <w:p w14:paraId="061EE60D" w14:textId="77777777" w:rsidR="007B0D9B" w:rsidRPr="00C64591" w:rsidRDefault="00000000" w:rsidP="004E1F02">
      <w:pPr>
        <w:spacing w:after="6"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6A6C3372" w14:textId="77777777" w:rsidR="007B0D9B" w:rsidRPr="00C64591" w:rsidRDefault="00000000" w:rsidP="004E1F02">
      <w:pPr>
        <w:spacing w:after="45" w:line="480" w:lineRule="auto"/>
        <w:ind w:left="0" w:firstLine="0"/>
        <w:rPr>
          <w:rFonts w:ascii="Times New Roman" w:hAnsi="Times New Roman" w:cs="Times New Roman"/>
          <w:color w:val="auto"/>
        </w:rPr>
      </w:pPr>
      <w:r w:rsidRPr="00C64591">
        <w:rPr>
          <w:rFonts w:ascii="Times New Roman" w:hAnsi="Times New Roman" w:cs="Times New Roman"/>
          <w:color w:val="auto"/>
        </w:rPr>
        <w:t xml:space="preserve"> </w:t>
      </w:r>
    </w:p>
    <w:p w14:paraId="53FE9B7E"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graph TD</w:t>
      </w:r>
      <w:r w:rsidRPr="00C64591">
        <w:rPr>
          <w:rFonts w:ascii="Times New Roman" w:hAnsi="Times New Roman" w:cs="Times New Roman"/>
          <w:color w:val="auto"/>
        </w:rPr>
        <w:t xml:space="preserve"> </w:t>
      </w:r>
    </w:p>
    <w:p w14:paraId="69A00D02" w14:textId="77777777" w:rsidR="007B0D9B" w:rsidRPr="00C64591" w:rsidRDefault="00000000" w:rsidP="004E1F02">
      <w:pPr>
        <w:numPr>
          <w:ilvl w:val="0"/>
          <w:numId w:val="12"/>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--&gt; </w:t>
      </w:r>
      <w:proofErr w:type="gramStart"/>
      <w:r w:rsidRPr="00C64591">
        <w:rPr>
          <w:rFonts w:ascii="Times New Roman" w:hAnsi="Times New Roman" w:cs="Times New Roman"/>
          <w:color w:val="auto"/>
          <w:shd w:val="clear" w:color="auto" w:fill="F0F4F9"/>
        </w:rPr>
        <w:t>B{</w:t>
      </w:r>
      <w:proofErr w:type="gramEnd"/>
      <w:r w:rsidRPr="00C64591">
        <w:rPr>
          <w:rFonts w:ascii="Times New Roman" w:hAnsi="Times New Roman" w:cs="Times New Roman"/>
          <w:color w:val="auto"/>
          <w:shd w:val="clear" w:color="auto" w:fill="F0F4F9"/>
        </w:rPr>
        <w:t>AI Reflects: Summaries, Patterns, Questions};</w:t>
      </w:r>
      <w:r w:rsidRPr="00C64591">
        <w:rPr>
          <w:rFonts w:ascii="Times New Roman" w:hAnsi="Times New Roman" w:cs="Times New Roman"/>
          <w:color w:val="auto"/>
        </w:rPr>
        <w:t xml:space="preserve"> </w:t>
      </w:r>
    </w:p>
    <w:p w14:paraId="3C1FF692" w14:textId="77777777" w:rsidR="007B0D9B" w:rsidRPr="00C64591" w:rsidRDefault="00000000" w:rsidP="004E1F02">
      <w:pPr>
        <w:numPr>
          <w:ilvl w:val="0"/>
          <w:numId w:val="12"/>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--&gt; </w:t>
      </w:r>
      <w:proofErr w:type="gramStart"/>
      <w:r w:rsidRPr="00C64591">
        <w:rPr>
          <w:rFonts w:ascii="Times New Roman" w:hAnsi="Times New Roman" w:cs="Times New Roman"/>
          <w:color w:val="auto"/>
          <w:shd w:val="clear" w:color="auto" w:fill="F0F4F9"/>
        </w:rPr>
        <w:t>C{</w:t>
      </w:r>
      <w:proofErr w:type="gramEnd"/>
      <w:r w:rsidRPr="00C64591">
        <w:rPr>
          <w:rFonts w:ascii="Times New Roman" w:hAnsi="Times New Roman" w:cs="Times New Roman"/>
          <w:color w:val="auto"/>
          <w:shd w:val="clear" w:color="auto" w:fill="F0F4F9"/>
        </w:rPr>
        <w:t>Practitioner Evaluates for Resonance};</w:t>
      </w:r>
      <w:r w:rsidRPr="00C64591">
        <w:rPr>
          <w:rFonts w:ascii="Times New Roman" w:hAnsi="Times New Roman" w:cs="Times New Roman"/>
          <w:color w:val="auto"/>
        </w:rPr>
        <w:t xml:space="preserve"> </w:t>
      </w:r>
    </w:p>
    <w:p w14:paraId="314307A5" w14:textId="77777777" w:rsidR="007B0D9B" w:rsidRPr="00C64591" w:rsidRDefault="00000000" w:rsidP="004E1F02">
      <w:pPr>
        <w:numPr>
          <w:ilvl w:val="0"/>
          <w:numId w:val="12"/>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Resonant Ideas --&gt; </w:t>
      </w:r>
      <w:proofErr w:type="gramStart"/>
      <w:r w:rsidRPr="00C64591">
        <w:rPr>
          <w:rFonts w:ascii="Times New Roman" w:hAnsi="Times New Roman" w:cs="Times New Roman"/>
          <w:color w:val="auto"/>
          <w:shd w:val="clear" w:color="auto" w:fill="F0F4F9"/>
        </w:rPr>
        <w:t>D;</w:t>
      </w:r>
      <w:proofErr w:type="gramEnd"/>
      <w:r w:rsidRPr="00C64591">
        <w:rPr>
          <w:rFonts w:ascii="Times New Roman" w:hAnsi="Times New Roman" w:cs="Times New Roman"/>
          <w:color w:val="auto"/>
        </w:rPr>
        <w:t xml:space="preserve"> </w:t>
      </w:r>
    </w:p>
    <w:p w14:paraId="73891F27" w14:textId="77777777" w:rsidR="007B0D9B" w:rsidRPr="00C64591" w:rsidRDefault="00000000" w:rsidP="004E1F02">
      <w:pPr>
        <w:numPr>
          <w:ilvl w:val="0"/>
          <w:numId w:val="13"/>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Dissonant Ideas --&gt; </w:t>
      </w:r>
      <w:proofErr w:type="gramStart"/>
      <w:r w:rsidRPr="00C64591">
        <w:rPr>
          <w:rFonts w:ascii="Times New Roman" w:hAnsi="Times New Roman" w:cs="Times New Roman"/>
          <w:color w:val="auto"/>
          <w:shd w:val="clear" w:color="auto" w:fill="F0F4F9"/>
        </w:rPr>
        <w:t>E;</w:t>
      </w:r>
      <w:proofErr w:type="gramEnd"/>
      <w:r w:rsidRPr="00C64591">
        <w:rPr>
          <w:rFonts w:ascii="Times New Roman" w:hAnsi="Times New Roman" w:cs="Times New Roman"/>
          <w:color w:val="auto"/>
        </w:rPr>
        <w:t xml:space="preserve"> </w:t>
      </w:r>
    </w:p>
    <w:p w14:paraId="6E7D0FAE" w14:textId="77777777" w:rsidR="007B0D9B" w:rsidRPr="00C64591" w:rsidRDefault="00000000" w:rsidP="004E1F02">
      <w:pPr>
        <w:numPr>
          <w:ilvl w:val="0"/>
          <w:numId w:val="13"/>
        </w:numPr>
        <w:spacing w:after="7" w:line="480" w:lineRule="auto"/>
        <w:ind w:right="121" w:hanging="229"/>
        <w:rPr>
          <w:rFonts w:ascii="Times New Roman" w:hAnsi="Times New Roman" w:cs="Times New Roman"/>
          <w:color w:val="auto"/>
        </w:rPr>
      </w:pPr>
      <w:r w:rsidRPr="00C64591">
        <w:rPr>
          <w:rFonts w:ascii="Times New Roman" w:hAnsi="Times New Roman" w:cs="Times New Roman"/>
          <w:color w:val="auto"/>
          <w:shd w:val="clear" w:color="auto" w:fill="F0F4F9"/>
        </w:rPr>
        <w:t xml:space="preserve">-- Resilient Concepts --&gt; </w:t>
      </w:r>
      <w:proofErr w:type="gramStart"/>
      <w:r w:rsidRPr="00C64591">
        <w:rPr>
          <w:rFonts w:ascii="Times New Roman" w:hAnsi="Times New Roman" w:cs="Times New Roman"/>
          <w:color w:val="auto"/>
          <w:shd w:val="clear" w:color="auto" w:fill="F0F4F9"/>
        </w:rPr>
        <w:t>F[</w:t>
      </w:r>
      <w:proofErr w:type="gramEnd"/>
      <w:r w:rsidRPr="00C64591">
        <w:rPr>
          <w:rFonts w:ascii="Times New Roman" w:hAnsi="Times New Roman" w:cs="Times New Roman"/>
          <w:color w:val="auto"/>
          <w:shd w:val="clear" w:color="auto" w:fill="F0F4F9"/>
        </w:rPr>
        <w:t>Alignment: Cross-check with External Frameworks];</w:t>
      </w:r>
      <w:r w:rsidRPr="00C64591">
        <w:rPr>
          <w:rFonts w:ascii="Times New Roman" w:hAnsi="Times New Roman" w:cs="Times New Roman"/>
          <w:color w:val="auto"/>
        </w:rPr>
        <w:t xml:space="preserve"> </w:t>
      </w:r>
      <w:r w:rsidRPr="00C64591">
        <w:rPr>
          <w:rFonts w:ascii="Times New Roman" w:hAnsi="Times New Roman" w:cs="Times New Roman"/>
          <w:color w:val="auto"/>
          <w:shd w:val="clear" w:color="auto" w:fill="F0F4F9"/>
        </w:rPr>
        <w:t xml:space="preserve">    F -- Validated Concepts --&gt; G;</w:t>
      </w:r>
      <w:r w:rsidRPr="00C64591">
        <w:rPr>
          <w:rFonts w:ascii="Times New Roman" w:hAnsi="Times New Roman" w:cs="Times New Roman"/>
          <w:color w:val="auto"/>
        </w:rPr>
        <w:t xml:space="preserve"> </w:t>
      </w:r>
    </w:p>
    <w:p w14:paraId="4ECF716F" w14:textId="77777777" w:rsidR="007B0D9B" w:rsidRPr="00C64591" w:rsidRDefault="00000000" w:rsidP="004E1F02">
      <w:pPr>
        <w:spacing w:after="7" w:line="480" w:lineRule="auto"/>
        <w:ind w:left="-5" w:right="121"/>
        <w:rPr>
          <w:rFonts w:ascii="Times New Roman" w:hAnsi="Times New Roman" w:cs="Times New Roman"/>
          <w:color w:val="auto"/>
        </w:rPr>
      </w:pPr>
      <w:r w:rsidRPr="00C64591">
        <w:rPr>
          <w:rFonts w:ascii="Times New Roman" w:hAnsi="Times New Roman" w:cs="Times New Roman"/>
          <w:color w:val="auto"/>
          <w:shd w:val="clear" w:color="auto" w:fill="F0F4F9"/>
        </w:rPr>
        <w:t xml:space="preserve">    G --&gt; </w:t>
      </w:r>
      <w:proofErr w:type="gramStart"/>
      <w:r w:rsidRPr="00C64591">
        <w:rPr>
          <w:rFonts w:ascii="Times New Roman" w:hAnsi="Times New Roman" w:cs="Times New Roman"/>
          <w:color w:val="auto"/>
          <w:shd w:val="clear" w:color="auto" w:fill="F0F4F9"/>
        </w:rPr>
        <w:t>A;</w:t>
      </w:r>
      <w:proofErr w:type="gramEnd"/>
      <w:r w:rsidRPr="00C64591">
        <w:rPr>
          <w:rFonts w:ascii="Times New Roman" w:hAnsi="Times New Roman" w:cs="Times New Roman"/>
          <w:color w:val="auto"/>
        </w:rPr>
        <w:t xml:space="preserve"> </w:t>
      </w:r>
    </w:p>
    <w:p w14:paraId="2B166696" w14:textId="3DDE7375" w:rsidR="007B0D9B" w:rsidRPr="00C64591" w:rsidRDefault="007B0D9B" w:rsidP="00712AB2">
      <w:pPr>
        <w:spacing w:after="14" w:line="480" w:lineRule="auto"/>
        <w:ind w:left="0" w:firstLine="0"/>
        <w:rPr>
          <w:rFonts w:ascii="Times New Roman" w:hAnsi="Times New Roman" w:cs="Times New Roman"/>
          <w:color w:val="auto"/>
        </w:rPr>
      </w:pPr>
    </w:p>
    <w:p w14:paraId="1189FA4D" w14:textId="77777777" w:rsidR="00712AB2" w:rsidRPr="00C64591" w:rsidRDefault="00712AB2" w:rsidP="00712AB2">
      <w:pPr>
        <w:spacing w:after="14" w:line="480" w:lineRule="auto"/>
        <w:ind w:left="0" w:firstLine="0"/>
        <w:rPr>
          <w:rFonts w:ascii="Times New Roman" w:hAnsi="Times New Roman" w:cs="Times New Roman"/>
          <w:color w:val="auto"/>
        </w:rPr>
      </w:pPr>
    </w:p>
    <w:p w14:paraId="36B32B80" w14:textId="77777777" w:rsidR="00712AB2" w:rsidRPr="00C64591" w:rsidRDefault="00712AB2" w:rsidP="00712AB2">
      <w:pPr>
        <w:spacing w:after="14" w:line="480" w:lineRule="auto"/>
        <w:ind w:left="0" w:firstLine="0"/>
        <w:rPr>
          <w:rFonts w:ascii="Times New Roman" w:hAnsi="Times New Roman" w:cs="Times New Roman"/>
          <w:color w:val="auto"/>
        </w:rPr>
      </w:pPr>
    </w:p>
    <w:p w14:paraId="02F721B3" w14:textId="77777777" w:rsidR="00712AB2" w:rsidRPr="00C64591" w:rsidRDefault="00712AB2" w:rsidP="00712AB2">
      <w:pPr>
        <w:spacing w:after="14" w:line="480" w:lineRule="auto"/>
        <w:ind w:left="0" w:firstLine="0"/>
        <w:rPr>
          <w:rFonts w:ascii="Times New Roman" w:hAnsi="Times New Roman" w:cs="Times New Roman"/>
          <w:color w:val="auto"/>
        </w:rPr>
      </w:pPr>
    </w:p>
    <w:p w14:paraId="3B670D51" w14:textId="77777777" w:rsidR="00712AB2" w:rsidRPr="00C64591" w:rsidRDefault="00712AB2" w:rsidP="00712AB2">
      <w:pPr>
        <w:spacing w:after="14" w:line="480" w:lineRule="auto"/>
        <w:ind w:left="0" w:firstLine="0"/>
        <w:rPr>
          <w:rFonts w:ascii="Times New Roman" w:hAnsi="Times New Roman" w:cs="Times New Roman"/>
          <w:color w:val="auto"/>
        </w:rPr>
      </w:pPr>
    </w:p>
    <w:p w14:paraId="1277D4AF" w14:textId="77777777" w:rsidR="00712AB2" w:rsidRPr="00C64591" w:rsidRDefault="00712AB2" w:rsidP="00712AB2">
      <w:pPr>
        <w:spacing w:after="14" w:line="480" w:lineRule="auto"/>
        <w:ind w:left="0" w:firstLine="0"/>
        <w:rPr>
          <w:rFonts w:ascii="Times New Roman" w:hAnsi="Times New Roman" w:cs="Times New Roman"/>
          <w:color w:val="auto"/>
        </w:rPr>
      </w:pPr>
    </w:p>
    <w:p w14:paraId="62259AF6" w14:textId="77777777" w:rsidR="00712AB2" w:rsidRPr="00C64591" w:rsidRDefault="00712AB2" w:rsidP="00712AB2">
      <w:pPr>
        <w:spacing w:after="14" w:line="480" w:lineRule="auto"/>
        <w:ind w:left="0" w:firstLine="0"/>
        <w:rPr>
          <w:rFonts w:ascii="Times New Roman" w:hAnsi="Times New Roman" w:cs="Times New Roman"/>
          <w:color w:val="auto"/>
        </w:rPr>
      </w:pPr>
    </w:p>
    <w:p w14:paraId="1AE9E9DA" w14:textId="77777777" w:rsidR="00712AB2" w:rsidRPr="00C64591" w:rsidRDefault="00712AB2" w:rsidP="00712AB2">
      <w:pPr>
        <w:spacing w:after="14" w:line="480" w:lineRule="auto"/>
        <w:ind w:left="0" w:firstLine="0"/>
        <w:rPr>
          <w:rFonts w:ascii="Times New Roman" w:hAnsi="Times New Roman" w:cs="Times New Roman"/>
          <w:color w:val="auto"/>
        </w:rPr>
      </w:pPr>
    </w:p>
    <w:p w14:paraId="62B552F6" w14:textId="77777777" w:rsidR="00712AB2" w:rsidRPr="00C64591" w:rsidRDefault="00712AB2" w:rsidP="00712AB2">
      <w:pPr>
        <w:spacing w:after="14" w:line="480" w:lineRule="auto"/>
        <w:ind w:left="0" w:firstLine="0"/>
        <w:rPr>
          <w:rFonts w:ascii="Times New Roman" w:hAnsi="Times New Roman" w:cs="Times New Roman"/>
          <w:color w:val="auto"/>
        </w:rPr>
      </w:pPr>
    </w:p>
    <w:p w14:paraId="7A885343" w14:textId="5AEF1884" w:rsidR="00712AB2" w:rsidRPr="00C64591" w:rsidRDefault="00000000" w:rsidP="00712AB2">
      <w:pPr>
        <w:pStyle w:val="Heading3"/>
        <w:rPr>
          <w:color w:val="auto"/>
          <w:sz w:val="28"/>
          <w:szCs w:val="28"/>
        </w:rPr>
      </w:pPr>
      <w:r w:rsidRPr="00C64591">
        <w:rPr>
          <w:color w:val="auto"/>
          <w:sz w:val="28"/>
          <w:szCs w:val="28"/>
        </w:rPr>
        <w:lastRenderedPageBreak/>
        <w:t xml:space="preserve">Table: Comparative Framework of Knowledge Engagement Modes </w:t>
      </w:r>
    </w:p>
    <w:p w14:paraId="210FCA67" w14:textId="77777777" w:rsidR="00712AB2" w:rsidRPr="00C64591" w:rsidRDefault="00712AB2" w:rsidP="00712AB2">
      <w:pPr>
        <w:rPr>
          <w:color w:val="auto"/>
        </w:rPr>
      </w:pPr>
    </w:p>
    <w:tbl>
      <w:tblPr>
        <w:tblStyle w:val="TableGrid"/>
        <w:tblW w:w="0" w:type="auto"/>
        <w:tblInd w:w="8" w:type="dxa"/>
        <w:tblLayout w:type="fixed"/>
        <w:tblCellMar>
          <w:top w:w="124" w:type="dxa"/>
          <w:left w:w="170" w:type="dxa"/>
          <w:right w:w="115" w:type="dxa"/>
        </w:tblCellMar>
        <w:tblLook w:val="04A0" w:firstRow="1" w:lastRow="0" w:firstColumn="1" w:lastColumn="0" w:noHBand="0" w:noVBand="1"/>
      </w:tblPr>
      <w:tblGrid>
        <w:gridCol w:w="1323"/>
        <w:gridCol w:w="1340"/>
        <w:gridCol w:w="1340"/>
        <w:gridCol w:w="1340"/>
        <w:gridCol w:w="1320"/>
        <w:gridCol w:w="1340"/>
        <w:gridCol w:w="1340"/>
      </w:tblGrid>
      <w:tr w:rsidR="007B0D9B" w:rsidRPr="00C64591" w14:paraId="40468E64" w14:textId="77777777" w:rsidTr="003B34BA">
        <w:trPr>
          <w:trHeight w:val="92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72136041" w14:textId="5D418B65"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Practice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C6087C9" w14:textId="368D8EDD" w:rsidR="007B0D9B" w:rsidRPr="00C64591" w:rsidRDefault="00000000" w:rsidP="003B34BA">
            <w:pPr>
              <w:spacing w:after="0" w:line="276" w:lineRule="auto"/>
              <w:ind w:left="15"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Depth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E4612B2" w14:textId="6FAE80B6" w:rsidR="007B0D9B" w:rsidRPr="00C64591" w:rsidRDefault="00000000" w:rsidP="003B34BA">
            <w:pPr>
              <w:spacing w:after="0" w:line="276" w:lineRule="auto"/>
              <w:ind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Breadth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148070F" w14:textId="148CAA73" w:rsidR="007B0D9B" w:rsidRPr="00C64591" w:rsidRDefault="00000000" w:rsidP="003B34BA">
            <w:pPr>
              <w:spacing w:after="0" w:line="276" w:lineRule="auto"/>
              <w:ind w:left="5"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Duration</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7343C6D4" w14:textId="7373B9A4" w:rsidR="007B0D9B" w:rsidRPr="00C64591" w:rsidRDefault="00000000" w:rsidP="003B34BA">
            <w:pPr>
              <w:spacing w:after="0" w:line="276" w:lineRule="auto"/>
              <w:ind w:left="0"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Goal</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A2FA0F0" w14:textId="39A5CDCD" w:rsidR="007B0D9B" w:rsidRPr="00C64591" w:rsidRDefault="00000000" w:rsidP="003B34BA">
            <w:pPr>
              <w:spacing w:after="0" w:line="276" w:lineRule="auto"/>
              <w:ind w:left="15"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Identity Stance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03DDCA5" w14:textId="28D509D1" w:rsidR="007B0D9B" w:rsidRPr="00C64591" w:rsidRDefault="00000000" w:rsidP="003B34BA">
            <w:pPr>
              <w:spacing w:after="0" w:line="276" w:lineRule="auto"/>
              <w:ind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Role of AI</w:t>
            </w:r>
          </w:p>
        </w:tc>
      </w:tr>
      <w:tr w:rsidR="007B0D9B" w:rsidRPr="00C64591" w14:paraId="2540C29A" w14:textId="77777777" w:rsidTr="003B34BA">
        <w:trPr>
          <w:trHeight w:val="1443"/>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6DD1741B" w14:textId="0FE65053"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Specialist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7603196" w14:textId="11A438E0"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Profound</w:t>
            </w:r>
          </w:p>
          <w:p w14:paraId="605B120B" w14:textId="6426B01B"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&amp;</w:t>
            </w:r>
          </w:p>
          <w:p w14:paraId="6C4C17EA" w14:textId="1018E0B7"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Permanent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E3E60E5" w14:textId="7748F3EF"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Narrow</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A1818D0" w14:textId="04FACE8B" w:rsidR="007B0D9B" w:rsidRPr="00C64591" w:rsidRDefault="00000000" w:rsidP="003B34BA">
            <w:pPr>
              <w:spacing w:after="0" w:line="276" w:lineRule="auto"/>
              <w:ind w:left="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Career-long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097CEBC9" w14:textId="0CAE4896" w:rsidR="007B0D9B" w:rsidRPr="00C64591" w:rsidRDefault="00000000" w:rsidP="003B34BA">
            <w:pPr>
              <w:spacing w:after="6"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Domain</w:t>
            </w:r>
          </w:p>
          <w:p w14:paraId="186E3A31" w14:textId="747CCE20" w:rsidR="007B0D9B" w:rsidRPr="00C64591" w:rsidRDefault="00000000" w:rsidP="003B34BA">
            <w:pPr>
              <w:spacing w:after="0"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Mastery &amp; Contributi</w:t>
            </w:r>
            <w:r w:rsidR="003B34BA" w:rsidRPr="00C64591">
              <w:rPr>
                <w:rFonts w:ascii="Times New Roman" w:hAnsi="Times New Roman" w:cs="Times New Roman"/>
                <w:color w:val="auto"/>
                <w:sz w:val="20"/>
                <w:szCs w:val="20"/>
              </w:rPr>
              <w:t>o</w:t>
            </w:r>
            <w:r w:rsidRPr="00C64591">
              <w:rPr>
                <w:rFonts w:ascii="Times New Roman" w:hAnsi="Times New Roman" w:cs="Times New Roman"/>
                <w:color w:val="auto"/>
                <w:sz w:val="20"/>
                <w:szCs w:val="20"/>
              </w:rPr>
              <w:t>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7BB17CE" w14:textId="0666CB20"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 am a physicist."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F8D27E8" w14:textId="308B3ABB"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Optional Assistance</w:t>
            </w:r>
          </w:p>
        </w:tc>
      </w:tr>
      <w:tr w:rsidR="007B0D9B" w:rsidRPr="00C64591" w14:paraId="6AB3CD62"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4076672F" w14:textId="6858E2EF"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Generalist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9615CBB" w14:textId="3506E436"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Shallow to Moderate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72F1F91" w14:textId="646DA8FB"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Wide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5DAC8E7" w14:textId="5DF89C51" w:rsidR="007B0D9B" w:rsidRPr="00C64591" w:rsidRDefault="00000000" w:rsidP="003B34BA">
            <w:pPr>
              <w:spacing w:after="0" w:line="276" w:lineRule="auto"/>
              <w:ind w:left="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Lifelong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655A2DD7" w14:textId="72FC971C" w:rsidR="007B0D9B" w:rsidRPr="00C64591" w:rsidRDefault="00000000" w:rsidP="003B34BA">
            <w:pPr>
              <w:spacing w:after="0"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Interdisciplinary</w:t>
            </w:r>
          </w:p>
          <w:p w14:paraId="6A805982" w14:textId="5F3E062E" w:rsidR="007B0D9B" w:rsidRPr="00C64591" w:rsidRDefault="00000000" w:rsidP="003B34BA">
            <w:pPr>
              <w:spacing w:after="6"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Connectivity</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8F6BA66" w14:textId="52C4E600"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 connect ideas across fields."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C59C3A8" w14:textId="3C5A66ED" w:rsidR="007B0D9B" w:rsidRPr="00C64591" w:rsidRDefault="00000000" w:rsidP="003B34BA">
            <w:pPr>
              <w:spacing w:after="0" w:line="276" w:lineRule="auto"/>
              <w:ind w:right="39"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Occasional Lookups</w:t>
            </w:r>
          </w:p>
        </w:tc>
      </w:tr>
      <w:tr w:rsidR="007B0D9B" w:rsidRPr="00C64591" w14:paraId="51F42283"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0EDB2223" w14:textId="49F625FA"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Polymath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7B96406" w14:textId="031BCC3A"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Profound</w:t>
            </w:r>
          </w:p>
          <w:p w14:paraId="6E3EDC58" w14:textId="5C768FD4"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&amp;</w:t>
            </w:r>
          </w:p>
          <w:p w14:paraId="7180A11C" w14:textId="257177B7" w:rsidR="007B0D9B" w:rsidRPr="00C64591" w:rsidRDefault="00000000" w:rsidP="003B34BA">
            <w:pPr>
              <w:spacing w:after="6"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Permanent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EB1A0FC" w14:textId="70574F7E"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Wide &amp; Disparate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2F79E074" w14:textId="60917FFF" w:rsidR="007B0D9B" w:rsidRPr="00C64591" w:rsidRDefault="00000000" w:rsidP="003B34BA">
            <w:pPr>
              <w:spacing w:after="0" w:line="276" w:lineRule="auto"/>
              <w:ind w:left="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Lifelong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71A4942F" w14:textId="48E830C7" w:rsidR="007B0D9B" w:rsidRPr="00C64591" w:rsidRDefault="00000000" w:rsidP="003B34BA">
            <w:pPr>
              <w:spacing w:after="6"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Mastery</w:t>
            </w:r>
          </w:p>
          <w:p w14:paraId="51D5CB4E" w14:textId="0EA425A7" w:rsidR="007B0D9B" w:rsidRPr="00C64591" w:rsidRDefault="00000000" w:rsidP="003B34BA">
            <w:pPr>
              <w:spacing w:after="6"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Across</w:t>
            </w:r>
          </w:p>
          <w:p w14:paraId="11E54F79" w14:textId="4A452599" w:rsidR="007B0D9B" w:rsidRPr="00C64591" w:rsidRDefault="00000000" w:rsidP="003B34BA">
            <w:pPr>
              <w:spacing w:after="0"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Domains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25268A28" w14:textId="59C045AF"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 am a physicist and a musician."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28EF905" w14:textId="403E2204"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Optional Assistance</w:t>
            </w:r>
          </w:p>
        </w:tc>
      </w:tr>
      <w:tr w:rsidR="007B0D9B" w:rsidRPr="00C64591" w14:paraId="0A2EBFBE"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1DDCD26F" w14:textId="2AABCC52"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Dilettante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B81B3CE" w14:textId="1BCA299A" w:rsidR="007B0D9B" w:rsidRPr="00C64591" w:rsidRDefault="00000000" w:rsidP="003B34BA">
            <w:pPr>
              <w:spacing w:after="0" w:line="276" w:lineRule="auto"/>
              <w:ind w:left="0" w:right="63"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Superficial</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9DBCA9C" w14:textId="35AABB2F"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Variable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FF8CEA2" w14:textId="71DBC36D" w:rsidR="007B0D9B" w:rsidRPr="00C64591" w:rsidRDefault="00000000" w:rsidP="003B34BA">
            <w:pPr>
              <w:spacing w:after="0" w:line="276" w:lineRule="auto"/>
              <w:ind w:left="5"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Sporadic</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5E53DFA8" w14:textId="697FFA09" w:rsidR="007B0D9B" w:rsidRPr="00C64591" w:rsidRDefault="00000000" w:rsidP="003B34BA">
            <w:pPr>
              <w:spacing w:after="6"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Amusement &amp; Personal</w:t>
            </w:r>
          </w:p>
          <w:p w14:paraId="52B819AE" w14:textId="6FF4B1CD" w:rsidR="007B0D9B" w:rsidRPr="00C64591" w:rsidRDefault="00000000" w:rsidP="003B34BA">
            <w:pPr>
              <w:spacing w:after="0"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Interest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BBE0664" w14:textId="1956024E" w:rsidR="007B0D9B" w:rsidRPr="00C64591" w:rsidRDefault="00000000" w:rsidP="003B34BA">
            <w:pPr>
              <w:spacing w:after="0" w:line="276" w:lineRule="auto"/>
              <w:ind w:left="15" w:right="26"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"I dabble in physics."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40836E5" w14:textId="732B7719" w:rsidR="007B0D9B" w:rsidRPr="00C64591" w:rsidRDefault="00000000" w:rsidP="003B34BA">
            <w:pPr>
              <w:spacing w:after="0" w:line="276" w:lineRule="auto"/>
              <w:ind w:right="54" w:firstLine="0"/>
              <w:jc w:val="center"/>
              <w:rPr>
                <w:rFonts w:ascii="Times New Roman" w:hAnsi="Times New Roman" w:cs="Times New Roman"/>
                <w:color w:val="auto"/>
                <w:sz w:val="20"/>
                <w:szCs w:val="20"/>
              </w:rPr>
            </w:pPr>
            <w:r w:rsidRPr="00C64591">
              <w:rPr>
                <w:rFonts w:ascii="Times New Roman" w:hAnsi="Times New Roman" w:cs="Times New Roman"/>
                <w:color w:val="auto"/>
                <w:sz w:val="20"/>
                <w:szCs w:val="20"/>
              </w:rPr>
              <w:t>Rarely Systematic</w:t>
            </w:r>
          </w:p>
        </w:tc>
      </w:tr>
      <w:tr w:rsidR="007B0D9B" w:rsidRPr="00C64591" w14:paraId="603206B3" w14:textId="77777777" w:rsidTr="003B34BA">
        <w:trPr>
          <w:trHeight w:val="172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3E7E999D" w14:textId="7747DD5D" w:rsidR="007B0D9B" w:rsidRPr="00C64591" w:rsidRDefault="00000000" w:rsidP="003B34BA">
            <w:pPr>
              <w:spacing w:after="0" w:line="276" w:lineRule="auto"/>
              <w:ind w:left="3" w:firstLine="0"/>
              <w:jc w:val="center"/>
              <w:rPr>
                <w:rFonts w:ascii="Times New Roman" w:hAnsi="Times New Roman" w:cs="Times New Roman"/>
                <w:b/>
                <w:bCs/>
                <w:color w:val="auto"/>
                <w:sz w:val="20"/>
                <w:szCs w:val="20"/>
              </w:rPr>
            </w:pPr>
            <w:r w:rsidRPr="00C64591">
              <w:rPr>
                <w:rFonts w:ascii="Times New Roman" w:hAnsi="Times New Roman" w:cs="Times New Roman"/>
                <w:b/>
                <w:bCs/>
                <w:color w:val="auto"/>
                <w:sz w:val="20"/>
                <w:szCs w:val="20"/>
              </w:rPr>
              <w:t>Transient Expert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EC68F9E" w14:textId="0D0A79E8"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High but Temporary</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2805479" w14:textId="0C4A50D1" w:rsidR="007B0D9B" w:rsidRPr="00C64591" w:rsidRDefault="00000000" w:rsidP="003B34BA">
            <w:pPr>
              <w:spacing w:after="6" w:line="276" w:lineRule="auto"/>
              <w:ind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Narrow &amp;</w:t>
            </w:r>
          </w:p>
          <w:p w14:paraId="40358903" w14:textId="1A0B0DFC"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Focused (per project)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0D61706" w14:textId="649ED4E6" w:rsidR="007B0D9B" w:rsidRPr="00C64591" w:rsidRDefault="00000000" w:rsidP="003B34BA">
            <w:pPr>
              <w:spacing w:after="0" w:line="276" w:lineRule="auto"/>
              <w:ind w:left="5"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Project-based</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103E2058" w14:textId="6DA8179D" w:rsidR="007B0D9B" w:rsidRPr="00C64591" w:rsidRDefault="00000000" w:rsidP="003B34BA">
            <w:pPr>
              <w:spacing w:after="0" w:line="276" w:lineRule="auto"/>
              <w:ind w:left="0"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Problem Resolution &amp; Model Creation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A6B774F" w14:textId="77777777"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"For this project, I am a physicist.</w:t>
            </w:r>
          </w:p>
          <w:p w14:paraId="47CCD309" w14:textId="327F1A8A" w:rsidR="007B0D9B" w:rsidRPr="00C64591" w:rsidRDefault="00000000" w:rsidP="003B34BA">
            <w:pPr>
              <w:spacing w:after="0" w:line="276" w:lineRule="auto"/>
              <w:ind w:left="15"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7C8E919" w14:textId="5129EF42" w:rsidR="007B0D9B" w:rsidRPr="00C64591" w:rsidRDefault="00000000" w:rsidP="003B34BA">
            <w:pPr>
              <w:spacing w:after="6" w:line="276" w:lineRule="auto"/>
              <w:ind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Essential</w:t>
            </w:r>
          </w:p>
          <w:p w14:paraId="397532FE" w14:textId="6CD00FCB" w:rsidR="007B0D9B" w:rsidRPr="00C64591" w:rsidRDefault="00000000" w:rsidP="003B34BA">
            <w:pPr>
              <w:spacing w:after="0" w:line="276" w:lineRule="auto"/>
              <w:ind w:firstLine="0"/>
              <w:jc w:val="center"/>
              <w:rPr>
                <w:rFonts w:ascii="Times New Roman" w:hAnsi="Times New Roman" w:cs="Times New Roman"/>
                <w:color w:val="auto"/>
                <w:sz w:val="20"/>
                <w:szCs w:val="20"/>
              </w:rPr>
            </w:pPr>
            <w:r w:rsidRPr="00C64591">
              <w:rPr>
                <w:rFonts w:ascii="Times New Roman" w:hAnsi="Times New Roman" w:cs="Times New Roman"/>
                <w:b/>
                <w:color w:val="auto"/>
                <w:sz w:val="20"/>
                <w:szCs w:val="20"/>
              </w:rPr>
              <w:t>Cognitive Prosthesis</w:t>
            </w:r>
          </w:p>
        </w:tc>
      </w:tr>
    </w:tbl>
    <w:p w14:paraId="4E6EDCDD" w14:textId="12766C64" w:rsidR="007B0D9B" w:rsidRPr="00C64591" w:rsidRDefault="00000000" w:rsidP="004E1F02">
      <w:pPr>
        <w:spacing w:after="0" w:line="480" w:lineRule="auto"/>
        <w:ind w:left="0" w:right="5231" w:firstLine="0"/>
        <w:jc w:val="right"/>
        <w:rPr>
          <w:rFonts w:ascii="Times New Roman" w:hAnsi="Times New Roman" w:cs="Times New Roman"/>
          <w:color w:val="auto"/>
        </w:rPr>
      </w:pPr>
      <w:r w:rsidRPr="00C64591">
        <w:rPr>
          <w:rFonts w:ascii="Times New Roman" w:hAnsi="Times New Roman" w:cs="Times New Roman"/>
          <w:color w:val="auto"/>
        </w:rPr>
        <w:t xml:space="preserve"> </w:t>
      </w:r>
    </w:p>
    <w:sectPr w:rsidR="007B0D9B" w:rsidRPr="00C64591" w:rsidSect="00C32045">
      <w:headerReference w:type="default" r:id="rId7"/>
      <w:footerReference w:type="default" r:id="rId8"/>
      <w:footerReference w:type="first" r:id="rId9"/>
      <w:pgSz w:w="12240" w:h="15840"/>
      <w:pgMar w:top="1438" w:right="1440" w:bottom="147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D1AF8" w14:textId="77777777" w:rsidR="006005D3" w:rsidRDefault="006005D3" w:rsidP="00D41AF9">
      <w:pPr>
        <w:spacing w:after="0" w:line="240" w:lineRule="auto"/>
      </w:pPr>
      <w:r>
        <w:separator/>
      </w:r>
    </w:p>
  </w:endnote>
  <w:endnote w:type="continuationSeparator" w:id="0">
    <w:p w14:paraId="44E851FF" w14:textId="77777777" w:rsidR="006005D3" w:rsidRDefault="006005D3" w:rsidP="00D4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5F99" w14:textId="0412C2CD" w:rsidR="00D41AF9" w:rsidRDefault="00D41AF9">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F8702" w14:textId="77777777" w:rsidR="00C32045" w:rsidRDefault="00C32045" w:rsidP="00C32045">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A324A" w14:textId="77777777" w:rsidR="006005D3" w:rsidRDefault="006005D3" w:rsidP="00D41AF9">
      <w:pPr>
        <w:spacing w:after="0" w:line="240" w:lineRule="auto"/>
      </w:pPr>
      <w:r>
        <w:separator/>
      </w:r>
    </w:p>
  </w:footnote>
  <w:footnote w:type="continuationSeparator" w:id="0">
    <w:p w14:paraId="09D38496" w14:textId="77777777" w:rsidR="006005D3" w:rsidRDefault="006005D3" w:rsidP="00D41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123557"/>
      <w:docPartObj>
        <w:docPartGallery w:val="Page Numbers (Top of Page)"/>
        <w:docPartUnique/>
      </w:docPartObj>
    </w:sdtPr>
    <w:sdtEndPr>
      <w:rPr>
        <w:noProof/>
      </w:rPr>
    </w:sdtEndPr>
    <w:sdtContent>
      <w:p w14:paraId="2702A1E6" w14:textId="45037431" w:rsidR="00C32045" w:rsidRDefault="00C320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24D96A" w14:textId="77777777" w:rsidR="00C32045" w:rsidRDefault="00C32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718"/>
    <w:multiLevelType w:val="hybridMultilevel"/>
    <w:tmpl w:val="DCD4435A"/>
    <w:lvl w:ilvl="0" w:tplc="24647E30">
      <w:start w:val="3"/>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594C5458">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4C04A9CC">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99549F1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A65CBB06">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78664F60">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7BA86A94">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28E66E30">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AE30E064">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1" w15:restartNumberingAfterBreak="0">
    <w:nsid w:val="0BC77FA1"/>
    <w:multiLevelType w:val="hybridMultilevel"/>
    <w:tmpl w:val="156AE0DE"/>
    <w:lvl w:ilvl="0" w:tplc="330C9CA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C809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38117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72A574">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28703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5CEEDA">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70AB76">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72473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C0AA7C">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5C06E8"/>
    <w:multiLevelType w:val="hybridMultilevel"/>
    <w:tmpl w:val="328ED7D2"/>
    <w:lvl w:ilvl="0" w:tplc="2DFEC528">
      <w:start w:val="1"/>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4BA216DE">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990CCF5E">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C950BC7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8A34781C">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59F68556">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9D24FDBC">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9C14181C">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52644440">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3" w15:restartNumberingAfterBreak="0">
    <w:nsid w:val="2F28440E"/>
    <w:multiLevelType w:val="hybridMultilevel"/>
    <w:tmpl w:val="130AB7F8"/>
    <w:lvl w:ilvl="0" w:tplc="2962F3B0">
      <w:start w:val="3"/>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2DF443E4">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E1702EC4">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6CEC26D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786A17D2">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4880C1D6">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DDACAC32">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A80416A0">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38CC6FFA">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4" w15:restartNumberingAfterBreak="0">
    <w:nsid w:val="346E2497"/>
    <w:multiLevelType w:val="hybridMultilevel"/>
    <w:tmpl w:val="F0988792"/>
    <w:lvl w:ilvl="0" w:tplc="5ED22E92">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821F32">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58BF16">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B2818A">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EB452">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D07BC6">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A243B6">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62D442">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A0E94">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C22E78"/>
    <w:multiLevelType w:val="hybridMultilevel"/>
    <w:tmpl w:val="D108C5F8"/>
    <w:lvl w:ilvl="0" w:tplc="76E0FB2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76C64E">
      <w:start w:val="1"/>
      <w:numFmt w:val="bullet"/>
      <w:lvlText w:val="o"/>
      <w:lvlJc w:val="left"/>
      <w:pPr>
        <w:ind w:left="1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3606A4">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9639EE">
      <w:start w:val="1"/>
      <w:numFmt w:val="bullet"/>
      <w:lvlText w:val="•"/>
      <w:lvlJc w:val="left"/>
      <w:pPr>
        <w:ind w:left="2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CF1CE">
      <w:start w:val="1"/>
      <w:numFmt w:val="bullet"/>
      <w:lvlText w:val="o"/>
      <w:lvlJc w:val="left"/>
      <w:pPr>
        <w:ind w:left="3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9A98B0">
      <w:start w:val="1"/>
      <w:numFmt w:val="bullet"/>
      <w:lvlText w:val="▪"/>
      <w:lvlJc w:val="left"/>
      <w:pPr>
        <w:ind w:left="4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CAB996">
      <w:start w:val="1"/>
      <w:numFmt w:val="bullet"/>
      <w:lvlText w:val="•"/>
      <w:lvlJc w:val="left"/>
      <w:pPr>
        <w:ind w:left="4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AAD7C6">
      <w:start w:val="1"/>
      <w:numFmt w:val="bullet"/>
      <w:lvlText w:val="o"/>
      <w:lvlJc w:val="left"/>
      <w:pPr>
        <w:ind w:left="5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8AD64C">
      <w:start w:val="1"/>
      <w:numFmt w:val="bullet"/>
      <w:lvlText w:val="▪"/>
      <w:lvlJc w:val="left"/>
      <w:pPr>
        <w:ind w:left="6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CF2132"/>
    <w:multiLevelType w:val="hybridMultilevel"/>
    <w:tmpl w:val="53821CB2"/>
    <w:lvl w:ilvl="0" w:tplc="5D1C8AAC">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7E8E84">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EC9EFA">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48B814">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D0D686">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E8CA78">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65BDA">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C745A">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D05DDC">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6B7704"/>
    <w:multiLevelType w:val="hybridMultilevel"/>
    <w:tmpl w:val="6CCC5C1A"/>
    <w:lvl w:ilvl="0" w:tplc="BB1EF120">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605816">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C63E8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3C771A">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A299D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68EF34">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2E7F9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6334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D8A6F4">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213B87"/>
    <w:multiLevelType w:val="hybridMultilevel"/>
    <w:tmpl w:val="AE600A42"/>
    <w:lvl w:ilvl="0" w:tplc="CCDE1D96">
      <w:start w:val="1"/>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7FD6C73E">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33FCBD86">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5F06E202">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F30EFB9C">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141E4424">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A6C43186">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323A65C6">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C054EF9E">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9" w15:restartNumberingAfterBreak="0">
    <w:nsid w:val="544E77E1"/>
    <w:multiLevelType w:val="hybridMultilevel"/>
    <w:tmpl w:val="69C28F14"/>
    <w:lvl w:ilvl="0" w:tplc="5DFE7610">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4CAD8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909D9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E425AA">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1CF9F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80B4F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10C83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049AF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C55F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8754DC"/>
    <w:multiLevelType w:val="hybridMultilevel"/>
    <w:tmpl w:val="A78042EE"/>
    <w:lvl w:ilvl="0" w:tplc="100A9892">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C6228">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F0010A">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CE54AE">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AAFF4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A4D97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DAF10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496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0602B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C85172"/>
    <w:multiLevelType w:val="hybridMultilevel"/>
    <w:tmpl w:val="74BA944E"/>
    <w:lvl w:ilvl="0" w:tplc="0D1097D8">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F81BAA">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607248">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72492C">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60C2E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008E3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0835DC">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64356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94DF1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2F6E7A"/>
    <w:multiLevelType w:val="hybridMultilevel"/>
    <w:tmpl w:val="3AAC2442"/>
    <w:lvl w:ilvl="0" w:tplc="56F8008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46B7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06FA4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7EF9C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607B6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70CE12">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4A211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EE51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0A166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5874254">
    <w:abstractNumId w:val="10"/>
  </w:num>
  <w:num w:numId="2" w16cid:durableId="1664241877">
    <w:abstractNumId w:val="1"/>
  </w:num>
  <w:num w:numId="3" w16cid:durableId="1909340863">
    <w:abstractNumId w:val="7"/>
  </w:num>
  <w:num w:numId="4" w16cid:durableId="626396438">
    <w:abstractNumId w:val="2"/>
  </w:num>
  <w:num w:numId="5" w16cid:durableId="1847481012">
    <w:abstractNumId w:val="3"/>
  </w:num>
  <w:num w:numId="6" w16cid:durableId="799955586">
    <w:abstractNumId w:val="6"/>
  </w:num>
  <w:num w:numId="7" w16cid:durableId="1564484234">
    <w:abstractNumId w:val="11"/>
  </w:num>
  <w:num w:numId="8" w16cid:durableId="1603685445">
    <w:abstractNumId w:val="9"/>
  </w:num>
  <w:num w:numId="9" w16cid:durableId="234826263">
    <w:abstractNumId w:val="4"/>
  </w:num>
  <w:num w:numId="10" w16cid:durableId="940914695">
    <w:abstractNumId w:val="12"/>
  </w:num>
  <w:num w:numId="11" w16cid:durableId="745227021">
    <w:abstractNumId w:val="5"/>
  </w:num>
  <w:num w:numId="12" w16cid:durableId="583227165">
    <w:abstractNumId w:val="8"/>
  </w:num>
  <w:num w:numId="13" w16cid:durableId="12825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9B"/>
    <w:rsid w:val="00073E65"/>
    <w:rsid w:val="001566ED"/>
    <w:rsid w:val="00204B39"/>
    <w:rsid w:val="003B34BA"/>
    <w:rsid w:val="003B6A8D"/>
    <w:rsid w:val="003F3B86"/>
    <w:rsid w:val="004634BE"/>
    <w:rsid w:val="004E1F02"/>
    <w:rsid w:val="006005D3"/>
    <w:rsid w:val="006426AE"/>
    <w:rsid w:val="0065306A"/>
    <w:rsid w:val="00712AB2"/>
    <w:rsid w:val="007B0D9B"/>
    <w:rsid w:val="008127D6"/>
    <w:rsid w:val="00A06CDF"/>
    <w:rsid w:val="00AE76B0"/>
    <w:rsid w:val="00C32045"/>
    <w:rsid w:val="00C64591"/>
    <w:rsid w:val="00D41AF9"/>
    <w:rsid w:val="00F96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47E"/>
  <w15:docId w15:val="{4A445A30-FBD8-4FCB-8A71-76D138F8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2" w:lineRule="auto"/>
      <w:ind w:left="10" w:hanging="10"/>
    </w:pPr>
    <w:rPr>
      <w:rFonts w:ascii="Calibri" w:eastAsia="Calibri" w:hAnsi="Calibri" w:cs="Calibri"/>
      <w:color w:val="1B1C1D"/>
    </w:rPr>
  </w:style>
  <w:style w:type="paragraph" w:styleId="Heading1">
    <w:name w:val="heading 1"/>
    <w:next w:val="Normal"/>
    <w:link w:val="Heading1Char"/>
    <w:uiPriority w:val="9"/>
    <w:qFormat/>
    <w:pPr>
      <w:keepNext/>
      <w:keepLines/>
      <w:spacing w:after="132" w:line="267" w:lineRule="auto"/>
      <w:ind w:left="10" w:hanging="10"/>
      <w:outlineLvl w:val="0"/>
    </w:pPr>
    <w:rPr>
      <w:rFonts w:ascii="Calibri" w:eastAsia="Calibri" w:hAnsi="Calibri" w:cs="Calibri"/>
      <w:b/>
      <w:color w:val="1B1C1D"/>
      <w:sz w:val="30"/>
    </w:rPr>
  </w:style>
  <w:style w:type="paragraph" w:styleId="Heading2">
    <w:name w:val="heading 2"/>
    <w:next w:val="Normal"/>
    <w:link w:val="Heading2Char"/>
    <w:uiPriority w:val="9"/>
    <w:unhideWhenUsed/>
    <w:qFormat/>
    <w:pPr>
      <w:keepNext/>
      <w:keepLines/>
      <w:spacing w:after="127" w:line="265" w:lineRule="auto"/>
      <w:ind w:left="10" w:hanging="10"/>
      <w:outlineLvl w:val="1"/>
    </w:pPr>
    <w:rPr>
      <w:rFonts w:ascii="Calibri" w:eastAsia="Calibri" w:hAnsi="Calibri" w:cs="Calibri"/>
      <w:b/>
      <w:color w:val="1B1C1D"/>
    </w:rPr>
  </w:style>
  <w:style w:type="paragraph" w:styleId="Heading3">
    <w:name w:val="heading 3"/>
    <w:basedOn w:val="Normal"/>
    <w:next w:val="Normal"/>
    <w:link w:val="Heading3Char"/>
    <w:uiPriority w:val="9"/>
    <w:unhideWhenUsed/>
    <w:qFormat/>
    <w:rsid w:val="004E1F0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B1C1D"/>
      <w:sz w:val="24"/>
    </w:rPr>
  </w:style>
  <w:style w:type="character" w:customStyle="1" w:styleId="Heading1Char">
    <w:name w:val="Heading 1 Char"/>
    <w:link w:val="Heading1"/>
    <w:rPr>
      <w:rFonts w:ascii="Calibri" w:eastAsia="Calibri" w:hAnsi="Calibri" w:cs="Calibri"/>
      <w:b/>
      <w:color w:val="1B1C1D"/>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4E1F0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02"/>
    <w:pPr>
      <w:numPr>
        <w:ilvl w:val="1"/>
      </w:numPr>
      <w:spacing w:after="160"/>
      <w:ind w:left="10" w:hanging="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E1F02"/>
    <w:rPr>
      <w:color w:val="5A5A5A" w:themeColor="text1" w:themeTint="A5"/>
      <w:spacing w:val="15"/>
      <w:sz w:val="22"/>
      <w:szCs w:val="22"/>
    </w:rPr>
  </w:style>
  <w:style w:type="character" w:customStyle="1" w:styleId="Heading3Char">
    <w:name w:val="Heading 3 Char"/>
    <w:basedOn w:val="DefaultParagraphFont"/>
    <w:link w:val="Heading3"/>
    <w:uiPriority w:val="9"/>
    <w:rsid w:val="004E1F02"/>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D4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AF9"/>
    <w:rPr>
      <w:rFonts w:ascii="Calibri" w:eastAsia="Calibri" w:hAnsi="Calibri" w:cs="Calibri"/>
      <w:color w:val="1B1C1D"/>
    </w:rPr>
  </w:style>
  <w:style w:type="paragraph" w:styleId="Footer">
    <w:name w:val="footer"/>
    <w:basedOn w:val="Normal"/>
    <w:link w:val="FooterChar"/>
    <w:uiPriority w:val="99"/>
    <w:unhideWhenUsed/>
    <w:rsid w:val="00D4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AF9"/>
    <w:rPr>
      <w:rFonts w:ascii="Calibri" w:eastAsia="Calibri" w:hAnsi="Calibri" w:cs="Calibri"/>
      <w:color w:val="1B1C1D"/>
    </w:rPr>
  </w:style>
  <w:style w:type="paragraph" w:styleId="ListParagraph">
    <w:name w:val="List Paragraph"/>
    <w:basedOn w:val="Normal"/>
    <w:uiPriority w:val="34"/>
    <w:qFormat/>
    <w:rsid w:val="00AE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64</Pages>
  <Words>11342</Words>
  <Characters>64652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Transient Expertise: Genesis Blueprint</vt:lpstr>
    </vt:vector>
  </TitlesOfParts>
  <Company/>
  <LinksUpToDate>false</LinksUpToDate>
  <CharactersWithSpaces>75843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Transient Expertise: Genesis Blueprint</dc:title>
  <dc:subject/>
  <dc:creator>Tony Janus</dc:creator>
  <cp:keywords/>
  <cp:lastModifiedBy>Tony Janus</cp:lastModifiedBy>
  <cp:revision>13</cp:revision>
  <dcterms:created xsi:type="dcterms:W3CDTF">2025-08-02T17:29:00Z</dcterms:created>
  <dcterms:modified xsi:type="dcterms:W3CDTF">2025-08-02T19:12:00Z</dcterms:modified>
</cp:coreProperties>
</file>