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system-security-plan---update-section"/>
    <w:p>
      <w:pPr>
        <w:pStyle w:val="Heading1"/>
      </w:pPr>
      <w:r>
        <w:t xml:space="preserve">SYSTEM SECURITY PLAN - UPDATE SECTION</w:t>
      </w:r>
    </w:p>
    <w:bookmarkStart w:id="21" w:name="version-1.4-updates---november-2-2025"/>
    <w:p>
      <w:pPr>
        <w:pStyle w:val="Heading2"/>
      </w:pPr>
      <w:r>
        <w:t xml:space="preserve">Version 1.4 Updates - November 2, 2025</w:t>
      </w:r>
    </w:p>
    <w:bookmarkStart w:id="20" w:name="document-revision-history---new-entry"/>
    <w:p>
      <w:pPr>
        <w:pStyle w:val="Heading3"/>
      </w:pPr>
      <w:r>
        <w:t xml:space="preserve">Document Revision History - New Entry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1.4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November 2, 2025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D. Shannon</w:t>
      </w:r>
      <w:r>
        <w:t xml:space="preserve"> </w:t>
      </w:r>
      <w:r>
        <w:rPr>
          <w:bCs/>
          <w:b/>
        </w:rPr>
        <w:t xml:space="preserve">Description:</w:t>
      </w:r>
    </w:p>
    <w:p>
      <w:pPr>
        <w:pStyle w:val="BodyText"/>
      </w:pPr>
      <w:r>
        <w:rPr>
          <w:bCs/>
          <w:b/>
        </w:rPr>
        <w:t xml:space="preserve">Cybersecurity Policy Framework Established:</w:t>
      </w:r>
      <w:r>
        <w:t xml:space="preserve"> </w:t>
      </w:r>
      <w:r>
        <w:t xml:space="preserve">Comprehensive NIST 800-171 policy documentation package completed covering 11 control families and 50+ individual controls. All policies customized for solopreneur environment with Top Secret clearance holder as Owner/ISSO.</w:t>
      </w:r>
    </w:p>
    <w:p>
      <w:pPr>
        <w:pStyle w:val="BodyText"/>
      </w:pPr>
      <w:r>
        <w:rPr>
          <w:bCs/>
          <w:b/>
        </w:rPr>
        <w:t xml:space="preserve">Policies Implemented:</w:t>
      </w:r>
      <w:r>
        <w:t xml:space="preserve"> </w:t>
      </w:r>
      <w:r>
        <w:t xml:space="preserve">- Incident Response Policy and Procedures (TCC-IRP-001) - Complete IR family with Wazuh integration</w:t>
      </w:r>
      <w:r>
        <w:t xml:space="preserve"> </w:t>
      </w:r>
      <w:r>
        <w:t xml:space="preserve">- Risk Management Policy and Procedures (TCC-RA-001) - Vulnerability management with remediation timelines</w:t>
      </w:r>
      <w:r>
        <w:t xml:space="preserve"> </w:t>
      </w:r>
      <w:r>
        <w:t xml:space="preserve">- Personnel Security Policy (TCC-PS-001) - Personnel lifecycle with TS clearance documentation</w:t>
      </w:r>
      <w:r>
        <w:t xml:space="preserve"> </w:t>
      </w:r>
      <w:r>
        <w:t xml:space="preserve">- Physical and Media Protection Policy (TCC-PE-MP-001) - Combined PE/MP families for home office</w:t>
      </w:r>
      <w:r>
        <w:t xml:space="preserve"> </w:t>
      </w:r>
      <w:r>
        <w:t xml:space="preserve">- System and Information Integrity Policy (TCC-SI-001) - Flaw remediation, malware protection, monitoring</w:t>
      </w:r>
      <w:r>
        <w:t xml:space="preserve"> </w:t>
      </w:r>
      <w:r>
        <w:t xml:space="preserve">- Acceptable Use Policy (TCC-AUP-001) - User responsibilities and CUI handling requirements</w:t>
      </w:r>
    </w:p>
    <w:p>
      <w:pPr>
        <w:pStyle w:val="BodyText"/>
      </w:pPr>
      <w:r>
        <w:rPr>
          <w:bCs/>
          <w:b/>
        </w:rPr>
        <w:t xml:space="preserve">Implementation Evidence:</w:t>
      </w:r>
      <w:r>
        <w:t xml:space="preserve"> </w:t>
      </w:r>
      <w:r>
        <w:t xml:space="preserve">- Policy documents stored in</w:t>
      </w:r>
      <w:r>
        <w:t xml:space="preserve"> </w:t>
      </w:r>
      <w:r>
        <w:rPr>
          <w:rStyle w:val="VerbatimChar"/>
        </w:rPr>
        <w:t xml:space="preserve">/backup/personnel-security/policies/</w:t>
      </w:r>
      <w:r>
        <w:t xml:space="preserve"> </w:t>
      </w:r>
      <w:r>
        <w:t xml:space="preserve">(encrypted partition)</w:t>
      </w:r>
      <w:r>
        <w:t xml:space="preserve"> </w:t>
      </w:r>
      <w:r>
        <w:t xml:space="preserve">- Owner acknowledgment documented</w:t>
      </w:r>
      <w:r>
        <w:t xml:space="preserve"> </w:t>
      </w:r>
      <w:r>
        <w:t xml:space="preserve">- Interactive HTML policy index created for navigation</w:t>
      </w:r>
      <w:r>
        <w:t xml:space="preserve"> </w:t>
      </w:r>
      <w:r>
        <w:t xml:space="preserve">- SSP updated with policy references across all control families</w:t>
      </w:r>
      <w:r>
        <w:t xml:space="preserve"> </w:t>
      </w:r>
      <w:r>
        <w:t xml:space="preserve">- POA&amp;M updated with completed policy items</w:t>
      </w:r>
    </w:p>
    <w:p>
      <w:pPr>
        <w:pStyle w:val="BodyText"/>
      </w:pPr>
      <w:r>
        <w:rPr>
          <w:bCs/>
          <w:b/>
        </w:rPr>
        <w:t xml:space="preserve">Compliance Impact:</w:t>
      </w:r>
      <w:r>
        <w:t xml:space="preserve"> </w:t>
      </w:r>
      <w:r>
        <w:t xml:space="preserve">- Implementation status increased to</w:t>
      </w:r>
      <w:r>
        <w:t xml:space="preserve"> </w:t>
      </w:r>
      <w:r>
        <w:rPr>
          <w:bCs/>
          <w:b/>
        </w:rPr>
        <w:t xml:space="preserve">98% complete</w:t>
      </w:r>
      <w:r>
        <w:t xml:space="preserve"> </w:t>
      </w:r>
      <w:r>
        <w:t xml:space="preserve">- Estimated SPRS score improvement: +90 to +110 points</w:t>
      </w:r>
      <w:r>
        <w:t xml:space="preserve"> </w:t>
      </w:r>
      <w:r>
        <w:t xml:space="preserve">- CMMC Level 2 readiness: Institutionalized practices documented</w:t>
      </w:r>
      <w:r>
        <w:t xml:space="preserve"> </w:t>
      </w:r>
      <w:r>
        <w:t xml:space="preserve">- 7 major policy documents + 1 summary + implementation guide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9" w:name="X672922ce765fb8ce9918b4b2227ab39d038fa0c"/>
    <w:p>
      <w:pPr>
        <w:pStyle w:val="Heading2"/>
      </w:pPr>
      <w:r>
        <w:t xml:space="preserve">UPDATED SECTION 4: SECURITY CONTROL IMPLEMENTATION</w:t>
      </w:r>
    </w:p>
    <w:bookmarkStart w:id="22" w:name="incident-response-ir"/>
    <w:p>
      <w:pPr>
        <w:pStyle w:val="Heading3"/>
      </w:pPr>
      <w:r>
        <w:t xml:space="preserve">4.6 Incident Response (IR)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IR controls are</w:t>
      </w:r>
      <w:r>
        <w:t xml:space="preserve"> </w:t>
      </w:r>
      <w:r>
        <w:rPr>
          <w:bCs/>
          <w:b/>
        </w:rPr>
        <w:t xml:space="preserve">IMPLEMENTED</w:t>
      </w:r>
    </w:p>
    <w:p>
      <w:pPr>
        <w:pStyle w:val="BodyText"/>
      </w:pPr>
      <w:r>
        <w:rPr>
          <w:bCs/>
          <w:b/>
        </w:rPr>
        <w:t xml:space="preserve">Policy Reference:</w:t>
      </w:r>
      <w:r>
        <w:t xml:space="preserve"> </w:t>
      </w:r>
      <w:r>
        <w:t xml:space="preserve">Incident Response Policy and Procedures (TCC-IRP-001)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/backup/personnel-security/policies/Incident_Response_Policy_and_Procedures.docx</w:t>
      </w:r>
      <w:r>
        <w:t xml:space="preserve"> </w:t>
      </w:r>
      <w:r>
        <w:rPr>
          <w:bCs/>
          <w:b/>
        </w:rPr>
        <w:t xml:space="preserve">Effective Date:</w:t>
      </w:r>
      <w:r>
        <w:t xml:space="preserve"> </w:t>
      </w:r>
      <w:r>
        <w:t xml:space="preserve">November 2, 2025</w:t>
      </w:r>
    </w:p>
    <w:p>
      <w:pPr>
        <w:pStyle w:val="BodyText"/>
      </w:pPr>
      <w:r>
        <w:rPr>
          <w:bCs/>
          <w:b/>
        </w:rPr>
        <w:t xml:space="preserve">Implementation: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IR-1 (Policy and Procedures):</w:t>
      </w:r>
      <w:r>
        <w:t xml:space="preserve"> </w:t>
      </w:r>
      <w:r>
        <w:t xml:space="preserve">✅ IMPLEMENTED</w:t>
      </w:r>
      <w:r>
        <w:t xml:space="preserve"> </w:t>
      </w:r>
      <w:r>
        <w:t xml:space="preserve">- Comprehensive incident response policy approved</w:t>
      </w:r>
      <w:r>
        <w:t xml:space="preserve"> </w:t>
      </w:r>
      <w:r>
        <w:t xml:space="preserve">- Detailed procedures for detection, containment, eradication, recovery</w:t>
      </w:r>
      <w:r>
        <w:t xml:space="preserve"> </w:t>
      </w:r>
      <w:r>
        <w:t xml:space="preserve">- Annual review schedule established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IR-2 (Incident Response Training):</w:t>
      </w:r>
      <w:r>
        <w:t xml:space="preserve"> </w:t>
      </w:r>
      <w:r>
        <w:t xml:space="preserve">✅ IMPLEMENTED</w:t>
      </w:r>
    </w:p>
    <w:p>
      <w:pPr>
        <w:numPr>
          <w:ilvl w:val="1"/>
          <w:numId w:val="1002"/>
        </w:numPr>
        <w:pStyle w:val="Compact"/>
      </w:pPr>
      <w:r>
        <w:t xml:space="preserve">Training requirements documented in policy</w:t>
      </w:r>
    </w:p>
    <w:p>
      <w:pPr>
        <w:numPr>
          <w:ilvl w:val="1"/>
          <w:numId w:val="1002"/>
        </w:numPr>
        <w:pStyle w:val="Compact"/>
      </w:pPr>
      <w:r>
        <w:t xml:space="preserve">Annual tabletop exercise requirement established</w:t>
      </w:r>
    </w:p>
    <w:p>
      <w:pPr>
        <w:numPr>
          <w:ilvl w:val="1"/>
          <w:numId w:val="1002"/>
        </w:numPr>
        <w:pStyle w:val="Compact"/>
      </w:pPr>
      <w:r>
        <w:t xml:space="preserve">Integration with security awareness training (when AT policy developed)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IR-3 (Incident Response Testing):</w:t>
      </w:r>
      <w:r>
        <w:t xml:space="preserve"> </w:t>
      </w:r>
      <w:r>
        <w:t xml:space="preserve">✅ IMPLEMENTED</w:t>
      </w:r>
    </w:p>
    <w:p>
      <w:pPr>
        <w:numPr>
          <w:ilvl w:val="1"/>
          <w:numId w:val="1003"/>
        </w:numPr>
        <w:pStyle w:val="Compact"/>
      </w:pPr>
      <w:r>
        <w:t xml:space="preserve">Annual tabletop exercise scheduled (June 2026)</w:t>
      </w:r>
    </w:p>
    <w:p>
      <w:pPr>
        <w:numPr>
          <w:ilvl w:val="1"/>
          <w:numId w:val="1003"/>
        </w:numPr>
        <w:pStyle w:val="Compact"/>
      </w:pPr>
      <w:r>
        <w:t xml:space="preserve">Testing procedures documented</w:t>
      </w:r>
    </w:p>
    <w:p>
      <w:pPr>
        <w:numPr>
          <w:ilvl w:val="1"/>
          <w:numId w:val="1003"/>
        </w:numPr>
        <w:pStyle w:val="Compact"/>
      </w:pPr>
      <w:r>
        <w:t xml:space="preserve">Metrics defined (MTTD &lt;1 hour, MTTR &lt;4 hours)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IR-4 (Incident Handling):</w:t>
      </w:r>
      <w:r>
        <w:t xml:space="preserve"> </w:t>
      </w:r>
      <w:r>
        <w:t xml:space="preserve">✅ IMPLEMENTED</w:t>
      </w:r>
    </w:p>
    <w:p>
      <w:pPr>
        <w:numPr>
          <w:ilvl w:val="1"/>
          <w:numId w:val="1004"/>
        </w:numPr>
        <w:pStyle w:val="Compact"/>
      </w:pPr>
      <w:r>
        <w:t xml:space="preserve">Detailed handling procedures with command-line examples</w:t>
      </w:r>
    </w:p>
    <w:p>
      <w:pPr>
        <w:numPr>
          <w:ilvl w:val="1"/>
          <w:numId w:val="1004"/>
        </w:numPr>
        <w:pStyle w:val="Compact"/>
      </w:pPr>
      <w:r>
        <w:t xml:space="preserve">FreeIPA account disable procedures:</w:t>
      </w:r>
      <w:r>
        <w:t xml:space="preserve"> </w:t>
      </w:r>
      <w:r>
        <w:rPr>
          <w:rStyle w:val="VerbatimChar"/>
        </w:rPr>
        <w:t xml:space="preserve">ipa user-disable &lt;username&gt;</w:t>
      </w:r>
    </w:p>
    <w:p>
      <w:pPr>
        <w:numPr>
          <w:ilvl w:val="1"/>
          <w:numId w:val="1004"/>
        </w:numPr>
        <w:pStyle w:val="Compact"/>
      </w:pPr>
      <w:r>
        <w:t xml:space="preserve">Wazuh SIEM integration for real-time alerting</w:t>
      </w:r>
    </w:p>
    <w:p>
      <w:pPr>
        <w:numPr>
          <w:ilvl w:val="1"/>
          <w:numId w:val="1004"/>
        </w:numPr>
        <w:pStyle w:val="Compact"/>
      </w:pPr>
      <w:r>
        <w:t xml:space="preserve">Evidence preservation procedures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IR-5 (Incident Monitoring):</w:t>
      </w:r>
      <w:r>
        <w:t xml:space="preserve"> </w:t>
      </w:r>
      <w:r>
        <w:t xml:space="preserve">✅ IMPLEMENTED</w:t>
      </w:r>
    </w:p>
    <w:p>
      <w:pPr>
        <w:numPr>
          <w:ilvl w:val="1"/>
          <w:numId w:val="1005"/>
        </w:numPr>
        <w:pStyle w:val="Compact"/>
      </w:pPr>
      <w:r>
        <w:t xml:space="preserve">Wazuh SIEM provides real-time monitoring</w:t>
      </w:r>
    </w:p>
    <w:p>
      <w:pPr>
        <w:numPr>
          <w:ilvl w:val="1"/>
          <w:numId w:val="1005"/>
        </w:numPr>
        <w:pStyle w:val="Compact"/>
      </w:pPr>
      <w:r>
        <w:t xml:space="preserve">Suricata IDS integration on pfSense</w:t>
      </w:r>
    </w:p>
    <w:p>
      <w:pPr>
        <w:numPr>
          <w:ilvl w:val="1"/>
          <w:numId w:val="1005"/>
        </w:numPr>
        <w:pStyle w:val="Compact"/>
      </w:pPr>
      <w:r>
        <w:t xml:space="preserve">Centralized rsyslog logging</w:t>
      </w:r>
    </w:p>
    <w:p>
      <w:pPr>
        <w:numPr>
          <w:ilvl w:val="1"/>
          <w:numId w:val="1005"/>
        </w:numPr>
        <w:pStyle w:val="Compact"/>
      </w:pPr>
      <w:r>
        <w:t xml:space="preserve">File integrity monitoring (FIM) with 12-hour scans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IR-6 (Incident Reporting):</w:t>
      </w:r>
      <w:r>
        <w:t xml:space="preserve"> </w:t>
      </w:r>
      <w:r>
        <w:t xml:space="preserve">✅ IMPLEMENTED</w:t>
      </w:r>
    </w:p>
    <w:p>
      <w:pPr>
        <w:numPr>
          <w:ilvl w:val="1"/>
          <w:numId w:val="1006"/>
        </w:numPr>
        <w:pStyle w:val="Compact"/>
      </w:pPr>
      <w:r>
        <w:t xml:space="preserve">Internal reporting: Within 2 hours to all users</w:t>
      </w:r>
    </w:p>
    <w:p>
      <w:pPr>
        <w:numPr>
          <w:ilvl w:val="1"/>
          <w:numId w:val="1006"/>
        </w:numPr>
        <w:pStyle w:val="Compact"/>
      </w:pPr>
      <w:r>
        <w:t xml:space="preserve">External reporting: DoD within 72 hours (DFARS 252.204-7012)</w:t>
      </w:r>
    </w:p>
    <w:p>
      <w:pPr>
        <w:numPr>
          <w:ilvl w:val="1"/>
          <w:numId w:val="1006"/>
        </w:numPr>
        <w:pStyle w:val="Compact"/>
      </w:pPr>
      <w:r>
        <w:t xml:space="preserve">DIBCSIA contact: 301-225-0136</w:t>
      </w:r>
    </w:p>
    <w:p>
      <w:pPr>
        <w:numPr>
          <w:ilvl w:val="1"/>
          <w:numId w:val="1006"/>
        </w:numPr>
        <w:pStyle w:val="Compact"/>
      </w:pPr>
      <w:r>
        <w:t xml:space="preserve">FBI IC3 for criminal activity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IR-7 (Incident Response Assistance):</w:t>
      </w:r>
      <w:r>
        <w:t xml:space="preserve"> </w:t>
      </w:r>
      <w:r>
        <w:t xml:space="preserve">✅ IMPLEMENTED</w:t>
      </w:r>
    </w:p>
    <w:p>
      <w:pPr>
        <w:numPr>
          <w:ilvl w:val="1"/>
          <w:numId w:val="1007"/>
        </w:numPr>
        <w:pStyle w:val="Compact"/>
      </w:pPr>
      <w:r>
        <w:t xml:space="preserve">ISSO as primary contact (Don Shannon - 505.259.8485)</w:t>
      </w:r>
    </w:p>
    <w:p>
      <w:pPr>
        <w:numPr>
          <w:ilvl w:val="1"/>
          <w:numId w:val="1007"/>
        </w:numPr>
        <w:pStyle w:val="Compact"/>
      </w:pPr>
      <w:r>
        <w:t xml:space="preserve">External assistance contacts documented (DIBCSIA, FBI IC3, CISA)</w:t>
      </w:r>
    </w:p>
    <w:p>
      <w:pPr>
        <w:numPr>
          <w:ilvl w:val="1"/>
          <w:numId w:val="1007"/>
        </w:numPr>
        <w:pStyle w:val="Compact"/>
      </w:pPr>
      <w:r>
        <w:t xml:space="preserve">Vendor support for Wazuh, FreeIPA if needed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IR-8 (Incident Response Plan):</w:t>
      </w:r>
      <w:r>
        <w:t xml:space="preserve"> </w:t>
      </w:r>
      <w:r>
        <w:t xml:space="preserve">✅ IMPLEMENTED</w:t>
      </w:r>
    </w:p>
    <w:p>
      <w:pPr>
        <w:numPr>
          <w:ilvl w:val="1"/>
          <w:numId w:val="1008"/>
        </w:numPr>
        <w:pStyle w:val="Compact"/>
      </w:pPr>
      <w:r>
        <w:t xml:space="preserve">Comprehensive IR procedures documented</w:t>
      </w:r>
    </w:p>
    <w:p>
      <w:pPr>
        <w:numPr>
          <w:ilvl w:val="1"/>
          <w:numId w:val="1008"/>
        </w:numPr>
        <w:pStyle w:val="Compact"/>
      </w:pPr>
      <w:r>
        <w:t xml:space="preserve">Incident classification matrix (Low/Medium/High/Critical)</w:t>
      </w:r>
    </w:p>
    <w:p>
      <w:pPr>
        <w:numPr>
          <w:ilvl w:val="1"/>
          <w:numId w:val="1008"/>
        </w:numPr>
        <w:pStyle w:val="Compact"/>
      </w:pPr>
      <w:r>
        <w:t xml:space="preserve">Recovery procedures with ReaR backup integration</w:t>
      </w:r>
    </w:p>
    <w:p>
      <w:pPr>
        <w:numPr>
          <w:ilvl w:val="1"/>
          <w:numId w:val="1008"/>
        </w:numPr>
        <w:pStyle w:val="Compact"/>
      </w:pPr>
      <w:r>
        <w:t xml:space="preserve">Post-incident activity requirements (root cause analysis within 7 days)</w:t>
      </w:r>
    </w:p>
    <w:p>
      <w:pPr>
        <w:pStyle w:val="FirstParagraph"/>
      </w:pPr>
      <w:r>
        <w:rPr>
          <w:bCs/>
          <w:b/>
        </w:rPr>
        <w:t xml:space="preserve">Assessment:</w:t>
      </w:r>
      <w:r>
        <w:t xml:space="preserve"> </w:t>
      </w:r>
      <w:r>
        <w:t xml:space="preserve">All IR controls fully implemented with documented procedures and Wazuh SIEM integration.</w:t>
      </w:r>
    </w:p>
    <w:p>
      <w:r>
        <w:pict>
          <v:rect style="width:0;height:1.5pt" o:hralign="center" o:hrstd="t" o:hr="t"/>
        </w:pict>
      </w:r>
    </w:p>
    <w:bookmarkEnd w:id="22"/>
    <w:bookmarkStart w:id="23" w:name="personnel-security-ps"/>
    <w:p>
      <w:pPr>
        <w:pStyle w:val="Heading3"/>
      </w:pPr>
      <w:r>
        <w:t xml:space="preserve">4.10 Personnel Security (PS)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PS controls are</w:t>
      </w:r>
      <w:r>
        <w:t xml:space="preserve"> </w:t>
      </w:r>
      <w:r>
        <w:rPr>
          <w:bCs/>
          <w:b/>
        </w:rPr>
        <w:t xml:space="preserve">IMPLEMENTED</w:t>
      </w:r>
    </w:p>
    <w:p>
      <w:pPr>
        <w:pStyle w:val="BodyText"/>
      </w:pPr>
      <w:r>
        <w:rPr>
          <w:bCs/>
          <w:b/>
        </w:rPr>
        <w:t xml:space="preserve">Policy Reference:</w:t>
      </w:r>
      <w:r>
        <w:t xml:space="preserve"> </w:t>
      </w:r>
      <w:r>
        <w:t xml:space="preserve">Personnel Security Policy (TCC-PS-001)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/backup/personnel-security/policies/Personnel_Security_Policy.docx</w:t>
      </w:r>
      <w:r>
        <w:t xml:space="preserve"> </w:t>
      </w:r>
      <w:r>
        <w:rPr>
          <w:bCs/>
          <w:b/>
        </w:rPr>
        <w:t xml:space="preserve">Effective Date:</w:t>
      </w:r>
      <w:r>
        <w:t xml:space="preserve"> </w:t>
      </w:r>
      <w:r>
        <w:t xml:space="preserve">November 2, 2025</w:t>
      </w:r>
    </w:p>
    <w:p>
      <w:pPr>
        <w:pStyle w:val="BodyText"/>
      </w:pPr>
      <w:r>
        <w:rPr>
          <w:bCs/>
          <w:b/>
        </w:rPr>
        <w:t xml:space="preserve">Implementation: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PS-1 (Policy and Procedures):</w:t>
      </w:r>
      <w:r>
        <w:t xml:space="preserve"> </w:t>
      </w:r>
      <w:r>
        <w:t xml:space="preserve">✅ IMPLEMENTED</w:t>
      </w:r>
      <w:r>
        <w:t xml:space="preserve"> </w:t>
      </w:r>
      <w:r>
        <w:t xml:space="preserve">- Comprehensive personnel security policy approved</w:t>
      </w:r>
      <w:r>
        <w:t xml:space="preserve"> </w:t>
      </w:r>
      <w:r>
        <w:t xml:space="preserve">- Procedures for onboarding, termination, transfers</w:t>
      </w:r>
      <w:r>
        <w:t xml:space="preserve"> </w:t>
      </w:r>
      <w:r>
        <w:t xml:space="preserve">- Quarterly access review schedule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PS-2 (Position Risk Designation):</w:t>
      </w:r>
      <w:r>
        <w:t xml:space="preserve"> </w:t>
      </w:r>
      <w:r>
        <w:t xml:space="preserve">✅ IMPLEMENTED</w:t>
      </w:r>
    </w:p>
    <w:p>
      <w:pPr>
        <w:numPr>
          <w:ilvl w:val="1"/>
          <w:numId w:val="1010"/>
        </w:numPr>
        <w:pStyle w:val="Compact"/>
      </w:pPr>
      <w:r>
        <w:t xml:space="preserve">Owner/ISSO designated High Risk (TS clearance required and held)</w:t>
      </w:r>
    </w:p>
    <w:p>
      <w:pPr>
        <w:numPr>
          <w:ilvl w:val="1"/>
          <w:numId w:val="1010"/>
        </w:numPr>
        <w:pStyle w:val="Compact"/>
      </w:pPr>
      <w:r>
        <w:t xml:space="preserve">Contractors designated Moderate Risk (NDA + screening required)</w:t>
      </w:r>
    </w:p>
    <w:p>
      <w:pPr>
        <w:numPr>
          <w:ilvl w:val="1"/>
          <w:numId w:val="1010"/>
        </w:numPr>
        <w:pStyle w:val="Compact"/>
      </w:pPr>
      <w:r>
        <w:t xml:space="preserve">Administrative support designated Low Risk (none currently)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PS-3 (Personnel Screening):</w:t>
      </w:r>
      <w:r>
        <w:t xml:space="preserve"> </w:t>
      </w:r>
      <w:r>
        <w:t xml:space="preserve">✅ IMPLEMENTED</w:t>
      </w:r>
    </w:p>
    <w:p>
      <w:pPr>
        <w:numPr>
          <w:ilvl w:val="1"/>
          <w:numId w:val="1011"/>
        </w:numPr>
        <w:pStyle w:val="Compact"/>
      </w:pPr>
      <w:r>
        <w:t xml:space="preserve">Owner holds active Top Secret (TS) security clearance</w:t>
      </w:r>
    </w:p>
    <w:p>
      <w:pPr>
        <w:numPr>
          <w:ilvl w:val="1"/>
          <w:numId w:val="1011"/>
        </w:numPr>
        <w:pStyle w:val="Compact"/>
      </w:pPr>
      <w:r>
        <w:t xml:space="preserve">TS clearance exceeds all CUI access screening requirements</w:t>
      </w:r>
    </w:p>
    <w:p>
      <w:pPr>
        <w:numPr>
          <w:ilvl w:val="1"/>
          <w:numId w:val="1011"/>
        </w:numPr>
        <w:pStyle w:val="Compact"/>
      </w:pPr>
      <w:r>
        <w:t xml:space="preserve">FBI background investigation, credit check, reference verification completed</w:t>
      </w:r>
    </w:p>
    <w:p>
      <w:pPr>
        <w:numPr>
          <w:ilvl w:val="1"/>
          <w:numId w:val="1011"/>
        </w:numPr>
        <w:pStyle w:val="Compact"/>
      </w:pPr>
      <w:r>
        <w:t xml:space="preserve">Contractor screening procedures documented (self-attestation form in policy)</w:t>
      </w:r>
    </w:p>
    <w:p>
      <w:pPr>
        <w:numPr>
          <w:ilvl w:val="1"/>
          <w:numId w:val="1011"/>
        </w:numPr>
        <w:pStyle w:val="Compact"/>
      </w:pPr>
      <w:r>
        <w:t xml:space="preserve">Reinvestigation every 5 years per TS requirements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PS-4 (Personnel Termination):</w:t>
      </w:r>
      <w:r>
        <w:t xml:space="preserve"> </w:t>
      </w:r>
      <w:r>
        <w:t xml:space="preserve">✅ IMPLEMENTED</w:t>
      </w:r>
    </w:p>
    <w:p>
      <w:pPr>
        <w:numPr>
          <w:ilvl w:val="1"/>
          <w:numId w:val="1012"/>
        </w:numPr>
        <w:pStyle w:val="Compact"/>
      </w:pPr>
      <w:r>
        <w:t xml:space="preserve">Immediate FreeIPA account disable:</w:t>
      </w:r>
      <w:r>
        <w:t xml:space="preserve"> </w:t>
      </w:r>
      <w:r>
        <w:rPr>
          <w:rStyle w:val="VerbatimChar"/>
        </w:rPr>
        <w:t xml:space="preserve">ipa user-disable &lt;username&gt;</w:t>
      </w:r>
    </w:p>
    <w:p>
      <w:pPr>
        <w:numPr>
          <w:ilvl w:val="1"/>
          <w:numId w:val="1012"/>
        </w:numPr>
        <w:pStyle w:val="Compact"/>
      </w:pPr>
      <w:r>
        <w:t xml:space="preserve">24-hour audit log review requirement</w:t>
      </w:r>
    </w:p>
    <w:p>
      <w:pPr>
        <w:numPr>
          <w:ilvl w:val="1"/>
          <w:numId w:val="1012"/>
        </w:numPr>
        <w:pStyle w:val="Compact"/>
      </w:pPr>
      <w:r>
        <w:t xml:space="preserve">Exit interview and media recovery procedures</w:t>
      </w:r>
    </w:p>
    <w:p>
      <w:pPr>
        <w:numPr>
          <w:ilvl w:val="1"/>
          <w:numId w:val="1012"/>
        </w:numPr>
        <w:pStyle w:val="Compact"/>
      </w:pPr>
      <w:r>
        <w:t xml:space="preserve">48-hour advance notice required for planned separations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PS-5 (Personnel Transfer):</w:t>
      </w:r>
      <w:r>
        <w:t xml:space="preserve"> </w:t>
      </w:r>
      <w:r>
        <w:t xml:space="preserve">✅ IMPLEMENTED</w:t>
      </w:r>
    </w:p>
    <w:p>
      <w:pPr>
        <w:numPr>
          <w:ilvl w:val="1"/>
          <w:numId w:val="1013"/>
        </w:numPr>
        <w:pStyle w:val="Compact"/>
      </w:pPr>
      <w:r>
        <w:t xml:space="preserve">Access adjustment procedures documented</w:t>
      </w:r>
    </w:p>
    <w:p>
      <w:pPr>
        <w:numPr>
          <w:ilvl w:val="1"/>
          <w:numId w:val="1013"/>
        </w:numPr>
        <w:pStyle w:val="Compact"/>
      </w:pPr>
      <w:r>
        <w:t xml:space="preserve">Group membership modification via FreeIPA</w:t>
      </w:r>
    </w:p>
    <w:p>
      <w:pPr>
        <w:numPr>
          <w:ilvl w:val="1"/>
          <w:numId w:val="1013"/>
        </w:numPr>
        <w:pStyle w:val="Compact"/>
      </w:pPr>
      <w:r>
        <w:t xml:space="preserve">Re-screening if moving to higher risk level</w:t>
      </w:r>
    </w:p>
    <w:p>
      <w:pPr>
        <w:numPr>
          <w:ilvl w:val="1"/>
          <w:numId w:val="1013"/>
        </w:numPr>
        <w:pStyle w:val="Compact"/>
      </w:pPr>
      <w:r>
        <w:t xml:space="preserve">Documentation within 7 days requirement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PS-6 (Access Agreements):</w:t>
      </w:r>
      <w:r>
        <w:t xml:space="preserve"> </w:t>
      </w:r>
      <w:r>
        <w:t xml:space="preserve">✅ IMPLEMENTED</w:t>
      </w:r>
    </w:p>
    <w:p>
      <w:pPr>
        <w:numPr>
          <w:ilvl w:val="1"/>
          <w:numId w:val="1014"/>
        </w:numPr>
        <w:pStyle w:val="Compact"/>
      </w:pPr>
      <w:r>
        <w:t xml:space="preserve">NDA and CUI Access Agreement templates in policy</w:t>
      </w:r>
    </w:p>
    <w:p>
      <w:pPr>
        <w:numPr>
          <w:ilvl w:val="1"/>
          <w:numId w:val="1014"/>
        </w:numPr>
        <w:pStyle w:val="Compact"/>
      </w:pPr>
      <w:r>
        <w:t xml:space="preserve">Execution required before any CPN access</w:t>
      </w:r>
    </w:p>
    <w:p>
      <w:pPr>
        <w:numPr>
          <w:ilvl w:val="1"/>
          <w:numId w:val="1014"/>
        </w:numPr>
        <w:pStyle w:val="Compact"/>
      </w:pPr>
      <w:r>
        <w:t xml:space="preserve">2-year renewal requirement</w:t>
      </w:r>
    </w:p>
    <w:p>
      <w:pPr>
        <w:numPr>
          <w:ilvl w:val="1"/>
          <w:numId w:val="1014"/>
        </w:numPr>
        <w:pStyle w:val="Compact"/>
      </w:pPr>
      <w:r>
        <w:t xml:space="preserve">Owner self-acknowledgment documented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PS-7 (Third-Party Personnel Security):</w:t>
      </w:r>
      <w:r>
        <w:t xml:space="preserve"> </w:t>
      </w:r>
      <w:r>
        <w:t xml:space="preserve">✅ IMPLEMENTED</w:t>
      </w:r>
    </w:p>
    <w:p>
      <w:pPr>
        <w:numPr>
          <w:ilvl w:val="1"/>
          <w:numId w:val="1015"/>
        </w:numPr>
        <w:pStyle w:val="Compact"/>
      </w:pPr>
      <w:r>
        <w:t xml:space="preserve">Contractor vetting procedures with CMMC assessment requirement</w:t>
      </w:r>
    </w:p>
    <w:p>
      <w:pPr>
        <w:numPr>
          <w:ilvl w:val="1"/>
          <w:numId w:val="1015"/>
        </w:numPr>
        <w:pStyle w:val="Compact"/>
      </w:pPr>
      <w:r>
        <w:t xml:space="preserve">FreeIPA account provisioning with time-limited expiration</w:t>
      </w:r>
    </w:p>
    <w:p>
      <w:pPr>
        <w:numPr>
          <w:ilvl w:val="1"/>
          <w:numId w:val="1015"/>
        </w:numPr>
        <w:pStyle w:val="Compact"/>
      </w:pPr>
      <w:r>
        <w:t xml:space="preserve">Quarterly access reviews</w:t>
      </w:r>
    </w:p>
    <w:p>
      <w:pPr>
        <w:numPr>
          <w:ilvl w:val="1"/>
          <w:numId w:val="1015"/>
        </w:numPr>
        <w:pStyle w:val="Compact"/>
      </w:pPr>
      <w:r>
        <w:t xml:space="preserve">Contract flow-down clauses (FAR 52.204-21, DFARS 252.204-7012)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PS-8 (Personnel Sanctions):</w:t>
      </w:r>
      <w:r>
        <w:t xml:space="preserve"> </w:t>
      </w:r>
      <w:r>
        <w:t xml:space="preserve">✅ IMPLEMENTED</w:t>
      </w:r>
    </w:p>
    <w:p>
      <w:pPr>
        <w:numPr>
          <w:ilvl w:val="1"/>
          <w:numId w:val="1016"/>
        </w:numPr>
        <w:pStyle w:val="Compact"/>
      </w:pPr>
      <w:r>
        <w:t xml:space="preserve">Progressive discipline framework (minor/moderate/major/criminal)</w:t>
      </w:r>
    </w:p>
    <w:p>
      <w:pPr>
        <w:numPr>
          <w:ilvl w:val="1"/>
          <w:numId w:val="1016"/>
        </w:numPr>
        <w:pStyle w:val="Compact"/>
      </w:pPr>
      <w:r>
        <w:t xml:space="preserve">Integration with incident response for security violations</w:t>
      </w:r>
    </w:p>
    <w:p>
      <w:pPr>
        <w:numPr>
          <w:ilvl w:val="1"/>
          <w:numId w:val="1016"/>
        </w:numPr>
        <w:pStyle w:val="Compact"/>
      </w:pPr>
      <w:r>
        <w:t xml:space="preserve">Termination procedures for major violations</w:t>
      </w:r>
    </w:p>
    <w:p>
      <w:pPr>
        <w:pStyle w:val="FirstParagraph"/>
      </w:pPr>
      <w:r>
        <w:rPr>
          <w:bCs/>
          <w:b/>
        </w:rPr>
        <w:t xml:space="preserve">Assessment:</w:t>
      </w:r>
      <w:r>
        <w:t xml:space="preserve"> </w:t>
      </w:r>
      <w:r>
        <w:t xml:space="preserve">All PS controls fully implemented. Owner’s TS clearance exceeds CUI requirements. Many controls simplified for solopreneur environment with documented justifications.</w:t>
      </w:r>
    </w:p>
    <w:p>
      <w:r>
        <w:pict>
          <v:rect style="width:0;height:1.5pt" o:hralign="center" o:hrstd="t" o:hr="t"/>
        </w:pict>
      </w:r>
    </w:p>
    <w:bookmarkEnd w:id="23"/>
    <w:bookmarkStart w:id="24" w:name="media-protection-mp"/>
    <w:p>
      <w:pPr>
        <w:pStyle w:val="Heading3"/>
      </w:pPr>
      <w:r>
        <w:t xml:space="preserve">4.8 Media Protection (MP)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MP controls are</w:t>
      </w:r>
      <w:r>
        <w:t xml:space="preserve"> </w:t>
      </w:r>
      <w:r>
        <w:rPr>
          <w:bCs/>
          <w:b/>
        </w:rPr>
        <w:t xml:space="preserve">IMPLEMENTED</w:t>
      </w:r>
    </w:p>
    <w:p>
      <w:pPr>
        <w:pStyle w:val="BodyText"/>
      </w:pPr>
      <w:r>
        <w:rPr>
          <w:bCs/>
          <w:b/>
        </w:rPr>
        <w:t xml:space="preserve">Policy Reference:</w:t>
      </w:r>
      <w:r>
        <w:t xml:space="preserve"> </w:t>
      </w:r>
      <w:r>
        <w:t xml:space="preserve">Physical and Media Protection Policy (TCC-PE-MP-001), Part 2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/backup/personnel-security/policies/Physical_and_Media_Protection_Policy.docx</w:t>
      </w:r>
      <w:r>
        <w:t xml:space="preserve"> </w:t>
      </w:r>
      <w:r>
        <w:rPr>
          <w:bCs/>
          <w:b/>
        </w:rPr>
        <w:t xml:space="preserve">Effective Date:</w:t>
      </w:r>
      <w:r>
        <w:t xml:space="preserve"> </w:t>
      </w:r>
      <w:r>
        <w:t xml:space="preserve">November 2, 2025</w:t>
      </w:r>
    </w:p>
    <w:p>
      <w:pPr>
        <w:pStyle w:val="BodyText"/>
      </w:pPr>
      <w:r>
        <w:rPr>
          <w:bCs/>
          <w:b/>
        </w:rPr>
        <w:t xml:space="preserve">Implementation: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MP-1 (Policy and Procedures):</w:t>
      </w:r>
      <w:r>
        <w:t xml:space="preserve"> </w:t>
      </w:r>
      <w:r>
        <w:t xml:space="preserve">✅ IMPLEMENTED</w:t>
      </w:r>
      <w:r>
        <w:t xml:space="preserve"> </w:t>
      </w:r>
      <w:r>
        <w:t xml:space="preserve">- Comprehensive media protection policy approved</w:t>
      </w:r>
      <w:r>
        <w:t xml:space="preserve"> </w:t>
      </w:r>
      <w:r>
        <w:t xml:space="preserve">- Covers all media types: system storage, backups, removable media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MP-2 (Media Access):</w:t>
      </w:r>
      <w:r>
        <w:t xml:space="preserve"> </w:t>
      </w:r>
      <w:r>
        <w:t xml:space="preserve">✅ IMPLEMENTED</w:t>
      </w:r>
    </w:p>
    <w:p>
      <w:pPr>
        <w:numPr>
          <w:ilvl w:val="1"/>
          <w:numId w:val="1018"/>
        </w:numPr>
        <w:pStyle w:val="Compact"/>
      </w:pPr>
      <w:r>
        <w:t xml:space="preserve">All media access restricted to Owner only</w:t>
      </w:r>
    </w:p>
    <w:p>
      <w:pPr>
        <w:numPr>
          <w:ilvl w:val="1"/>
          <w:numId w:val="1018"/>
        </w:numPr>
        <w:pStyle w:val="Compact"/>
      </w:pPr>
      <w:r>
        <w:t xml:space="preserve">LUKS encryption on all CUI storage</w:t>
      </w:r>
    </w:p>
    <w:p>
      <w:pPr>
        <w:numPr>
          <w:ilvl w:val="1"/>
          <w:numId w:val="1018"/>
        </w:numPr>
        <w:pStyle w:val="Compact"/>
      </w:pPr>
      <w:r>
        <w:t xml:space="preserve">Physical media in locked office/server rack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MP-3 (Media Marking):</w:t>
      </w:r>
      <w:r>
        <w:t xml:space="preserve"> </w:t>
      </w:r>
      <w:r>
        <w:t xml:space="preserve">✅ IMPLEMENTED</w:t>
      </w:r>
    </w:p>
    <w:p>
      <w:pPr>
        <w:numPr>
          <w:ilvl w:val="1"/>
          <w:numId w:val="1019"/>
        </w:numPr>
        <w:pStyle w:val="Compact"/>
      </w:pPr>
      <w:r>
        <w:t xml:space="preserve">CUI marking per 32 CFR Part 2002</w:t>
      </w:r>
    </w:p>
    <w:p>
      <w:pPr>
        <w:numPr>
          <w:ilvl w:val="1"/>
          <w:numId w:val="1019"/>
        </w:numPr>
        <w:pStyle w:val="Compact"/>
      </w:pPr>
      <w:r>
        <w:t xml:space="preserve">Electronic documents:</w:t>
      </w:r>
      <w:r>
        <w:t xml:space="preserve"> </w:t>
      </w:r>
      <w:r>
        <w:t xml:space="preserve">“</w:t>
      </w:r>
      <w:r>
        <w:t xml:space="preserve">CUI</w:t>
      </w:r>
      <w:r>
        <w:t xml:space="preserve">”</w:t>
      </w:r>
      <w:r>
        <w:t xml:space="preserve"> </w:t>
      </w:r>
      <w:r>
        <w:t xml:space="preserve">header/footer</w:t>
      </w:r>
    </w:p>
    <w:p>
      <w:pPr>
        <w:numPr>
          <w:ilvl w:val="1"/>
          <w:numId w:val="1019"/>
        </w:numPr>
        <w:pStyle w:val="Compact"/>
      </w:pPr>
      <w:r>
        <w:t xml:space="preserve">Physical media:</w:t>
      </w:r>
      <w:r>
        <w:t xml:space="preserve"> </w:t>
      </w:r>
      <w:r>
        <w:t xml:space="preserve">“</w:t>
      </w:r>
      <w:r>
        <w:t xml:space="preserve">CUI</w:t>
      </w:r>
      <w:r>
        <w:t xml:space="preserve">”</w:t>
      </w:r>
      <w:r>
        <w:t xml:space="preserve"> </w:t>
      </w:r>
      <w:r>
        <w:t xml:space="preserve">labels</w:t>
      </w:r>
    </w:p>
    <w:p>
      <w:pPr>
        <w:numPr>
          <w:ilvl w:val="1"/>
          <w:numId w:val="1019"/>
        </w:numPr>
        <w:pStyle w:val="Compact"/>
      </w:pPr>
      <w:r>
        <w:t xml:space="preserve">Media inventory indicates CUI status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MP-4 (Media Storage):</w:t>
      </w:r>
      <w:r>
        <w:t xml:space="preserve"> </w:t>
      </w:r>
      <w:r>
        <w:t xml:space="preserve">✅ IMPLEMENTED</w:t>
      </w:r>
    </w:p>
    <w:p>
      <w:pPr>
        <w:numPr>
          <w:ilvl w:val="1"/>
          <w:numId w:val="1020"/>
        </w:numPr>
        <w:pStyle w:val="Compact"/>
      </w:pPr>
      <w:r>
        <w:t xml:space="preserve">Internal media: Locked server rack</w:t>
      </w:r>
    </w:p>
    <w:p>
      <w:pPr>
        <w:numPr>
          <w:ilvl w:val="1"/>
          <w:numId w:val="1020"/>
        </w:numPr>
        <w:pStyle w:val="Compact"/>
      </w:pPr>
      <w:r>
        <w:t xml:space="preserve">Backup USB drives: Locked cabinet/safe</w:t>
      </w:r>
    </w:p>
    <w:p>
      <w:pPr>
        <w:numPr>
          <w:ilvl w:val="1"/>
          <w:numId w:val="1020"/>
        </w:numPr>
        <w:pStyle w:val="Compact"/>
      </w:pPr>
      <w:r>
        <w:t xml:space="preserve">Offsite backups: Safe deposit box</w:t>
      </w:r>
    </w:p>
    <w:p>
      <w:pPr>
        <w:numPr>
          <w:ilvl w:val="1"/>
          <w:numId w:val="1020"/>
        </w:numPr>
        <w:pStyle w:val="Compact"/>
      </w:pPr>
      <w:r>
        <w:t xml:space="preserve">All media LUKS-encrypted (FIPS 140-2)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MP-5 (Media Transport):</w:t>
      </w:r>
      <w:r>
        <w:t xml:space="preserve"> </w:t>
      </w:r>
      <w:r>
        <w:t xml:space="preserve">✅ IMPLEMENTED</w:t>
      </w:r>
    </w:p>
    <w:p>
      <w:pPr>
        <w:numPr>
          <w:ilvl w:val="1"/>
          <w:numId w:val="1021"/>
        </w:numPr>
        <w:pStyle w:val="Compact"/>
      </w:pPr>
      <w:r>
        <w:t xml:space="preserve">Electronic delivery: TLS-encrypted email, secure portals</w:t>
      </w:r>
    </w:p>
    <w:p>
      <w:pPr>
        <w:numPr>
          <w:ilvl w:val="1"/>
          <w:numId w:val="1021"/>
        </w:numPr>
        <w:pStyle w:val="Compact"/>
      </w:pPr>
      <w:r>
        <w:t xml:space="preserve">Physical transport: LUKS-encrypted USB only, Owner as courier</w:t>
      </w:r>
    </w:p>
    <w:p>
      <w:pPr>
        <w:numPr>
          <w:ilvl w:val="1"/>
          <w:numId w:val="1021"/>
        </w:numPr>
        <w:pStyle w:val="Compact"/>
      </w:pPr>
      <w:r>
        <w:t xml:space="preserve">Monthly offsite backup rotation documented</w:t>
      </w:r>
    </w:p>
    <w:p>
      <w:pPr>
        <w:numPr>
          <w:ilvl w:val="1"/>
          <w:numId w:val="1021"/>
        </w:numPr>
        <w:pStyle w:val="Compact"/>
      </w:pPr>
      <w:r>
        <w:t xml:space="preserve">No commercial shipping of CUI media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MP-6 (Media Sanitization):</w:t>
      </w:r>
      <w:r>
        <w:t xml:space="preserve"> </w:t>
      </w:r>
      <w:r>
        <w:t xml:space="preserve">✅ IMPLEMENTED</w:t>
      </w:r>
    </w:p>
    <w:p>
      <w:pPr>
        <w:numPr>
          <w:ilvl w:val="1"/>
          <w:numId w:val="1022"/>
        </w:numPr>
        <w:pStyle w:val="Compact"/>
      </w:pPr>
      <w:r>
        <w:t xml:space="preserve">LUKS cryptographic erase:</w:t>
      </w:r>
      <w:r>
        <w:t xml:space="preserve"> </w:t>
      </w:r>
      <w:r>
        <w:rPr>
          <w:rStyle w:val="VerbatimChar"/>
        </w:rPr>
        <w:t xml:space="preserve">cryptsetup luksErase /dev/sdX</w:t>
      </w:r>
    </w:p>
    <w:p>
      <w:pPr>
        <w:numPr>
          <w:ilvl w:val="1"/>
          <w:numId w:val="1022"/>
        </w:numPr>
        <w:pStyle w:val="Compact"/>
      </w:pPr>
      <w:r>
        <w:t xml:space="preserve">Secure overwrite:</w:t>
      </w:r>
      <w:r>
        <w:t xml:space="preserve"> </w:t>
      </w:r>
      <w:r>
        <w:rPr>
          <w:rStyle w:val="VerbatimChar"/>
        </w:rPr>
        <w:t xml:space="preserve">shred -vfz -n 10 /dev/sdX</w:t>
      </w:r>
    </w:p>
    <w:p>
      <w:pPr>
        <w:numPr>
          <w:ilvl w:val="1"/>
          <w:numId w:val="1022"/>
        </w:numPr>
        <w:pStyle w:val="Compact"/>
      </w:pPr>
      <w:r>
        <w:t xml:space="preserve">Physical destruction for high-sensitivity media</w:t>
      </w:r>
    </w:p>
    <w:p>
      <w:pPr>
        <w:numPr>
          <w:ilvl w:val="1"/>
          <w:numId w:val="1022"/>
        </w:numPr>
        <w:pStyle w:val="Compact"/>
      </w:pPr>
      <w:r>
        <w:t xml:space="preserve">Sanitization log maintained with 3-year retention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MP-7 (Media Use):</w:t>
      </w:r>
      <w:r>
        <w:t xml:space="preserve"> </w:t>
      </w:r>
      <w:r>
        <w:t xml:space="preserve">✅ IMPLEMENTED</w:t>
      </w:r>
    </w:p>
    <w:p>
      <w:pPr>
        <w:numPr>
          <w:ilvl w:val="1"/>
          <w:numId w:val="1023"/>
        </w:numPr>
        <w:pStyle w:val="Compact"/>
      </w:pPr>
      <w:r>
        <w:t xml:space="preserve">FIPS 140-2 validated encryption required for all CUI</w:t>
      </w:r>
    </w:p>
    <w:p>
      <w:pPr>
        <w:numPr>
          <w:ilvl w:val="1"/>
          <w:numId w:val="1023"/>
        </w:numPr>
        <w:pStyle w:val="Compact"/>
      </w:pPr>
      <w:r>
        <w:t xml:space="preserve">Cloud storage prohibited for CUI</w:t>
      </w:r>
    </w:p>
    <w:p>
      <w:pPr>
        <w:numPr>
          <w:ilvl w:val="1"/>
          <w:numId w:val="1023"/>
        </w:numPr>
        <w:pStyle w:val="Compact"/>
      </w:pPr>
      <w:r>
        <w:t xml:space="preserve">USB restrictions (USBGuard planned for Q1 2026)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MP-8 (Media Downgrading):</w:t>
      </w:r>
      <w:r>
        <w:t xml:space="preserve"> </w:t>
      </w:r>
      <w:r>
        <w:t xml:space="preserve">✅ IMPLEMENTED</w:t>
      </w:r>
    </w:p>
    <w:p>
      <w:pPr>
        <w:numPr>
          <w:ilvl w:val="1"/>
          <w:numId w:val="1024"/>
        </w:numPr>
        <w:pStyle w:val="Compact"/>
      </w:pPr>
      <w:r>
        <w:t xml:space="preserve">Sanitization required before downgrading</w:t>
      </w:r>
    </w:p>
    <w:p>
      <w:pPr>
        <w:numPr>
          <w:ilvl w:val="1"/>
          <w:numId w:val="1024"/>
        </w:numPr>
        <w:pStyle w:val="Compact"/>
      </w:pPr>
      <w:r>
        <w:t xml:space="preserve">Verification procedures documented</w:t>
      </w:r>
    </w:p>
    <w:p>
      <w:pPr>
        <w:numPr>
          <w:ilvl w:val="1"/>
          <w:numId w:val="1024"/>
        </w:numPr>
        <w:pStyle w:val="Compact"/>
      </w:pPr>
      <w:r>
        <w:t xml:space="preserve">Downgrading decisions logged</w:t>
      </w:r>
    </w:p>
    <w:p>
      <w:pPr>
        <w:pStyle w:val="FirstParagraph"/>
      </w:pPr>
      <w:r>
        <w:rPr>
          <w:bCs/>
          <w:b/>
        </w:rPr>
        <w:t xml:space="preserve">Assessment:</w:t>
      </w:r>
      <w:r>
        <w:t xml:space="preserve"> </w:t>
      </w:r>
      <w:r>
        <w:t xml:space="preserve">All MP controls fully implemented with LUKS encryption and documented sanitization procedures.</w:t>
      </w:r>
    </w:p>
    <w:p>
      <w:r>
        <w:pict>
          <v:rect style="width:0;height:1.5pt" o:hralign="center" o:hrstd="t" o:hr="t"/>
        </w:pict>
      </w:r>
    </w:p>
    <w:bookmarkEnd w:id="24"/>
    <w:bookmarkStart w:id="25" w:name="physical-protection-pe"/>
    <w:p>
      <w:pPr>
        <w:pStyle w:val="Heading3"/>
      </w:pPr>
      <w:r>
        <w:t xml:space="preserve">4.9 Physical Protection (PE)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PE controls are</w:t>
      </w:r>
      <w:r>
        <w:t xml:space="preserve"> </w:t>
      </w:r>
      <w:r>
        <w:rPr>
          <w:bCs/>
          <w:b/>
        </w:rPr>
        <w:t xml:space="preserve">IMPLEMENTED</w:t>
      </w:r>
      <w:r>
        <w:t xml:space="preserve"> </w:t>
      </w:r>
      <w:r>
        <w:t xml:space="preserve">(many N/A for home office)</w:t>
      </w:r>
    </w:p>
    <w:p>
      <w:pPr>
        <w:pStyle w:val="BodyText"/>
      </w:pPr>
      <w:r>
        <w:rPr>
          <w:bCs/>
          <w:b/>
        </w:rPr>
        <w:t xml:space="preserve">Policy Reference:</w:t>
      </w:r>
      <w:r>
        <w:t xml:space="preserve"> </w:t>
      </w:r>
      <w:r>
        <w:t xml:space="preserve">Physical and Media Protection Policy (TCC-PE-MP-001), Part 1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/backup/personnel-security/policies/Physical_and_Media_Protection_Policy.docx</w:t>
      </w:r>
      <w:r>
        <w:t xml:space="preserve"> </w:t>
      </w:r>
      <w:r>
        <w:rPr>
          <w:bCs/>
          <w:b/>
        </w:rPr>
        <w:t xml:space="preserve">Effective Date:</w:t>
      </w:r>
      <w:r>
        <w:t xml:space="preserve"> </w:t>
      </w:r>
      <w:r>
        <w:t xml:space="preserve">November 2, 2025</w:t>
      </w:r>
    </w:p>
    <w:p>
      <w:pPr>
        <w:pStyle w:val="BodyText"/>
      </w:pPr>
      <w:r>
        <w:rPr>
          <w:bCs/>
          <w:b/>
        </w:rPr>
        <w:t xml:space="preserve">Implementation: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PE-1 (Policy and Procedures):</w:t>
      </w:r>
      <w:r>
        <w:t xml:space="preserve"> </w:t>
      </w:r>
      <w:r>
        <w:t xml:space="preserve">✅ IMPLEMENTED</w:t>
      </w:r>
      <w:r>
        <w:t xml:space="preserve"> </w:t>
      </w:r>
      <w:r>
        <w:t xml:space="preserve">- Comprehensive physical security policy approved</w:t>
      </w:r>
      <w:r>
        <w:t xml:space="preserve"> </w:t>
      </w:r>
      <w:r>
        <w:t xml:space="preserve">- Home office environment documented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PE-2 (Physical Access Authorizations):</w:t>
      </w:r>
      <w:r>
        <w:t xml:space="preserve"> </w:t>
      </w:r>
      <w:r>
        <w:t xml:space="preserve">✅ IMPLEMENTED</w:t>
      </w:r>
    </w:p>
    <w:p>
      <w:pPr>
        <w:numPr>
          <w:ilvl w:val="1"/>
          <w:numId w:val="1026"/>
        </w:numPr>
        <w:pStyle w:val="Compact"/>
      </w:pPr>
      <w:r>
        <w:t xml:space="preserve">Owner: Unrestricted access (TS clearance holder)</w:t>
      </w:r>
    </w:p>
    <w:p>
      <w:pPr>
        <w:numPr>
          <w:ilvl w:val="1"/>
          <w:numId w:val="1026"/>
        </w:numPr>
        <w:pStyle w:val="Compact"/>
      </w:pPr>
      <w:r>
        <w:t xml:space="preserve">Contractors: Supervised access only, temporary, documented</w:t>
      </w:r>
    </w:p>
    <w:p>
      <w:pPr>
        <w:numPr>
          <w:ilvl w:val="1"/>
          <w:numId w:val="1026"/>
        </w:numPr>
        <w:pStyle w:val="Compact"/>
      </w:pPr>
      <w:r>
        <w:t xml:space="preserve">Access list maintained quarterly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PE-3 (Physical Access Control):</w:t>
      </w:r>
      <w:r>
        <w:t xml:space="preserve"> </w:t>
      </w:r>
      <w:r>
        <w:t xml:space="preserve">✅ IMPLEMENTED</w:t>
      </w:r>
    </w:p>
    <w:p>
      <w:pPr>
        <w:numPr>
          <w:ilvl w:val="1"/>
          <w:numId w:val="1027"/>
        </w:numPr>
        <w:pStyle w:val="Compact"/>
      </w:pPr>
      <w:r>
        <w:t xml:space="preserve">Dedicated home office with locked door</w:t>
      </w:r>
    </w:p>
    <w:p>
      <w:pPr>
        <w:numPr>
          <w:ilvl w:val="1"/>
          <w:numId w:val="1027"/>
        </w:numPr>
        <w:pStyle w:val="Compact"/>
      </w:pPr>
      <w:r>
        <w:t xml:space="preserve">Locking 42U server rack for critical equipment</w:t>
      </w:r>
    </w:p>
    <w:p>
      <w:pPr>
        <w:numPr>
          <w:ilvl w:val="1"/>
          <w:numId w:val="1027"/>
        </w:numPr>
        <w:pStyle w:val="Compact"/>
      </w:pPr>
      <w:r>
        <w:t xml:space="preserve">Workstations cable-locked to desks</w:t>
      </w:r>
    </w:p>
    <w:p>
      <w:pPr>
        <w:numPr>
          <w:ilvl w:val="1"/>
          <w:numId w:val="1027"/>
        </w:numPr>
        <w:pStyle w:val="Compact"/>
      </w:pPr>
      <w:r>
        <w:t xml:space="preserve">Alarm system for residence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PE-4 (Access Control for Transmission and Display):</w:t>
      </w:r>
      <w:r>
        <w:t xml:space="preserve"> </w:t>
      </w:r>
      <w:r>
        <w:t xml:space="preserve">✅ IMPLEMENTED</w:t>
      </w:r>
    </w:p>
    <w:p>
      <w:pPr>
        <w:numPr>
          <w:ilvl w:val="1"/>
          <w:numId w:val="1028"/>
        </w:numPr>
        <w:pStyle w:val="Compact"/>
      </w:pPr>
      <w:r>
        <w:t xml:space="preserve">Monitors positioned away from windows</w:t>
      </w:r>
    </w:p>
    <w:p>
      <w:pPr>
        <w:numPr>
          <w:ilvl w:val="1"/>
          <w:numId w:val="1028"/>
        </w:numPr>
        <w:pStyle w:val="Compact"/>
      </w:pPr>
      <w:r>
        <w:t xml:space="preserve">Screen lock after 15 minutes</w:t>
      </w:r>
    </w:p>
    <w:p>
      <w:pPr>
        <w:numPr>
          <w:ilvl w:val="1"/>
          <w:numId w:val="1028"/>
        </w:numPr>
        <w:pStyle w:val="Compact"/>
      </w:pPr>
      <w:r>
        <w:t xml:space="preserve">Privacy filters if needed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PE-6 (Monitoring Physical Access):</w:t>
      </w:r>
      <w:r>
        <w:t xml:space="preserve"> </w:t>
      </w:r>
      <w:r>
        <w:t xml:space="preserve">✅ IMPLEMENTED / N/A</w:t>
      </w:r>
    </w:p>
    <w:p>
      <w:pPr>
        <w:numPr>
          <w:ilvl w:val="1"/>
          <w:numId w:val="1029"/>
        </w:numPr>
        <w:pStyle w:val="Compact"/>
      </w:pPr>
      <w:r>
        <w:t xml:space="preserve">Owner is sole occupant (no access logs needed)</w:t>
      </w:r>
    </w:p>
    <w:p>
      <w:pPr>
        <w:numPr>
          <w:ilvl w:val="1"/>
          <w:numId w:val="1029"/>
        </w:numPr>
        <w:pStyle w:val="Compact"/>
      </w:pPr>
      <w:r>
        <w:t xml:space="preserve">Contractor access logged when required</w:t>
      </w:r>
    </w:p>
    <w:p>
      <w:pPr>
        <w:numPr>
          <w:ilvl w:val="1"/>
          <w:numId w:val="1029"/>
        </w:numPr>
        <w:pStyle w:val="Compact"/>
      </w:pPr>
      <w:r>
        <w:t xml:space="preserve">Monthly review of contractor access (if any)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PE-8 (Visitor Access and Control):</w:t>
      </w:r>
      <w:r>
        <w:t xml:space="preserve"> </w:t>
      </w:r>
      <w:r>
        <w:t xml:space="preserve">✅ N/A</w:t>
      </w:r>
    </w:p>
    <w:p>
      <w:pPr>
        <w:numPr>
          <w:ilvl w:val="1"/>
          <w:numId w:val="1030"/>
        </w:numPr>
        <w:pStyle w:val="Compact"/>
      </w:pPr>
      <w:r>
        <w:t xml:space="preserve">No visitors permitted in CUI processing area</w:t>
      </w:r>
    </w:p>
    <w:p>
      <w:pPr>
        <w:numPr>
          <w:ilvl w:val="1"/>
          <w:numId w:val="1030"/>
        </w:numPr>
        <w:pStyle w:val="Compact"/>
      </w:pPr>
      <w:r>
        <w:t xml:space="preserve">Home office is private workspace</w:t>
      </w:r>
    </w:p>
    <w:p>
      <w:pPr>
        <w:numPr>
          <w:ilvl w:val="1"/>
          <w:numId w:val="1030"/>
        </w:numPr>
        <w:pStyle w:val="Compact"/>
      </w:pPr>
      <w:r>
        <w:t xml:space="preserve">Business meetings conducted off-site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PE-9 (Power Equipment and Cabling):</w:t>
      </w:r>
      <w:r>
        <w:t xml:space="preserve"> </w:t>
      </w:r>
      <w:r>
        <w:t xml:space="preserve">✅ IMPLEMENTED</w:t>
      </w:r>
    </w:p>
    <w:p>
      <w:pPr>
        <w:numPr>
          <w:ilvl w:val="1"/>
          <w:numId w:val="1031"/>
        </w:numPr>
        <w:pStyle w:val="Compact"/>
      </w:pPr>
      <w:r>
        <w:t xml:space="preserve">UPS on critical equipment (dc1, network, workstation)</w:t>
      </w:r>
    </w:p>
    <w:p>
      <w:pPr>
        <w:numPr>
          <w:ilvl w:val="1"/>
          <w:numId w:val="1031"/>
        </w:numPr>
        <w:pStyle w:val="Compact"/>
      </w:pPr>
      <w:r>
        <w:t xml:space="preserve">30-minute runtime for graceful shutdown</w:t>
      </w:r>
    </w:p>
    <w:p>
      <w:pPr>
        <w:numPr>
          <w:ilvl w:val="1"/>
          <w:numId w:val="1031"/>
        </w:numPr>
        <w:pStyle w:val="Compact"/>
      </w:pPr>
      <w:r>
        <w:t xml:space="preserve">Cabling secured within office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PE-10 (Emergency Shutoff):</w:t>
      </w:r>
      <w:r>
        <w:t xml:space="preserve"> </w:t>
      </w:r>
      <w:r>
        <w:t xml:space="preserve">✅ IMPLEMENTED</w:t>
      </w:r>
    </w:p>
    <w:p>
      <w:pPr>
        <w:numPr>
          <w:ilvl w:val="1"/>
          <w:numId w:val="1032"/>
        </w:numPr>
        <w:pStyle w:val="Compact"/>
      </w:pPr>
      <w:r>
        <w:t xml:space="preserve">Circuit breaker accessible</w:t>
      </w:r>
    </w:p>
    <w:p>
      <w:pPr>
        <w:numPr>
          <w:ilvl w:val="1"/>
          <w:numId w:val="1032"/>
        </w:numPr>
        <w:pStyle w:val="Compact"/>
      </w:pPr>
      <w:r>
        <w:t xml:space="preserve">Emergency power-down procedures documented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PE-13 (Fire Protection):</w:t>
      </w:r>
      <w:r>
        <w:t xml:space="preserve"> </w:t>
      </w:r>
      <w:r>
        <w:t xml:space="preserve">✅ IMPLEMENTED</w:t>
      </w:r>
    </w:p>
    <w:p>
      <w:pPr>
        <w:numPr>
          <w:ilvl w:val="1"/>
          <w:numId w:val="1033"/>
        </w:numPr>
        <w:pStyle w:val="Compact"/>
      </w:pPr>
      <w:r>
        <w:t xml:space="preserve">Smoke detectors in office</w:t>
      </w:r>
    </w:p>
    <w:p>
      <w:pPr>
        <w:numPr>
          <w:ilvl w:val="1"/>
          <w:numId w:val="1033"/>
        </w:numPr>
        <w:pStyle w:val="Compact"/>
      </w:pPr>
      <w:r>
        <w:t xml:space="preserve">Fire extinguisher available</w:t>
      </w:r>
    </w:p>
    <w:p>
      <w:pPr>
        <w:numPr>
          <w:ilvl w:val="1"/>
          <w:numId w:val="1033"/>
        </w:numPr>
        <w:pStyle w:val="Compact"/>
      </w:pPr>
      <w:r>
        <w:t xml:space="preserve">LUKS encryption protects data confidentiality even if hardware destroyed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PE-14 (Temperature and Humidity Controls):</w:t>
      </w:r>
      <w:r>
        <w:t xml:space="preserve"> </w:t>
      </w:r>
      <w:r>
        <w:t xml:space="preserve">✅ IMPLEMENTED</w:t>
      </w:r>
    </w:p>
    <w:p>
      <w:pPr>
        <w:numPr>
          <w:ilvl w:val="1"/>
          <w:numId w:val="1034"/>
        </w:numPr>
        <w:pStyle w:val="Compact"/>
      </w:pPr>
      <w:r>
        <w:t xml:space="preserve">HVAC system serves office</w:t>
      </w:r>
    </w:p>
    <w:p>
      <w:pPr>
        <w:numPr>
          <w:ilvl w:val="1"/>
          <w:numId w:val="1034"/>
        </w:numPr>
        <w:pStyle w:val="Compact"/>
      </w:pPr>
      <w:r>
        <w:t xml:space="preserve">HP iLO 5 monitors server temperature</w:t>
      </w:r>
    </w:p>
    <w:p>
      <w:pPr>
        <w:numPr>
          <w:ilvl w:val="1"/>
          <w:numId w:val="1034"/>
        </w:numPr>
        <w:pStyle w:val="Compact"/>
      </w:pPr>
      <w:r>
        <w:t xml:space="preserve">Monthly verification of environmental controls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PE-15 (Water Damage Protection):</w:t>
      </w:r>
      <w:r>
        <w:t xml:space="preserve"> </w:t>
      </w:r>
      <w:r>
        <w:t xml:space="preserve">✅ IMPLEMENTED</w:t>
      </w:r>
    </w:p>
    <w:p>
      <w:pPr>
        <w:numPr>
          <w:ilvl w:val="1"/>
          <w:numId w:val="1035"/>
        </w:numPr>
        <w:pStyle w:val="Compact"/>
      </w:pPr>
      <w:r>
        <w:t xml:space="preserve">Equipment elevated above floor</w:t>
      </w:r>
    </w:p>
    <w:p>
      <w:pPr>
        <w:numPr>
          <w:ilvl w:val="1"/>
          <w:numId w:val="1035"/>
        </w:numPr>
        <w:pStyle w:val="Compact"/>
      </w:pPr>
      <w:r>
        <w:t xml:space="preserve">Positioned away from water sources</w:t>
      </w:r>
    </w:p>
    <w:p>
      <w:pPr>
        <w:numPr>
          <w:ilvl w:val="1"/>
          <w:numId w:val="1035"/>
        </w:numPr>
        <w:pStyle w:val="Compact"/>
      </w:pPr>
      <w:r>
        <w:t xml:space="preserve">Regular inspection for leaks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PE-16 (Delivery and Removal):</w:t>
      </w:r>
      <w:r>
        <w:t xml:space="preserve"> </w:t>
      </w:r>
      <w:r>
        <w:t xml:space="preserve">✅ IMPLEMENTED</w:t>
      </w:r>
    </w:p>
    <w:p>
      <w:pPr>
        <w:numPr>
          <w:ilvl w:val="1"/>
          <w:numId w:val="1036"/>
        </w:numPr>
        <w:pStyle w:val="Compact"/>
      </w:pPr>
      <w:r>
        <w:t xml:space="preserve">Equipment movement logged</w:t>
      </w:r>
    </w:p>
    <w:p>
      <w:pPr>
        <w:numPr>
          <w:ilvl w:val="1"/>
          <w:numId w:val="1036"/>
        </w:numPr>
        <w:pStyle w:val="Compact"/>
      </w:pPr>
      <w:r>
        <w:t xml:space="preserve">Sanitization before removal</w:t>
      </w:r>
    </w:p>
    <w:p>
      <w:pPr>
        <w:numPr>
          <w:ilvl w:val="1"/>
          <w:numId w:val="1036"/>
        </w:numPr>
        <w:pStyle w:val="Compact"/>
      </w:pPr>
      <w:r>
        <w:t xml:space="preserve">Monthly offsite backup rotation documented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PE-17 (Alternate Work Sites):</w:t>
      </w:r>
      <w:r>
        <w:t xml:space="preserve"> </w:t>
      </w:r>
      <w:r>
        <w:t xml:space="preserve">✅ N/A</w:t>
      </w:r>
    </w:p>
    <w:p>
      <w:pPr>
        <w:numPr>
          <w:ilvl w:val="1"/>
          <w:numId w:val="1037"/>
        </w:numPr>
        <w:pStyle w:val="Compact"/>
      </w:pPr>
      <w:r>
        <w:t xml:space="preserve">All CUI processing at primary home office only</w:t>
      </w:r>
    </w:p>
    <w:p>
      <w:pPr>
        <w:numPr>
          <w:ilvl w:val="1"/>
          <w:numId w:val="1037"/>
        </w:numPr>
        <w:pStyle w:val="Compact"/>
      </w:pPr>
      <w:r>
        <w:t xml:space="preserve">No mobile devices process CUI</w:t>
      </w:r>
    </w:p>
    <w:p>
      <w:pPr>
        <w:numPr>
          <w:ilvl w:val="1"/>
          <w:numId w:val="1037"/>
        </w:numPr>
        <w:pStyle w:val="Compact"/>
      </w:pPr>
      <w:r>
        <w:t xml:space="preserve">No alternate work locations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PE-20 (Asset Monitoring and Tracking):</w:t>
      </w:r>
      <w:r>
        <w:t xml:space="preserve"> </w:t>
      </w:r>
      <w:r>
        <w:t xml:space="preserve">✅ IMPLEMENTED</w:t>
      </w:r>
    </w:p>
    <w:p>
      <w:pPr>
        <w:numPr>
          <w:ilvl w:val="1"/>
          <w:numId w:val="1038"/>
        </w:numPr>
        <w:pStyle w:val="Compact"/>
      </w:pPr>
      <w:r>
        <w:t xml:space="preserve">Asset inventory maintained</w:t>
      </w:r>
    </w:p>
    <w:p>
      <w:pPr>
        <w:numPr>
          <w:ilvl w:val="1"/>
          <w:numId w:val="1038"/>
        </w:numPr>
        <w:pStyle w:val="Compact"/>
      </w:pPr>
      <w:r>
        <w:t xml:space="preserve">Quarterly physical verification</w:t>
      </w:r>
    </w:p>
    <w:p>
      <w:pPr>
        <w:numPr>
          <w:ilvl w:val="1"/>
          <w:numId w:val="1038"/>
        </w:numPr>
        <w:pStyle w:val="Compact"/>
      </w:pPr>
      <w:r>
        <w:t xml:space="preserve">Missing equipment response procedures</w:t>
      </w:r>
    </w:p>
    <w:p>
      <w:pPr>
        <w:pStyle w:val="FirstParagraph"/>
      </w:pPr>
      <w:r>
        <w:rPr>
          <w:bCs/>
          <w:b/>
        </w:rPr>
        <w:t xml:space="preserve">Assessment:</w:t>
      </w:r>
      <w:r>
        <w:t xml:space="preserve"> </w:t>
      </w:r>
      <w:r>
        <w:t xml:space="preserve">All applicable PE controls fully implemented. Many controls appropriately marked N/A for single-occupant home office with documented justifications.</w:t>
      </w:r>
    </w:p>
    <w:p>
      <w:r>
        <w:pict>
          <v:rect style="width:0;height:1.5pt" o:hralign="center" o:hrstd="t" o:hr="t"/>
        </w:pict>
      </w:r>
    </w:p>
    <w:bookmarkEnd w:id="25"/>
    <w:bookmarkStart w:id="26" w:name="risk-assessment-ra"/>
    <w:p>
      <w:pPr>
        <w:pStyle w:val="Heading3"/>
      </w:pPr>
      <w:r>
        <w:t xml:space="preserve">4.11 Risk Assessment (RA)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RA controls are</w:t>
      </w:r>
      <w:r>
        <w:t xml:space="preserve"> </w:t>
      </w:r>
      <w:r>
        <w:rPr>
          <w:bCs/>
          <w:b/>
        </w:rPr>
        <w:t xml:space="preserve">IMPLEMENTED</w:t>
      </w:r>
    </w:p>
    <w:p>
      <w:pPr>
        <w:pStyle w:val="BodyText"/>
      </w:pPr>
      <w:r>
        <w:rPr>
          <w:bCs/>
          <w:b/>
        </w:rPr>
        <w:t xml:space="preserve">Policy Reference:</w:t>
      </w:r>
      <w:r>
        <w:t xml:space="preserve"> </w:t>
      </w:r>
      <w:r>
        <w:t xml:space="preserve">Risk Management Policy and Procedures (TCC-RA-001)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/backup/personnel-security/policies/Risk_Management_Policy_and_Procedures.docx</w:t>
      </w:r>
      <w:r>
        <w:t xml:space="preserve"> </w:t>
      </w:r>
      <w:r>
        <w:rPr>
          <w:bCs/>
          <w:b/>
        </w:rPr>
        <w:t xml:space="preserve">Effective Date:</w:t>
      </w:r>
      <w:r>
        <w:t xml:space="preserve"> </w:t>
      </w:r>
      <w:r>
        <w:t xml:space="preserve">November 2, 2025</w:t>
      </w:r>
    </w:p>
    <w:p>
      <w:pPr>
        <w:pStyle w:val="BodyText"/>
      </w:pPr>
      <w:r>
        <w:rPr>
          <w:bCs/>
          <w:b/>
        </w:rPr>
        <w:t xml:space="preserve">Implementation: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RA-1 (Policy and Procedures):</w:t>
      </w:r>
      <w:r>
        <w:t xml:space="preserve"> </w:t>
      </w:r>
      <w:r>
        <w:t xml:space="preserve">✅ IMPLEMENTED</w:t>
      </w:r>
      <w:r>
        <w:t xml:space="preserve"> </w:t>
      </w:r>
      <w:r>
        <w:t xml:space="preserve">- Comprehensive risk management policy approved</w:t>
      </w:r>
      <w:r>
        <w:t xml:space="preserve"> </w:t>
      </w:r>
      <w:r>
        <w:t xml:space="preserve">- Annual review schedule plus event-driven updates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RA-2 (Security Categorization):</w:t>
      </w:r>
      <w:r>
        <w:t xml:space="preserve"> </w:t>
      </w:r>
      <w:r>
        <w:t xml:space="preserve">✅ IMPLEMENTED</w:t>
      </w:r>
    </w:p>
    <w:p>
      <w:pPr>
        <w:numPr>
          <w:ilvl w:val="1"/>
          <w:numId w:val="1040"/>
        </w:numPr>
        <w:pStyle w:val="Compact"/>
      </w:pPr>
      <w:r>
        <w:t xml:space="preserve">CPN designated Moderate impact (FIPS 199)</w:t>
      </w:r>
    </w:p>
    <w:p>
      <w:pPr>
        <w:numPr>
          <w:ilvl w:val="1"/>
          <w:numId w:val="1040"/>
        </w:numPr>
        <w:pStyle w:val="Compact"/>
      </w:pPr>
      <w:r>
        <w:t xml:space="preserve">Domain controller: Moderate (critical services)</w:t>
      </w:r>
    </w:p>
    <w:p>
      <w:pPr>
        <w:numPr>
          <w:ilvl w:val="1"/>
          <w:numId w:val="1040"/>
        </w:numPr>
        <w:pStyle w:val="Compact"/>
      </w:pPr>
      <w:r>
        <w:t xml:space="preserve">Workstations: Moderate (CUI processing)</w:t>
      </w:r>
    </w:p>
    <w:p>
      <w:pPr>
        <w:numPr>
          <w:ilvl w:val="1"/>
          <w:numId w:val="1040"/>
        </w:numPr>
        <w:pStyle w:val="Compact"/>
      </w:pPr>
      <w:r>
        <w:t xml:space="preserve">Annual recategorization process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RA-3 (Risk Assessment):</w:t>
      </w:r>
      <w:r>
        <w:t xml:space="preserve"> </w:t>
      </w:r>
      <w:r>
        <w:t xml:space="preserve">✅ IMPLEMENTED</w:t>
      </w:r>
    </w:p>
    <w:p>
      <w:pPr>
        <w:numPr>
          <w:ilvl w:val="1"/>
          <w:numId w:val="1041"/>
        </w:numPr>
        <w:pStyle w:val="Compact"/>
      </w:pPr>
      <w:r>
        <w:t xml:space="preserve">Annual risk assessment requirement (January 2026 first assessment)</w:t>
      </w:r>
    </w:p>
    <w:p>
      <w:pPr>
        <w:numPr>
          <w:ilvl w:val="1"/>
          <w:numId w:val="1041"/>
        </w:numPr>
        <w:pStyle w:val="Compact"/>
      </w:pPr>
      <w:r>
        <w:t xml:space="preserve">Event-driven assessments (72 hours after incidents)</w:t>
      </w:r>
    </w:p>
    <w:p>
      <w:pPr>
        <w:numPr>
          <w:ilvl w:val="1"/>
          <w:numId w:val="1041"/>
        </w:numPr>
        <w:pStyle w:val="Compact"/>
      </w:pPr>
      <w:r>
        <w:t xml:space="preserve">NIST SP 800-30 methodology</w:t>
      </w:r>
    </w:p>
    <w:p>
      <w:pPr>
        <w:numPr>
          <w:ilvl w:val="1"/>
          <w:numId w:val="1041"/>
        </w:numPr>
        <w:pStyle w:val="Compact"/>
      </w:pPr>
      <w:r>
        <w:t xml:space="preserve">Risk register template provided</w:t>
      </w:r>
    </w:p>
    <w:p>
      <w:pPr>
        <w:numPr>
          <w:ilvl w:val="1"/>
          <w:numId w:val="1041"/>
        </w:numPr>
        <w:pStyle w:val="Compact"/>
      </w:pPr>
      <w:r>
        <w:t xml:space="preserve">Risk scoring: Likelihood × Impact (1-9 scale)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RA-5 (Vulnerability Scanning):</w:t>
      </w:r>
      <w:r>
        <w:t xml:space="preserve"> </w:t>
      </w:r>
      <w:r>
        <w:t xml:space="preserve">✅ IMPLEMENTED</w:t>
      </w:r>
    </w:p>
    <w:p>
      <w:pPr>
        <w:numPr>
          <w:ilvl w:val="1"/>
          <w:numId w:val="1042"/>
        </w:numPr>
        <w:pStyle w:val="Compact"/>
      </w:pPr>
      <w:r>
        <w:t xml:space="preserve">Wazuh vulnerability detection continuous (60-minute feed updates)</w:t>
      </w:r>
    </w:p>
    <w:p>
      <w:pPr>
        <w:numPr>
          <w:ilvl w:val="1"/>
          <w:numId w:val="1042"/>
        </w:numPr>
        <w:pStyle w:val="Compact"/>
      </w:pPr>
      <w:r>
        <w:t xml:space="preserve">OpenSCAP quarterly compliance scans</w:t>
      </w:r>
    </w:p>
    <w:p>
      <w:pPr>
        <w:numPr>
          <w:ilvl w:val="1"/>
          <w:numId w:val="1042"/>
        </w:numPr>
        <w:pStyle w:val="Compact"/>
      </w:pPr>
      <w:r>
        <w:t xml:space="preserve">Remediation timelines: Critical 7 days, High 30 days, Medium 90 days</w:t>
      </w:r>
    </w:p>
    <w:p>
      <w:pPr>
        <w:numPr>
          <w:ilvl w:val="1"/>
          <w:numId w:val="1042"/>
        </w:numPr>
        <w:pStyle w:val="Compact"/>
      </w:pPr>
      <w:r>
        <w:t xml:space="preserve">CVE feed integration automated</w:t>
      </w:r>
    </w:p>
    <w:p>
      <w:pPr>
        <w:numPr>
          <w:ilvl w:val="1"/>
          <w:numId w:val="1042"/>
        </w:numPr>
        <w:pStyle w:val="Compact"/>
      </w:pPr>
      <w:r>
        <w:t xml:space="preserve">Vulnerability tracking in POA&amp;M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RA-6 (Technical Surveillance Countermeasures):</w:t>
      </w:r>
      <w:r>
        <w:t xml:space="preserve"> </w:t>
      </w:r>
      <w:r>
        <w:t xml:space="preserve">✅ N/A</w:t>
      </w:r>
    </w:p>
    <w:p>
      <w:pPr>
        <w:numPr>
          <w:ilvl w:val="1"/>
          <w:numId w:val="1043"/>
        </w:numPr>
        <w:pStyle w:val="Compact"/>
      </w:pPr>
      <w:r>
        <w:t xml:space="preserve">TSCM not required for CUI (classified information only)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RA-7 (Risk Response):</w:t>
      </w:r>
      <w:r>
        <w:t xml:space="preserve"> </w:t>
      </w:r>
      <w:r>
        <w:t xml:space="preserve">✅ IMPLEMENTED</w:t>
      </w:r>
    </w:p>
    <w:p>
      <w:pPr>
        <w:numPr>
          <w:ilvl w:val="1"/>
          <w:numId w:val="1044"/>
        </w:numPr>
        <w:pStyle w:val="Compact"/>
      </w:pPr>
      <w:r>
        <w:t xml:space="preserve">Risk response strategies: Avoid, mitigate, transfer, accept</w:t>
      </w:r>
    </w:p>
    <w:p>
      <w:pPr>
        <w:numPr>
          <w:ilvl w:val="1"/>
          <w:numId w:val="1044"/>
        </w:numPr>
        <w:pStyle w:val="Compact"/>
      </w:pPr>
      <w:r>
        <w:t xml:space="preserve">Owner approval for Medium/High residual risks</w:t>
      </w:r>
    </w:p>
    <w:p>
      <w:pPr>
        <w:numPr>
          <w:ilvl w:val="1"/>
          <w:numId w:val="1044"/>
        </w:numPr>
        <w:pStyle w:val="Compact"/>
      </w:pPr>
      <w:r>
        <w:t xml:space="preserve">Mitigation tracking in POA&amp;M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RA-8 (Privacy Impact Assessment):</w:t>
      </w:r>
      <w:r>
        <w:t xml:space="preserve"> </w:t>
      </w:r>
      <w:r>
        <w:t xml:space="preserve">✅ N/A</w:t>
      </w:r>
    </w:p>
    <w:p>
      <w:pPr>
        <w:numPr>
          <w:ilvl w:val="1"/>
          <w:numId w:val="1045"/>
        </w:numPr>
        <w:pStyle w:val="Compact"/>
      </w:pPr>
      <w:r>
        <w:t xml:space="preserve">No PII processing requiring formal PIA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Supply Chain Risk (from RA-6 policy section):</w:t>
      </w:r>
      <w:r>
        <w:t xml:space="preserve"> </w:t>
      </w:r>
      <w:r>
        <w:t xml:space="preserve">✅ IMPLEMENTED</w:t>
      </w:r>
    </w:p>
    <w:p>
      <w:pPr>
        <w:numPr>
          <w:ilvl w:val="1"/>
          <w:numId w:val="1046"/>
        </w:numPr>
        <w:pStyle w:val="Compact"/>
      </w:pPr>
      <w:r>
        <w:t xml:space="preserve">Contractor vetting procedures</w:t>
      </w:r>
    </w:p>
    <w:p>
      <w:pPr>
        <w:numPr>
          <w:ilvl w:val="1"/>
          <w:numId w:val="1046"/>
        </w:numPr>
        <w:pStyle w:val="Compact"/>
      </w:pPr>
      <w:r>
        <w:t xml:space="preserve">CMMC assessment requirement for vendors</w:t>
      </w:r>
    </w:p>
    <w:p>
      <w:pPr>
        <w:numPr>
          <w:ilvl w:val="1"/>
          <w:numId w:val="1046"/>
        </w:numPr>
        <w:pStyle w:val="Compact"/>
      </w:pPr>
      <w:r>
        <w:t xml:space="preserve">Contract flow-down clauses</w:t>
      </w:r>
    </w:p>
    <w:p>
      <w:pPr>
        <w:numPr>
          <w:ilvl w:val="1"/>
          <w:numId w:val="1046"/>
        </w:numPr>
        <w:pStyle w:val="Compact"/>
      </w:pPr>
      <w:r>
        <w:t xml:space="preserve">Annual vendor review</w:t>
      </w:r>
    </w:p>
    <w:p>
      <w:pPr>
        <w:pStyle w:val="FirstParagraph"/>
      </w:pPr>
      <w:r>
        <w:rPr>
          <w:bCs/>
          <w:b/>
        </w:rPr>
        <w:t xml:space="preserve">Expanded RA-5 Implementation Details: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Wazuh Vulnerability Detection:</w:t>
      </w:r>
      <w:r>
        <w:t xml:space="preserve"> </w:t>
      </w:r>
      <w:r>
        <w:t xml:space="preserve">- Automated feeds updated every 60 minutes</w:t>
      </w:r>
      <w:r>
        <w:t xml:space="preserve"> </w:t>
      </w:r>
      <w:r>
        <w:t xml:space="preserve">- CVE database integration</w:t>
      </w:r>
      <w:r>
        <w:t xml:space="preserve"> </w:t>
      </w:r>
      <w:r>
        <w:t xml:space="preserve">- Agent-based package vulnerability scanning</w:t>
      </w:r>
      <w:r>
        <w:t xml:space="preserve"> </w:t>
      </w:r>
      <w:r>
        <w:t xml:space="preserve">- Dashboard reporting at: https://dc1.cyberinabox.net:443</w:t>
      </w:r>
      <w:r>
        <w:t xml:space="preserve"> </w:t>
      </w:r>
      <w:r>
        <w:t xml:space="preserve">- Real-time alerting for CVSS &gt;7.0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OpenSCAP Compliance Scanning:</w:t>
      </w:r>
    </w:p>
    <w:p>
      <w:pPr>
        <w:numPr>
          <w:ilvl w:val="1"/>
          <w:numId w:val="1048"/>
        </w:numPr>
        <w:pStyle w:val="Compact"/>
      </w:pPr>
      <w:r>
        <w:t xml:space="preserve">Profile:</w:t>
      </w:r>
      <w:r>
        <w:t xml:space="preserve"> </w:t>
      </w:r>
      <w:r>
        <w:rPr>
          <w:rStyle w:val="VerbatimChar"/>
        </w:rPr>
        <w:t xml:space="preserve">xccdf_org.ssgproject.content_profile_cui</w:t>
      </w:r>
    </w:p>
    <w:p>
      <w:pPr>
        <w:numPr>
          <w:ilvl w:val="1"/>
          <w:numId w:val="1048"/>
        </w:numPr>
        <w:pStyle w:val="Compact"/>
      </w:pPr>
      <w:r>
        <w:t xml:space="preserve">Frequency: Quarterly minimum</w:t>
      </w:r>
    </w:p>
    <w:p>
      <w:pPr>
        <w:numPr>
          <w:ilvl w:val="1"/>
          <w:numId w:val="1048"/>
        </w:numPr>
        <w:pStyle w:val="Compact"/>
      </w:pPr>
      <w:r>
        <w:t xml:space="preserve">Current status: 100% compliance (105/105 checks passed)</w:t>
      </w:r>
    </w:p>
    <w:p>
      <w:pPr>
        <w:numPr>
          <w:ilvl w:val="1"/>
          <w:numId w:val="1048"/>
        </w:numPr>
        <w:pStyle w:val="Compact"/>
      </w:pPr>
      <w:r>
        <w:t xml:space="preserve">Results stored:</w:t>
      </w:r>
      <w:r>
        <w:t xml:space="preserve"> </w:t>
      </w:r>
      <w:r>
        <w:rPr>
          <w:rStyle w:val="VerbatimChar"/>
        </w:rPr>
        <w:t xml:space="preserve">/backup/compliance-scans/</w:t>
      </w:r>
    </w:p>
    <w:p>
      <w:pPr>
        <w:numPr>
          <w:ilvl w:val="1"/>
          <w:numId w:val="1048"/>
        </w:numPr>
        <w:pStyle w:val="Compact"/>
      </w:pPr>
      <w:r>
        <w:t xml:space="preserve">Automated remediation script generation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Vulnerability Remediation Process:</w:t>
      </w:r>
    </w:p>
    <w:p>
      <w:pPr>
        <w:numPr>
          <w:ilvl w:val="1"/>
          <w:numId w:val="1049"/>
        </w:numPr>
        <w:pStyle w:val="Compact"/>
      </w:pPr>
      <w:r>
        <w:t xml:space="preserve">Wazuh detects vulnerability and generates alert</w:t>
      </w:r>
    </w:p>
    <w:p>
      <w:pPr>
        <w:numPr>
          <w:ilvl w:val="1"/>
          <w:numId w:val="1049"/>
        </w:numPr>
        <w:pStyle w:val="Compact"/>
      </w:pPr>
      <w:r>
        <w:t xml:space="preserve">ISSO reviews CVSS score and exploitability</w:t>
      </w:r>
    </w:p>
    <w:p>
      <w:pPr>
        <w:numPr>
          <w:ilvl w:val="1"/>
          <w:numId w:val="1049"/>
        </w:numPr>
        <w:pStyle w:val="Compact"/>
      </w:pPr>
      <w:r>
        <w:t xml:space="preserve">Prioritize by severity and system criticality</w:t>
      </w:r>
    </w:p>
    <w:p>
      <w:pPr>
        <w:numPr>
          <w:ilvl w:val="1"/>
          <w:numId w:val="1049"/>
        </w:numPr>
        <w:pStyle w:val="Compact"/>
      </w:pPr>
      <w:r>
        <w:t xml:space="preserve">Test patch on LabRat workstation</w:t>
      </w:r>
    </w:p>
    <w:p>
      <w:pPr>
        <w:numPr>
          <w:ilvl w:val="1"/>
          <w:numId w:val="1049"/>
        </w:numPr>
        <w:pStyle w:val="Compact"/>
      </w:pPr>
      <w:r>
        <w:t xml:space="preserve">Deploy to production systems</w:t>
      </w:r>
    </w:p>
    <w:p>
      <w:pPr>
        <w:numPr>
          <w:ilvl w:val="1"/>
          <w:numId w:val="1049"/>
        </w:numPr>
        <w:pStyle w:val="Compact"/>
      </w:pPr>
      <w:r>
        <w:t xml:space="preserve">Verify FIPS mode:</w:t>
      </w:r>
      <w:r>
        <w:t xml:space="preserve"> </w:t>
      </w:r>
      <w:r>
        <w:rPr>
          <w:rStyle w:val="VerbatimChar"/>
        </w:rPr>
        <w:t xml:space="preserve">fips-mode-setup --check</w:t>
      </w:r>
    </w:p>
    <w:p>
      <w:pPr>
        <w:numPr>
          <w:ilvl w:val="1"/>
          <w:numId w:val="1049"/>
        </w:numPr>
        <w:pStyle w:val="Compact"/>
      </w:pPr>
      <w:r>
        <w:t xml:space="preserve">Rescan with Wazuh and OpenSCAP</w:t>
      </w:r>
    </w:p>
    <w:p>
      <w:pPr>
        <w:numPr>
          <w:ilvl w:val="1"/>
          <w:numId w:val="1049"/>
        </w:numPr>
        <w:pStyle w:val="Compact"/>
      </w:pPr>
      <w:r>
        <w:t xml:space="preserve">Document in POA&amp;M</w:t>
      </w:r>
    </w:p>
    <w:p>
      <w:pPr>
        <w:pStyle w:val="FirstParagraph"/>
      </w:pPr>
      <w:r>
        <w:rPr>
          <w:bCs/>
          <w:b/>
        </w:rPr>
        <w:t xml:space="preserve">Assessment:</w:t>
      </w:r>
      <w:r>
        <w:t xml:space="preserve"> </w:t>
      </w:r>
      <w:r>
        <w:t xml:space="preserve">All RA controls fully implemented with automated vulnerability scanning and defined remediation processes.</w:t>
      </w:r>
    </w:p>
    <w:p>
      <w:r>
        <w:pict>
          <v:rect style="width:0;height:1.5pt" o:hralign="center" o:hrstd="t" o:hr="t"/>
        </w:pict>
      </w:r>
    </w:p>
    <w:bookmarkEnd w:id="26"/>
    <w:bookmarkStart w:id="27" w:name="system-and-information-integrity-si"/>
    <w:p>
      <w:pPr>
        <w:pStyle w:val="Heading3"/>
      </w:pPr>
      <w:r>
        <w:t xml:space="preserve">4.14 System and Information Integrity (SI)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SI controls are</w:t>
      </w:r>
      <w:r>
        <w:t xml:space="preserve"> </w:t>
      </w:r>
      <w:r>
        <w:rPr>
          <w:bCs/>
          <w:b/>
        </w:rPr>
        <w:t xml:space="preserve">IMPLEMENTED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ENHANCED</w:t>
      </w:r>
      <w:r>
        <w:t xml:space="preserve"> </w:t>
      </w:r>
      <w:r>
        <w:t xml:space="preserve">capabilities</w:t>
      </w:r>
    </w:p>
    <w:p>
      <w:pPr>
        <w:pStyle w:val="BodyText"/>
      </w:pPr>
      <w:r>
        <w:rPr>
          <w:bCs/>
          <w:b/>
        </w:rPr>
        <w:t xml:space="preserve">Policy Reference:</w:t>
      </w:r>
      <w:r>
        <w:t xml:space="preserve"> </w:t>
      </w:r>
      <w:r>
        <w:t xml:space="preserve">System and Information Integrity Policy (TCC-SI-001)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/backup/personnel-security/policies/System_and_Information_Integrity_Policy.docx</w:t>
      </w:r>
      <w:r>
        <w:t xml:space="preserve"> </w:t>
      </w:r>
      <w:r>
        <w:rPr>
          <w:bCs/>
          <w:b/>
        </w:rPr>
        <w:t xml:space="preserve">Effective Date:</w:t>
      </w:r>
      <w:r>
        <w:t xml:space="preserve"> </w:t>
      </w:r>
      <w:r>
        <w:t xml:space="preserve">November 2, 2025</w:t>
      </w:r>
    </w:p>
    <w:p>
      <w:pPr>
        <w:pStyle w:val="BodyText"/>
      </w:pPr>
      <w:r>
        <w:rPr>
          <w:bCs/>
          <w:b/>
        </w:rPr>
        <w:t xml:space="preserve">Implementation: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SI-1 (Policy and Procedures):</w:t>
      </w:r>
      <w:r>
        <w:t xml:space="preserve"> </w:t>
      </w:r>
      <w:r>
        <w:t xml:space="preserve">✅ IMPLEMENTED</w:t>
      </w:r>
      <w:r>
        <w:t xml:space="preserve"> </w:t>
      </w:r>
      <w:r>
        <w:t xml:space="preserve">- Comprehensive system integrity policy approved</w:t>
      </w:r>
      <w:r>
        <w:t xml:space="preserve"> </w:t>
      </w:r>
      <w:r>
        <w:t xml:space="preserve">- Quarterly Wazuh dashboard reviews</w:t>
      </w:r>
      <w:r>
        <w:t xml:space="preserve"> </w:t>
      </w:r>
      <w:r>
        <w:t xml:space="preserve">- Quarterly OpenSCAP scans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SI-2 (Flaw Remediation):</w:t>
      </w:r>
      <w:r>
        <w:t xml:space="preserve"> </w:t>
      </w:r>
      <w:r>
        <w:t xml:space="preserve">✅ IMPLEMENTED</w:t>
      </w:r>
    </w:p>
    <w:p>
      <w:pPr>
        <w:numPr>
          <w:ilvl w:val="1"/>
          <w:numId w:val="1051"/>
        </w:numPr>
        <w:pStyle w:val="Compact"/>
      </w:pPr>
      <w:r>
        <w:t xml:space="preserve">dnf-automatic for automated patching on all systems</w:t>
      </w:r>
    </w:p>
    <w:p>
      <w:pPr>
        <w:numPr>
          <w:ilvl w:val="1"/>
          <w:numId w:val="1051"/>
        </w:numPr>
        <w:pStyle w:val="Compact"/>
      </w:pPr>
      <w:r>
        <w:t xml:space="preserve">Wazuh vulnerability detection with 60-minute feed updates</w:t>
      </w:r>
    </w:p>
    <w:p>
      <w:pPr>
        <w:numPr>
          <w:ilvl w:val="1"/>
          <w:numId w:val="1051"/>
        </w:numPr>
        <w:pStyle w:val="Compact"/>
      </w:pPr>
      <w:r>
        <w:t xml:space="preserve">Remediation timelines: Critical 7 days, High 30 days, Medium 90 days</w:t>
      </w:r>
    </w:p>
    <w:p>
      <w:pPr>
        <w:numPr>
          <w:ilvl w:val="1"/>
          <w:numId w:val="1051"/>
        </w:numPr>
        <w:pStyle w:val="Compact"/>
      </w:pPr>
      <w:r>
        <w:t xml:space="preserve">POA&amp;M tracking for all vulnerabilities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SI-3 (Malicious Code Protection):</w:t>
      </w:r>
      <w:r>
        <w:t xml:space="preserve"> </w:t>
      </w:r>
      <w:r>
        <w:t xml:space="preserve">✅ IMPLEMENTED (Multi-Layer)</w:t>
      </w:r>
    </w:p>
    <w:p>
      <w:pPr>
        <w:numPr>
          <w:ilvl w:val="1"/>
          <w:numId w:val="1052"/>
        </w:numPr>
        <w:pStyle w:val="Compact"/>
      </w:pPr>
      <w:r>
        <w:rPr>
          <w:bCs/>
          <w:b/>
        </w:rPr>
        <w:t xml:space="preserve">Layer 1:</w:t>
      </w:r>
      <w:r>
        <w:t xml:space="preserve"> </w:t>
      </w:r>
      <w:r>
        <w:t xml:space="preserve">ClamAV daily signature updates, real-time scanning</w:t>
      </w:r>
    </w:p>
    <w:p>
      <w:pPr>
        <w:numPr>
          <w:ilvl w:val="1"/>
          <w:numId w:val="1052"/>
        </w:numPr>
        <w:pStyle w:val="Compact"/>
      </w:pPr>
      <w:r>
        <w:rPr>
          <w:bCs/>
          <w:b/>
        </w:rPr>
        <w:t xml:space="preserve">Layer 2:</w:t>
      </w:r>
      <w:r>
        <w:t xml:space="preserve"> </w:t>
      </w:r>
      <w:r>
        <w:t xml:space="preserve">YARA 4.5.2 pattern-based detection (25 custom rules)</w:t>
      </w:r>
    </w:p>
    <w:p>
      <w:pPr>
        <w:numPr>
          <w:ilvl w:val="1"/>
          <w:numId w:val="1052"/>
        </w:numPr>
        <w:pStyle w:val="Compact"/>
      </w:pPr>
      <w:r>
        <w:rPr>
          <w:bCs/>
          <w:b/>
        </w:rPr>
        <w:t xml:space="preserve">Layer 3:</w:t>
      </w:r>
      <w:r>
        <w:t xml:space="preserve"> </w:t>
      </w:r>
      <w:r>
        <w:t xml:space="preserve">Wazuh FIM monitoring for unauthorized file changes</w:t>
      </w:r>
    </w:p>
    <w:p>
      <w:pPr>
        <w:numPr>
          <w:ilvl w:val="1"/>
          <w:numId w:val="1052"/>
        </w:numPr>
        <w:pStyle w:val="Compact"/>
      </w:pPr>
      <w:r>
        <w:rPr>
          <w:bCs/>
          <w:b/>
        </w:rPr>
        <w:t xml:space="preserve">Layer 4:</w:t>
      </w:r>
      <w:r>
        <w:t xml:space="preserve"> </w:t>
      </w:r>
      <w:r>
        <w:t xml:space="preserve">VirusTotal integration ready (70+ engines)</w:t>
      </w:r>
    </w:p>
    <w:p>
      <w:pPr>
        <w:numPr>
          <w:ilvl w:val="1"/>
          <w:numId w:val="1052"/>
        </w:numPr>
        <w:pStyle w:val="Compact"/>
      </w:pPr>
      <w:r>
        <w:t xml:space="preserve">Automated quarantine and alerting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SI-4 (System Monitoring):</w:t>
      </w:r>
      <w:r>
        <w:t xml:space="preserve"> </w:t>
      </w:r>
      <w:r>
        <w:t xml:space="preserve">✅ IMPLEMENTED</w:t>
      </w:r>
    </w:p>
    <w:p>
      <w:pPr>
        <w:numPr>
          <w:ilvl w:val="1"/>
          <w:numId w:val="1053"/>
        </w:numPr>
        <w:pStyle w:val="Compact"/>
      </w:pPr>
      <w:r>
        <w:t xml:space="preserve">Wazuh SIEM continuous monitoring</w:t>
      </w:r>
    </w:p>
    <w:p>
      <w:pPr>
        <w:numPr>
          <w:ilvl w:val="1"/>
          <w:numId w:val="1053"/>
        </w:numPr>
        <w:pStyle w:val="Compact"/>
      </w:pPr>
      <w:r>
        <w:t xml:space="preserve">rsyslog centralized logging to dc1</w:t>
      </w:r>
    </w:p>
    <w:p>
      <w:pPr>
        <w:numPr>
          <w:ilvl w:val="1"/>
          <w:numId w:val="1053"/>
        </w:numPr>
        <w:pStyle w:val="Compact"/>
      </w:pPr>
      <w:r>
        <w:t xml:space="preserve">Suricata IDS integration on pfSense</w:t>
      </w:r>
    </w:p>
    <w:p>
      <w:pPr>
        <w:numPr>
          <w:ilvl w:val="1"/>
          <w:numId w:val="1053"/>
        </w:numPr>
        <w:pStyle w:val="Compact"/>
      </w:pPr>
      <w:r>
        <w:t xml:space="preserve">FIM: 12-hour scan intervals for critical paths</w:t>
      </w:r>
    </w:p>
    <w:p>
      <w:pPr>
        <w:numPr>
          <w:ilvl w:val="1"/>
          <w:numId w:val="1053"/>
        </w:numPr>
        <w:pStyle w:val="Compact"/>
      </w:pPr>
      <w:r>
        <w:t xml:space="preserve">Real-time alerting (Critical: 1 hour, High: 4 hours, Medium: 24 hours)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SI-5 (Security Alerts and Advisories):</w:t>
      </w:r>
      <w:r>
        <w:t xml:space="preserve"> </w:t>
      </w:r>
      <w:r>
        <w:t xml:space="preserve">✅ IMPLEMENTED</w:t>
      </w:r>
    </w:p>
    <w:p>
      <w:pPr>
        <w:numPr>
          <w:ilvl w:val="1"/>
          <w:numId w:val="1054"/>
        </w:numPr>
        <w:pStyle w:val="Compact"/>
      </w:pPr>
      <w:r>
        <w:t xml:space="preserve">US-CERT/CISA subscription</w:t>
      </w:r>
    </w:p>
    <w:p>
      <w:pPr>
        <w:numPr>
          <w:ilvl w:val="1"/>
          <w:numId w:val="1054"/>
        </w:numPr>
        <w:pStyle w:val="Compact"/>
      </w:pPr>
      <w:r>
        <w:t xml:space="preserve">Rocky Linux security advisories</w:t>
      </w:r>
    </w:p>
    <w:p>
      <w:pPr>
        <w:numPr>
          <w:ilvl w:val="1"/>
          <w:numId w:val="1054"/>
        </w:numPr>
        <w:pStyle w:val="Compact"/>
      </w:pPr>
      <w:r>
        <w:t xml:space="preserve">NIST NVD CVE notifications</w:t>
      </w:r>
    </w:p>
    <w:p>
      <w:pPr>
        <w:numPr>
          <w:ilvl w:val="1"/>
          <w:numId w:val="1054"/>
        </w:numPr>
        <w:pStyle w:val="Compact"/>
      </w:pPr>
      <w:r>
        <w:t xml:space="preserve">Wazuh automated CVE feed ingestion</w:t>
      </w:r>
    </w:p>
    <w:p>
      <w:pPr>
        <w:numPr>
          <w:ilvl w:val="1"/>
          <w:numId w:val="1054"/>
        </w:numPr>
        <w:pStyle w:val="Compact"/>
      </w:pPr>
      <w:r>
        <w:t xml:space="preserve">Critical alerts trigger immediate assessment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SI-6 (Security Functionality Verification):</w:t>
      </w:r>
      <w:r>
        <w:t xml:space="preserve"> </w:t>
      </w:r>
      <w:r>
        <w:t xml:space="preserve">✅ IMPLEMENTED</w:t>
      </w:r>
    </w:p>
    <w:p>
      <w:pPr>
        <w:numPr>
          <w:ilvl w:val="1"/>
          <w:numId w:val="1055"/>
        </w:numPr>
        <w:pStyle w:val="Compact"/>
      </w:pPr>
      <w:r>
        <w:t xml:space="preserve">Quarterly OpenSCAP verification</w:t>
      </w:r>
    </w:p>
    <w:p>
      <w:pPr>
        <w:numPr>
          <w:ilvl w:val="1"/>
          <w:numId w:val="1055"/>
        </w:numPr>
        <w:pStyle w:val="Compact"/>
      </w:pPr>
      <w:r>
        <w:t xml:space="preserve">FIPS mode:</w:t>
      </w:r>
      <w:r>
        <w:t xml:space="preserve"> </w:t>
      </w:r>
      <w:r>
        <w:rPr>
          <w:rStyle w:val="VerbatimChar"/>
        </w:rPr>
        <w:t xml:space="preserve">fips-mode-setup --check</w:t>
      </w:r>
    </w:p>
    <w:p>
      <w:pPr>
        <w:numPr>
          <w:ilvl w:val="1"/>
          <w:numId w:val="1055"/>
        </w:numPr>
        <w:pStyle w:val="Compact"/>
      </w:pPr>
      <w:r>
        <w:t xml:space="preserve">SELinux:</w:t>
      </w:r>
      <w:r>
        <w:t xml:space="preserve"> </w:t>
      </w:r>
      <w:r>
        <w:rPr>
          <w:rStyle w:val="VerbatimChar"/>
        </w:rPr>
        <w:t xml:space="preserve">getenforce</w:t>
      </w:r>
      <w:r>
        <w:t xml:space="preserve"> </w:t>
      </w:r>
      <w:r>
        <w:t xml:space="preserve">(must be Enforcing)</w:t>
      </w:r>
    </w:p>
    <w:p>
      <w:pPr>
        <w:numPr>
          <w:ilvl w:val="1"/>
          <w:numId w:val="1055"/>
        </w:numPr>
        <w:pStyle w:val="Compact"/>
      </w:pPr>
      <w:r>
        <w:t xml:space="preserve">Firewall, auditd, Wazuh, ClamAV status checks</w:t>
      </w:r>
    </w:p>
    <w:p>
      <w:pPr>
        <w:numPr>
          <w:ilvl w:val="1"/>
          <w:numId w:val="1055"/>
        </w:numPr>
        <w:pStyle w:val="Compact"/>
      </w:pPr>
      <w:r>
        <w:t xml:space="preserve">Wazuh compliance dashboard correlation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SI-7 (Software and Firmware Integrity):</w:t>
      </w:r>
      <w:r>
        <w:t xml:space="preserve"> </w:t>
      </w:r>
      <w:r>
        <w:t xml:space="preserve">✅ IMPLEMENTED</w:t>
      </w:r>
    </w:p>
    <w:p>
      <w:pPr>
        <w:numPr>
          <w:ilvl w:val="1"/>
          <w:numId w:val="1056"/>
        </w:numPr>
        <w:pStyle w:val="Compact"/>
      </w:pPr>
      <w:r>
        <w:t xml:space="preserve">Package signature verification:</w:t>
      </w:r>
      <w:r>
        <w:t xml:space="preserve"> </w:t>
      </w:r>
      <w:r>
        <w:rPr>
          <w:rStyle w:val="VerbatimChar"/>
        </w:rPr>
        <w:t xml:space="preserve">rpm --checksig</w:t>
      </w:r>
    </w:p>
    <w:p>
      <w:pPr>
        <w:numPr>
          <w:ilvl w:val="1"/>
          <w:numId w:val="1056"/>
        </w:numPr>
        <w:pStyle w:val="Compact"/>
      </w:pPr>
      <w:r>
        <w:t xml:space="preserve">Wazuh FIM monitors: /etc, /var/ossec, /boot, /srv/samba</w:t>
      </w:r>
    </w:p>
    <w:p>
      <w:pPr>
        <w:numPr>
          <w:ilvl w:val="1"/>
          <w:numId w:val="1056"/>
        </w:numPr>
        <w:pStyle w:val="Compact"/>
      </w:pPr>
      <w:r>
        <w:t xml:space="preserve">SHA-256 file integrity monitoring</w:t>
      </w:r>
    </w:p>
    <w:p>
      <w:pPr>
        <w:numPr>
          <w:ilvl w:val="1"/>
          <w:numId w:val="1056"/>
        </w:numPr>
        <w:pStyle w:val="Compact"/>
      </w:pPr>
      <w:r>
        <w:t xml:space="preserve">Firmware updates verified via checksums (HP iLO 5)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SI-10 (Information Input Validation):</w:t>
      </w:r>
      <w:r>
        <w:t xml:space="preserve"> </w:t>
      </w:r>
      <w:r>
        <w:t xml:space="preserve">✅ IMPLEMENTED</w:t>
      </w:r>
    </w:p>
    <w:p>
      <w:pPr>
        <w:numPr>
          <w:ilvl w:val="1"/>
          <w:numId w:val="1057"/>
        </w:numPr>
        <w:pStyle w:val="Compact"/>
      </w:pPr>
      <w:r>
        <w:t xml:space="preserve">Application-level validation (FreeIPA, Wazuh)</w:t>
      </w:r>
    </w:p>
    <w:p>
      <w:pPr>
        <w:numPr>
          <w:ilvl w:val="1"/>
          <w:numId w:val="1057"/>
        </w:numPr>
        <w:pStyle w:val="Compact"/>
      </w:pPr>
      <w:r>
        <w:t xml:space="preserve">SELinux type enforcement</w:t>
      </w:r>
    </w:p>
    <w:p>
      <w:pPr>
        <w:numPr>
          <w:ilvl w:val="1"/>
          <w:numId w:val="1057"/>
        </w:numPr>
        <w:pStyle w:val="Compact"/>
      </w:pPr>
      <w:r>
        <w:t xml:space="preserve">Samba file type restrictions</w:t>
      </w:r>
    </w:p>
    <w:p>
      <w:pPr>
        <w:numPr>
          <w:ilvl w:val="1"/>
          <w:numId w:val="1057"/>
        </w:numPr>
        <w:pStyle w:val="Compact"/>
      </w:pPr>
      <w:r>
        <w:t xml:space="preserve">ClamAV real-time scanning of uploads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SI-11 (Error Handling):</w:t>
      </w:r>
      <w:r>
        <w:t xml:space="preserve"> </w:t>
      </w:r>
      <w:r>
        <w:t xml:space="preserve">✅ IMPLEMENTED</w:t>
      </w:r>
    </w:p>
    <w:p>
      <w:pPr>
        <w:numPr>
          <w:ilvl w:val="1"/>
          <w:numId w:val="1058"/>
        </w:numPr>
        <w:pStyle w:val="Compact"/>
      </w:pPr>
      <w:r>
        <w:t xml:space="preserve">Errors logged without revealing sensitive info</w:t>
      </w:r>
    </w:p>
    <w:p>
      <w:pPr>
        <w:numPr>
          <w:ilvl w:val="1"/>
          <w:numId w:val="1058"/>
        </w:numPr>
        <w:pStyle w:val="Compact"/>
      </w:pPr>
      <w:r>
        <w:t xml:space="preserve">Detailed logs in audit trail (ISSO access only)</w:t>
      </w:r>
    </w:p>
    <w:p>
      <w:pPr>
        <w:numPr>
          <w:ilvl w:val="1"/>
          <w:numId w:val="1058"/>
        </w:numPr>
        <w:pStyle w:val="Compact"/>
      </w:pPr>
      <w:r>
        <w:t xml:space="preserve">SELinux prevents unauthorized log access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SI-12 (Information Handling and Retention):</w:t>
      </w:r>
      <w:r>
        <w:t xml:space="preserve"> </w:t>
      </w:r>
      <w:r>
        <w:t xml:space="preserve">✅ IMPLEMENTED</w:t>
      </w:r>
    </w:p>
    <w:p>
      <w:pPr>
        <w:numPr>
          <w:ilvl w:val="1"/>
          <w:numId w:val="1059"/>
        </w:numPr>
        <w:pStyle w:val="Compact"/>
      </w:pPr>
      <w:r>
        <w:t xml:space="preserve">CUI data on LUKS-encrypted partitions (FIPS 140-2)</w:t>
      </w:r>
    </w:p>
    <w:p>
      <w:pPr>
        <w:numPr>
          <w:ilvl w:val="1"/>
          <w:numId w:val="1059"/>
        </w:numPr>
        <w:pStyle w:val="Compact"/>
      </w:pPr>
      <w:r>
        <w:t xml:space="preserve">Audit logs: 90 days online, 3 years archived</w:t>
      </w:r>
    </w:p>
    <w:p>
      <w:pPr>
        <w:numPr>
          <w:ilvl w:val="1"/>
          <w:numId w:val="1059"/>
        </w:numPr>
        <w:pStyle w:val="Compact"/>
      </w:pPr>
      <w:r>
        <w:t xml:space="preserve">Backups: 30 days daily, 1 year full</w:t>
      </w:r>
    </w:p>
    <w:p>
      <w:pPr>
        <w:numPr>
          <w:ilvl w:val="1"/>
          <w:numId w:val="1059"/>
        </w:numPr>
        <w:pStyle w:val="Compact"/>
      </w:pPr>
      <w:r>
        <w:t xml:space="preserve">Secure disposal:</w:t>
      </w:r>
      <w:r>
        <w:t xml:space="preserve"> </w:t>
      </w:r>
      <w:r>
        <w:rPr>
          <w:rStyle w:val="VerbatimChar"/>
        </w:rPr>
        <w:t xml:space="preserve">cryptsetup luksErase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shred -vfz -n 10</w:t>
      </w:r>
    </w:p>
    <w:p>
      <w:pPr>
        <w:pStyle w:val="FirstParagraph"/>
      </w:pPr>
      <w:r>
        <w:rPr>
          <w:bCs/>
          <w:b/>
        </w:rPr>
        <w:t xml:space="preserve">Monitoring Scope (SI-4 Details):</w:t>
      </w:r>
      <w:r>
        <w:t xml:space="preserve"> </w:t>
      </w:r>
      <w:r>
        <w:t xml:space="preserve">- Authentication attempts (successful and failed)</w:t>
      </w:r>
      <w:r>
        <w:t xml:space="preserve"> </w:t>
      </w:r>
      <w:r>
        <w:t xml:space="preserve">- Privilege escalation (sudo usage)</w:t>
      </w:r>
      <w:r>
        <w:t xml:space="preserve"> </w:t>
      </w:r>
      <w:r>
        <w:t xml:space="preserve">- File access on CUI directories (/srv/samba, /home)</w:t>
      </w:r>
      <w:r>
        <w:t xml:space="preserve"> </w:t>
      </w:r>
      <w:r>
        <w:t xml:space="preserve">- System configuration changes (/etc, FreeIPA, Wazuh)</w:t>
      </w:r>
      <w:r>
        <w:t xml:space="preserve"> </w:t>
      </w:r>
      <w:r>
        <w:t xml:space="preserve">- Network connections (Suricata IDS integration)</w:t>
      </w:r>
      <w:r>
        <w:t xml:space="preserve"> </w:t>
      </w:r>
      <w:r>
        <w:t xml:space="preserve">- Process execution (new binaries, suspicious commands)</w:t>
      </w:r>
      <w:r>
        <w:t xml:space="preserve"> </w:t>
      </w:r>
      <w:r>
        <w:t xml:space="preserve">- Software installation/removal (dnf activity)</w:t>
      </w:r>
    </w:p>
    <w:p>
      <w:pPr>
        <w:pStyle w:val="BodyText"/>
      </w:pPr>
      <w:r>
        <w:rPr>
          <w:bCs/>
          <w:b/>
        </w:rPr>
        <w:t xml:space="preserve">Assessment:</w:t>
      </w:r>
      <w:r>
        <w:t xml:space="preserve"> </w:t>
      </w:r>
      <w:r>
        <w:t xml:space="preserve">All SI controls fully implemented with Wazuh SIEM central to monitoring strategy. Multi-layered malware protection provides defense-in-depth.</w:t>
      </w:r>
    </w:p>
    <w:p>
      <w:r>
        <w:pict>
          <v:rect style="width:0;height:1.5pt" o:hralign="center" o:hrstd="t" o:hr="t"/>
        </w:pict>
      </w:r>
    </w:p>
    <w:bookmarkEnd w:id="27"/>
    <w:bookmarkStart w:id="28" w:name="access-control-ac---updated"/>
    <w:p>
      <w:pPr>
        <w:pStyle w:val="Heading3"/>
      </w:pPr>
      <w:r>
        <w:t xml:space="preserve">4.1 Access Control (AC) - UPDATED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AC controls are</w:t>
      </w:r>
      <w:r>
        <w:t xml:space="preserve"> </w:t>
      </w:r>
      <w:r>
        <w:rPr>
          <w:bCs/>
          <w:b/>
        </w:rPr>
        <w:t xml:space="preserve">IMPLEMENTED</w:t>
      </w:r>
    </w:p>
    <w:p>
      <w:pPr>
        <w:pStyle w:val="BodyText"/>
      </w:pPr>
      <w:r>
        <w:rPr>
          <w:bCs/>
          <w:b/>
        </w:rPr>
        <w:t xml:space="preserve">Policy Reference:</w:t>
      </w:r>
      <w:r>
        <w:t xml:space="preserve"> </w:t>
      </w:r>
      <w:r>
        <w:t xml:space="preserve">Acceptable Use Policy (TCC-AUP-001)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/backup/personnel-security/policies/Acceptable_Use_Policy.docx</w:t>
      </w:r>
      <w:r>
        <w:t xml:space="preserve"> </w:t>
      </w:r>
      <w:r>
        <w:rPr>
          <w:bCs/>
          <w:b/>
        </w:rPr>
        <w:t xml:space="preserve">Effective Date:</w:t>
      </w:r>
      <w:r>
        <w:t xml:space="preserve"> </w:t>
      </w:r>
      <w:r>
        <w:t xml:space="preserve">November 2, 2025</w:t>
      </w:r>
    </w:p>
    <w:p>
      <w:pPr>
        <w:pStyle w:val="BodyText"/>
      </w:pPr>
      <w:r>
        <w:rPr>
          <w:bCs/>
          <w:b/>
        </w:rPr>
        <w:t xml:space="preserve">New Implementation: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AC-1 (Policy and Procedures):</w:t>
      </w:r>
      <w:r>
        <w:t xml:space="preserve"> </w:t>
      </w:r>
      <w:r>
        <w:t xml:space="preserve">✅ IMPLEMENTED</w:t>
      </w:r>
      <w:r>
        <w:t xml:space="preserve"> </w:t>
      </w:r>
      <w:r>
        <w:t xml:space="preserve">- Acceptable Use Policy provides access control policy framework</w:t>
      </w:r>
      <w:r>
        <w:t xml:space="preserve"> </w:t>
      </w:r>
      <w:r>
        <w:t xml:space="preserve">- User responsibilities and prohibited activities documented</w:t>
      </w:r>
      <w:r>
        <w:t xml:space="preserve"> </w:t>
      </w:r>
      <w:r>
        <w:t xml:space="preserve">- CUI marking and handling requirements</w:t>
      </w:r>
      <w:r>
        <w:t xml:space="preserve"> </w:t>
      </w:r>
      <w:r>
        <w:t xml:space="preserve">- Password policy integration with FreeIPA (14 char min, 3 classes, 90-day expiration)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PS-6 (Access Agreements) / PL-4 (Rules of Behavior):</w:t>
      </w:r>
      <w:r>
        <w:t xml:space="preserve"> </w:t>
      </w:r>
      <w:r>
        <w:t xml:space="preserve">✅ IMPLEMENTED</w:t>
      </w:r>
    </w:p>
    <w:p>
      <w:pPr>
        <w:numPr>
          <w:ilvl w:val="1"/>
          <w:numId w:val="1061"/>
        </w:numPr>
        <w:pStyle w:val="Compact"/>
      </w:pPr>
      <w:r>
        <w:t xml:space="preserve">Comprehensive acceptable use policy serves as rules of behavior</w:t>
      </w:r>
    </w:p>
    <w:p>
      <w:pPr>
        <w:numPr>
          <w:ilvl w:val="1"/>
          <w:numId w:val="1061"/>
        </w:numPr>
        <w:pStyle w:val="Compact"/>
      </w:pPr>
      <w:r>
        <w:t xml:space="preserve">User acknowledgment form included in policy</w:t>
      </w:r>
    </w:p>
    <w:p>
      <w:pPr>
        <w:numPr>
          <w:ilvl w:val="1"/>
          <w:numId w:val="1061"/>
        </w:numPr>
        <w:pStyle w:val="Compact"/>
      </w:pPr>
      <w:r>
        <w:t xml:space="preserve">Signed acknowledgment required before FreeIPA account activation</w:t>
      </w:r>
    </w:p>
    <w:p>
      <w:pPr>
        <w:numPr>
          <w:ilvl w:val="1"/>
          <w:numId w:val="1061"/>
        </w:numPr>
        <w:pStyle w:val="Compact"/>
      </w:pPr>
      <w:r>
        <w:t xml:space="preserve">2-year renewal requirement</w:t>
      </w:r>
    </w:p>
    <w:p>
      <w:pPr>
        <w:numPr>
          <w:ilvl w:val="1"/>
          <w:numId w:val="1061"/>
        </w:numPr>
        <w:pStyle w:val="Compact"/>
      </w:pPr>
      <w:r>
        <w:t xml:space="preserve">Enforcement provisions (progressive discipline)</w:t>
      </w:r>
    </w:p>
    <w:p>
      <w:pPr>
        <w:pStyle w:val="FirstParagraph"/>
      </w:pPr>
      <w:r>
        <w:rPr>
          <w:bCs/>
          <w:b/>
        </w:rPr>
        <w:t xml:space="preserve">AC Policy Integration:</w:t>
      </w:r>
      <w:r>
        <w:t xml:space="preserve"> </w:t>
      </w:r>
      <w:r>
        <w:t xml:space="preserve">- Screen lock requirements: 15 minutes auto-lock, manual Ctrl+Alt+L</w:t>
      </w:r>
      <w:r>
        <w:t xml:space="preserve"> </w:t>
      </w:r>
      <w:r>
        <w:t xml:space="preserve">- Incident reporting: Within 1 hour of discovery</w:t>
      </w:r>
      <w:r>
        <w:t xml:space="preserve"> </w:t>
      </w:r>
      <w:r>
        <w:t xml:space="preserve">- CUI handling: Proper marking, no cloud storage, encrypted media only</w:t>
      </w:r>
      <w:r>
        <w:t xml:space="preserve"> </w:t>
      </w:r>
      <w:r>
        <w:t xml:space="preserve">- Password security: No sharing, no writing down, password manager recommended</w:t>
      </w:r>
      <w:r>
        <w:t xml:space="preserve"> </w:t>
      </w:r>
      <w:r>
        <w:t xml:space="preserve">- Prohibited activities: Comprehensive list (malware, unauthorized software, data exfiltration, etc.)</w:t>
      </w:r>
      <w:r>
        <w:t xml:space="preserve"> </w:t>
      </w:r>
      <w:r>
        <w:t xml:space="preserve">- Personal use: Limited, non-interfering, documented</w:t>
      </w:r>
      <w:r>
        <w:t xml:space="preserve"> </w:t>
      </w:r>
      <w:r>
        <w:t xml:space="preserve">- Monitoring disclosure: No expectation of privacy on CPN systems</w:t>
      </w:r>
    </w:p>
    <w:p>
      <w:pPr>
        <w:pStyle w:val="BodyText"/>
      </w:pPr>
      <w:r>
        <w:rPr>
          <w:bCs/>
          <w:b/>
        </w:rPr>
        <w:t xml:space="preserve">Assessment:</w:t>
      </w:r>
      <w:r>
        <w:t xml:space="preserve"> </w:t>
      </w:r>
      <w:r>
        <w:t xml:space="preserve">Access control policy framework established through Acceptable Use Policy with user acknowledgment requirements.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8" w:name="X046bc7428cc79bb4342db4a1f564ca5c4c07cb7"/>
    <w:p>
      <w:pPr>
        <w:pStyle w:val="Heading2"/>
      </w:pPr>
      <w:r>
        <w:t xml:space="preserve">UPDATED SECTION 6: SECURITY POLICIES AND PROCEDURES</w:t>
      </w:r>
    </w:p>
    <w:bookmarkStart w:id="37" w:name="policy-framework---updated"/>
    <w:p>
      <w:pPr>
        <w:pStyle w:val="Heading3"/>
      </w:pPr>
      <w:r>
        <w:t xml:space="preserve">6.1 Policy Framework - UPDATED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Comprehensive policy framework</w:t>
      </w:r>
      <w:r>
        <w:t xml:space="preserve"> </w:t>
      </w:r>
      <w:r>
        <w:rPr>
          <w:bCs/>
          <w:b/>
        </w:rPr>
        <w:t xml:space="preserve">ESTABLISHED</w:t>
      </w:r>
    </w:p>
    <w:p>
      <w:pPr>
        <w:pStyle w:val="BodyText"/>
      </w:pPr>
      <w:r>
        <w:t xml:space="preserve">The Contract Coach has established a comprehensive cybersecurity policy framework supporting NIST SP 800-171 compliance and CMMC Level 2 certification:</w:t>
      </w:r>
    </w:p>
    <w:bookmarkStart w:id="30" w:name="core-policy-documents"/>
    <w:p>
      <w:pPr>
        <w:pStyle w:val="Heading4"/>
      </w:pPr>
      <w:r>
        <w:t xml:space="preserve">Core Policy Documents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81"/>
        <w:gridCol w:w="1514"/>
        <w:gridCol w:w="2096"/>
        <w:gridCol w:w="1863"/>
        <w:gridCol w:w="11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Policy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Families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TCC-IRP-001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Response Policy and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 (8 controls)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/backup/personnel-security/policies/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TCC-RA-001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Management Policy and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 (6+ controls)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/backup/personnel-security/policies/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TCC-PS-001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Personnel Security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 (8 controls)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/backup/personnel-security/policies/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TCC-PE-MP-001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and Media Protection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 (15+), MP (8)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/backup/personnel-security/policies/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TCC-SI-001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and Information Integrity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(12+ controls)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/backup/personnel-security/policies/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TCC-AUP-001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Use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AC, PS, 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/backup/personnel-security/policies/</w:t>
            </w:r>
          </w:p>
        </w:tc>
      </w:tr>
    </w:tbl>
    <w:bookmarkEnd w:id="30"/>
    <w:bookmarkStart w:id="31" w:name="policy-package-summary"/>
    <w:p>
      <w:pPr>
        <w:pStyle w:val="Heading4"/>
      </w:pPr>
      <w:r>
        <w:t xml:space="preserve">Policy Package Summary</w:t>
      </w:r>
    </w:p>
    <w:p>
      <w:pPr>
        <w:pStyle w:val="FirstParagraph"/>
      </w:pPr>
      <w:r>
        <w:rPr>
          <w:bCs/>
          <w:b/>
        </w:rPr>
        <w:t xml:space="preserve">Document ID:</w:t>
      </w:r>
      <w:r>
        <w:t xml:space="preserve"> </w:t>
      </w:r>
      <w:r>
        <w:t xml:space="preserve">Policy_Documentation_Summary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/backup/personnel-security/policies/Policy_Documentation_Summary.docx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Executive overview, SPRS impact assessment, implementation guidance</w:t>
      </w:r>
    </w:p>
    <w:p>
      <w:pPr>
        <w:pStyle w:val="BodyText"/>
      </w:pPr>
      <w:r>
        <w:rPr>
          <w:bCs/>
          <w:b/>
        </w:rPr>
        <w:t xml:space="preserve">Total Coverage:</w:t>
      </w:r>
      <w:r>
        <w:t xml:space="preserve"> </w:t>
      </w:r>
      <w:r>
        <w:t xml:space="preserve">- 7 major policy documents</w:t>
      </w:r>
      <w:r>
        <w:t xml:space="preserve"> </w:t>
      </w:r>
      <w:r>
        <w:t xml:space="preserve">- 11 NIST 800-171 control families</w:t>
      </w:r>
      <w:r>
        <w:t xml:space="preserve"> </w:t>
      </w:r>
      <w:r>
        <w:t xml:space="preserve">- 50+ individual controls</w:t>
      </w:r>
      <w:r>
        <w:t xml:space="preserve"> </w:t>
      </w:r>
      <w:r>
        <w:t xml:space="preserve">- All customized for solopreneur environment</w:t>
      </w:r>
      <w:r>
        <w:t xml:space="preserve"> </w:t>
      </w:r>
      <w:r>
        <w:t xml:space="preserve">- Estimated SPRS impact: +90 to +110 points</w:t>
      </w:r>
    </w:p>
    <w:bookmarkEnd w:id="31"/>
    <w:bookmarkStart w:id="32" w:name="policy-characteristics"/>
    <w:p>
      <w:pPr>
        <w:pStyle w:val="Heading4"/>
      </w:pPr>
      <w:r>
        <w:t xml:space="preserve">Policy Characteristics</w:t>
      </w:r>
    </w:p>
    <w:p>
      <w:pPr>
        <w:pStyle w:val="FirstParagraph"/>
      </w:pPr>
      <w:r>
        <w:rPr>
          <w:bCs/>
          <w:b/>
        </w:rPr>
        <w:t xml:space="preserve">Customization:</w:t>
      </w:r>
      <w:r>
        <w:t xml:space="preserve"> </w:t>
      </w:r>
      <w:r>
        <w:t xml:space="preserve">- All policies tailored for CyberHygiene Production Network (cyberinabox.net)</w:t>
      </w:r>
      <w:r>
        <w:t xml:space="preserve"> </w:t>
      </w:r>
      <w:r>
        <w:t xml:space="preserve">- Solopreneur adaptations with documented justifications</w:t>
      </w:r>
      <w:r>
        <w:t xml:space="preserve"> </w:t>
      </w:r>
      <w:r>
        <w:t xml:space="preserve">- Top Secret clearance holder as Owner/ISSO noted throughout</w:t>
      </w:r>
      <w:r>
        <w:t xml:space="preserve"> </w:t>
      </w:r>
      <w:r>
        <w:t xml:space="preserve">- Home office environment accommodations</w:t>
      </w:r>
      <w:r>
        <w:t xml:space="preserve"> </w:t>
      </w:r>
      <w:r>
        <w:t xml:space="preserve">- Many controls appropriately marked N/A with rationale</w:t>
      </w:r>
    </w:p>
    <w:p>
      <w:pPr>
        <w:pStyle w:val="BodyText"/>
      </w:pPr>
      <w:r>
        <w:rPr>
          <w:bCs/>
          <w:b/>
        </w:rPr>
        <w:t xml:space="preserve">Technical Integration:</w:t>
      </w:r>
      <w:r>
        <w:t xml:space="preserve"> </w:t>
      </w:r>
      <w:r>
        <w:t xml:space="preserve">- Wazuh SIEM central to multiple policies (IR, RA, SI)</w:t>
      </w:r>
      <w:r>
        <w:t xml:space="preserve"> </w:t>
      </w:r>
      <w:r>
        <w:t xml:space="preserve">- FreeIPA authentication and account management (PS, AC, IR)</w:t>
      </w:r>
      <w:r>
        <w:t xml:space="preserve"> </w:t>
      </w:r>
      <w:r>
        <w:t xml:space="preserve">- OpenSCAP compliance verification (RA, SI)</w:t>
      </w:r>
      <w:r>
        <w:t xml:space="preserve"> </w:t>
      </w:r>
      <w:r>
        <w:t xml:space="preserve">- LUKS encryption requirements (MP, PE)</w:t>
      </w:r>
      <w:r>
        <w:t xml:space="preserve"> </w:t>
      </w:r>
      <w:r>
        <w:t xml:space="preserve">- FIPS 140-2 mode enforcement (all technical policies)</w:t>
      </w:r>
    </w:p>
    <w:p>
      <w:pPr>
        <w:pStyle w:val="BodyText"/>
      </w:pPr>
      <w:r>
        <w:rPr>
          <w:bCs/>
          <w:b/>
        </w:rPr>
        <w:t xml:space="preserve">Implementation Evidence:</w:t>
      </w:r>
      <w:r>
        <w:t xml:space="preserve"> </w:t>
      </w:r>
      <w:r>
        <w:t xml:space="preserve">- Command-line procedures with examples</w:t>
      </w:r>
      <w:r>
        <w:t xml:space="preserve"> </w:t>
      </w:r>
      <w:r>
        <w:t xml:space="preserve">- Integration points documented (Wazuh, FreeIPA, OpenSCAP)</w:t>
      </w:r>
      <w:r>
        <w:t xml:space="preserve"> </w:t>
      </w:r>
      <w:r>
        <w:t xml:space="preserve">- Remediation timelines specified (7/30/90 days)</w:t>
      </w:r>
      <w:r>
        <w:t xml:space="preserve"> </w:t>
      </w:r>
      <w:r>
        <w:t xml:space="preserve">- Review schedules established (quarterly, annual)</w:t>
      </w:r>
      <w:r>
        <w:t xml:space="preserve"> </w:t>
      </w:r>
      <w:r>
        <w:t xml:space="preserve">- Templates and forms included (risk register, acknowledgments, etc.)</w:t>
      </w:r>
    </w:p>
    <w:bookmarkEnd w:id="32"/>
    <w:bookmarkStart w:id="33" w:name="policy-review-schedule"/>
    <w:p>
      <w:pPr>
        <w:pStyle w:val="Heading4"/>
      </w:pPr>
      <w:r>
        <w:t xml:space="preserve">Policy Review Schedule</w:t>
      </w:r>
    </w:p>
    <w:p>
      <w:pPr>
        <w:pStyle w:val="FirstParagraph"/>
      </w:pPr>
      <w:r>
        <w:rPr>
          <w:bCs/>
          <w:b/>
        </w:rPr>
        <w:t xml:space="preserve">Quarterly Activities:</w:t>
      </w:r>
      <w:r>
        <w:t xml:space="preserve"> </w:t>
      </w:r>
      <w:r>
        <w:t xml:space="preserve">- Access review (Personnel Security Policy, PS-7)</w:t>
      </w:r>
      <w:r>
        <w:t xml:space="preserve"> </w:t>
      </w:r>
      <w:r>
        <w:t xml:space="preserve">- OpenSCAP compliance scan (Risk Management Policy, RA-5)</w:t>
      </w:r>
      <w:r>
        <w:t xml:space="preserve"> </w:t>
      </w:r>
      <w:r>
        <w:t xml:space="preserve">- Wazuh dashboard review (System Integrity Policy, SI-4)</w:t>
      </w:r>
      <w:r>
        <w:t xml:space="preserve"> </w:t>
      </w:r>
      <w:r>
        <w:t xml:space="preserve">- Facility security inspection (Physical Security Policy, PE-6)</w:t>
      </w:r>
    </w:p>
    <w:p>
      <w:pPr>
        <w:pStyle w:val="BodyText"/>
      </w:pPr>
      <w:r>
        <w:rPr>
          <w:bCs/>
          <w:b/>
        </w:rPr>
        <w:t xml:space="preserve">Annual Activities:</w:t>
      </w:r>
      <w:r>
        <w:t xml:space="preserve"> </w:t>
      </w:r>
      <w:r>
        <w:t xml:space="preserve">- Review and update all 7 policy documents (November 2026)</w:t>
      </w:r>
      <w:r>
        <w:t xml:space="preserve"> </w:t>
      </w:r>
      <w:r>
        <w:t xml:space="preserve">- Conduct risk assessment (Risk Management Policy, RA-3 - Q1 2026)</w:t>
      </w:r>
      <w:r>
        <w:t xml:space="preserve"> </w:t>
      </w:r>
      <w:r>
        <w:t xml:space="preserve">- Conduct IR tabletop exercise (Incident Response Policy, IR-3 - Q2 2026)</w:t>
      </w:r>
      <w:r>
        <w:t xml:space="preserve"> </w:t>
      </w:r>
      <w:r>
        <w:t xml:space="preserve">- Security awareness training (when AT policy developed)</w:t>
      </w:r>
    </w:p>
    <w:bookmarkEnd w:id="33"/>
    <w:bookmarkStart w:id="34" w:name="policy-implementation-status"/>
    <w:p>
      <w:pPr>
        <w:pStyle w:val="Heading4"/>
      </w:pPr>
      <w:r>
        <w:t xml:space="preserve">Policy Implementation Status</w:t>
      </w:r>
    </w:p>
    <w:p>
      <w:pPr>
        <w:pStyle w:val="FirstParagraph"/>
      </w:pPr>
      <w:r>
        <w:rPr>
          <w:bCs/>
          <w:b/>
        </w:rPr>
        <w:t xml:space="preserve">Completed (November 2, 2025):</w:t>
      </w:r>
      <w:r>
        <w:t xml:space="preserve"> </w:t>
      </w:r>
      <w:r>
        <w:t xml:space="preserve">- ✅ All 6 core policies approved and signed</w:t>
      </w:r>
      <w:r>
        <w:t xml:space="preserve"> </w:t>
      </w:r>
      <w:r>
        <w:t xml:space="preserve">- ✅ Policy Documentation Summary completed</w:t>
      </w:r>
      <w:r>
        <w:t xml:space="preserve"> </w:t>
      </w:r>
      <w:r>
        <w:t xml:space="preserve">- ✅ Interactive HTML Policy Index created</w:t>
      </w:r>
      <w:r>
        <w:t xml:space="preserve"> </w:t>
      </w:r>
      <w:r>
        <w:t xml:space="preserve">- ✅ Owner acknowledgment documented</w:t>
      </w:r>
      <w:r>
        <w:t xml:space="preserve"> </w:t>
      </w:r>
      <w:r>
        <w:t xml:space="preserve">- ✅ Policies stored in encrypted location (/backup/personnel-security/policies/)</w:t>
      </w:r>
      <w:r>
        <w:t xml:space="preserve"> </w:t>
      </w:r>
      <w:r>
        <w:t xml:space="preserve">- ✅ SSP updated with policy references (this document)</w:t>
      </w:r>
    </w:p>
    <w:p>
      <w:pPr>
        <w:pStyle w:val="BodyText"/>
      </w:pPr>
      <w:r>
        <w:rPr>
          <w:bCs/>
          <w:b/>
        </w:rPr>
        <w:t xml:space="preserve">Planned (Q4 2025 - Q1 2026):</w:t>
      </w:r>
      <w:r>
        <w:t xml:space="preserve"> </w:t>
      </w:r>
      <w:r>
        <w:t xml:space="preserve">- 🔄 Audit and Accountability Policy (AU family) - draft exists, needs finalization</w:t>
      </w:r>
      <w:r>
        <w:t xml:space="preserve"> </w:t>
      </w:r>
      <w:r>
        <w:t xml:space="preserve">- 🔄 Configuration Management Policy (CM family)</w:t>
      </w:r>
      <w:r>
        <w:t xml:space="preserve"> </w:t>
      </w:r>
      <w:r>
        <w:t xml:space="preserve">- 🔄 Identification and Authentication Policy (IA family)</w:t>
      </w:r>
      <w:r>
        <w:t xml:space="preserve"> </w:t>
      </w:r>
      <w:r>
        <w:t xml:space="preserve">- 🔄 Security Awareness and Training Policy (AT family) - draft exists, needs finalization</w:t>
      </w:r>
    </w:p>
    <w:bookmarkEnd w:id="34"/>
    <w:bookmarkStart w:id="35" w:name="policy-access-and-distribution"/>
    <w:p>
      <w:pPr>
        <w:pStyle w:val="Heading4"/>
      </w:pPr>
      <w:r>
        <w:t xml:space="preserve">Policy Access and Distribution</w:t>
      </w:r>
    </w:p>
    <w:p>
      <w:pPr>
        <w:pStyle w:val="FirstParagraph"/>
      </w:pPr>
      <w:r>
        <w:rPr>
          <w:bCs/>
          <w:b/>
        </w:rPr>
        <w:t xml:space="preserve">Classification:</w:t>
      </w:r>
      <w:r>
        <w:t xml:space="preserve"> </w:t>
      </w:r>
      <w:r>
        <w:t xml:space="preserve">Controlled Unclassified Information (CUI)</w:t>
      </w:r>
      <w:r>
        <w:t xml:space="preserve"> </w:t>
      </w:r>
      <w:r>
        <w:rPr>
          <w:bCs/>
          <w:b/>
        </w:rPr>
        <w:t xml:space="preserve">Storage:</w:t>
      </w:r>
      <w:r>
        <w:t xml:space="preserve"> </w:t>
      </w:r>
      <w:r>
        <w:rPr>
          <w:rStyle w:val="VerbatimChar"/>
        </w:rPr>
        <w:t xml:space="preserve">/backup/personnel-security/policies/</w:t>
      </w:r>
      <w:r>
        <w:t xml:space="preserve"> </w:t>
      </w:r>
      <w:r>
        <w:t xml:space="preserve">(LUKS-encrypted partition)</w:t>
      </w:r>
      <w:r>
        <w:t xml:space="preserve"> </w:t>
      </w:r>
      <w:r>
        <w:rPr>
          <w:bCs/>
          <w:b/>
        </w:rPr>
        <w:t xml:space="preserve">Access Control:</w:t>
      </w:r>
      <w:r>
        <w:t xml:space="preserve"> </w:t>
      </w:r>
      <w:r>
        <w:t xml:space="preserve">ISSO-only access (file permissions 600)</w:t>
      </w:r>
      <w:r>
        <w:t xml:space="preserve"> </w:t>
      </w:r>
      <w:r>
        <w:rPr>
          <w:bCs/>
          <w:b/>
        </w:rPr>
        <w:t xml:space="preserve">Backup:</w:t>
      </w:r>
      <w:r>
        <w:t xml:space="preserve"> </w:t>
      </w:r>
      <w:r>
        <w:t xml:space="preserve">Included in daily backup procedures</w:t>
      </w:r>
      <w:r>
        <w:t xml:space="preserve"> </w:t>
      </w:r>
      <w:r>
        <w:rPr>
          <w:bCs/>
          <w:b/>
        </w:rPr>
        <w:t xml:space="preserve">Retention:</w:t>
      </w:r>
      <w:r>
        <w:t xml:space="preserve"> </w:t>
      </w:r>
      <w:r>
        <w:t xml:space="preserve">3 years minimum (CMMC evidence)</w:t>
      </w:r>
      <w:r>
        <w:t xml:space="preserve"> </w:t>
      </w:r>
      <w:r>
        <w:rPr>
          <w:bCs/>
          <w:b/>
        </w:rPr>
        <w:t xml:space="preserve">Distribution:</w:t>
      </w:r>
      <w:r>
        <w:t xml:space="preserve"> </w:t>
      </w:r>
      <w:r>
        <w:t xml:space="preserve">- Owner/Principal (self-acknowledgment documented)</w:t>
      </w:r>
      <w:r>
        <w:t xml:space="preserve"> </w:t>
      </w:r>
      <w:r>
        <w:t xml:space="preserve">- Contractors (with signed acknowledgment before access)</w:t>
      </w:r>
      <w:r>
        <w:t xml:space="preserve"> </w:t>
      </w:r>
      <w:r>
        <w:t xml:space="preserve">- Acceptable Use Policy provided to all CPN users</w:t>
      </w:r>
    </w:p>
    <w:bookmarkEnd w:id="35"/>
    <w:bookmarkStart w:id="36" w:name="interactive-policy-index"/>
    <w:p>
      <w:pPr>
        <w:pStyle w:val="Heading4"/>
      </w:pPr>
      <w:r>
        <w:t xml:space="preserve">Interactive Policy Index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Policy_Index.html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/home/dshannon/Documents/Claude/Artifacts/</w:t>
      </w:r>
      <w:r>
        <w:t xml:space="preserve"> </w:t>
      </w:r>
      <w:r>
        <w:rPr>
          <w:bCs/>
          <w:b/>
        </w:rPr>
        <w:t xml:space="preserve">Purpose:</w:t>
      </w:r>
      <w:r>
        <w:t xml:space="preserve"> </w:t>
      </w:r>
      <w:r>
        <w:t xml:space="preserve">Visual dashboard for policy navigation</w:t>
      </w:r>
    </w:p>
    <w:p>
      <w:pPr>
        <w:pStyle w:val="BodyText"/>
      </w:pPr>
      <w:r>
        <w:rPr>
          <w:bCs/>
          <w:b/>
        </w:rPr>
        <w:t xml:space="preserve">Features:</w:t>
      </w:r>
      <w:r>
        <w:t xml:space="preserve"> </w:t>
      </w:r>
      <w:r>
        <w:t xml:space="preserve">- Color-coded policy cards with descriptions</w:t>
      </w:r>
      <w:r>
        <w:t xml:space="preserve"> </w:t>
      </w:r>
      <w:r>
        <w:t xml:space="preserve">- Direct links to all DOCX policy documents</w:t>
      </w:r>
      <w:r>
        <w:t xml:space="preserve"> </w:t>
      </w:r>
      <w:r>
        <w:t xml:space="preserve">- Quick access by compliance need (IR, contractor onboarding, CMMC prep, SPRS update)</w:t>
      </w:r>
      <w:r>
        <w:t xml:space="preserve"> </w:t>
      </w:r>
      <w:r>
        <w:t xml:space="preserve">- Statistics dashboard (7 policies, 11 families, 50+ controls, +100 SPRS points)</w:t>
      </w:r>
      <w:r>
        <w:t xml:space="preserve"> </w:t>
      </w:r>
      <w:r>
        <w:t xml:space="preserve">- Review schedule and security classification information</w:t>
      </w:r>
      <w:r>
        <w:t xml:space="preserve"> </w:t>
      </w:r>
      <w:r>
        <w:t xml:space="preserve">- Mobile-responsive design</w:t>
      </w:r>
    </w:p>
    <w:p>
      <w:pPr>
        <w:pStyle w:val="BodyText"/>
      </w:pPr>
      <w:r>
        <w:rPr>
          <w:bCs/>
          <w:b/>
        </w:rPr>
        <w:t xml:space="preserve">Access:</w:t>
      </w:r>
      <w:r>
        <w:t xml:space="preserve"> </w:t>
      </w:r>
      <w:r>
        <w:t xml:space="preserve">Open in web browser for visual policy navigation and one-click access to all documents.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2" w:name="X7645477e61f177f23f1c38e3129faec6e8f4f87"/>
    <w:p>
      <w:pPr>
        <w:pStyle w:val="Heading2"/>
      </w:pPr>
      <w:r>
        <w:t xml:space="preserve">UPDATED SECTION 10: PLAN OF ACTION AND MILESTONES (POA&amp;M)</w:t>
      </w:r>
    </w:p>
    <w:bookmarkStart w:id="41" w:name="poam-updates---november-2-2025"/>
    <w:p>
      <w:pPr>
        <w:pStyle w:val="Heading3"/>
      </w:pPr>
      <w:r>
        <w:t xml:space="preserve">POA&amp;M Updates - November 2, 2025</w:t>
      </w:r>
    </w:p>
    <w:bookmarkStart w:id="39" w:name="completed-items"/>
    <w:p>
      <w:pPr>
        <w:pStyle w:val="Heading4"/>
      </w:pPr>
      <w:r>
        <w:t xml:space="preserve">Completed Items</w:t>
      </w:r>
    </w:p>
    <w:p>
      <w:pPr>
        <w:pStyle w:val="FirstParagraph"/>
      </w:pPr>
      <w:r>
        <w:t xml:space="preserve">The following POA&amp;M items are marked</w:t>
      </w:r>
      <w:r>
        <w:t xml:space="preserve"> </w:t>
      </w:r>
      <w:r>
        <w:rPr>
          <w:bCs/>
          <w:b/>
        </w:rPr>
        <w:t xml:space="preserve">COMPLETED</w:t>
      </w:r>
      <w:r>
        <w:t xml:space="preserve"> </w:t>
      </w:r>
      <w:r>
        <w:t xml:space="preserve">as of November 2, 2025: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1980"/>
        <w:gridCol w:w="2589"/>
        <w:gridCol w:w="152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POA&amp;M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 Incident Response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TCC-IRP-001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 Incident Response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TCC-IRP-001, Section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Personnel Screening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TCC-PS-001, PS-3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 Personnel Security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TCC-PS-001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Physical Security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TCC-PE-MP-001, Part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 Media Protection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TCC-PE-MP-001, Part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Media Sanitization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TCC-PE-MP-001, MP-6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 Risk Assessment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TCC-RA-001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Vulnerability Scanning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TCC-RA-001, RA-5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 System Integrity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TCC-SI-001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Malware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TCC-SI-001, SI-3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 Acceptable Use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TCC-AUP-001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IR Testing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TCC-IRP-001, IR-3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 Risk Management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TCC-RA-001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Adjust POA&amp;M item numbers to match your actual POA&amp;M document.</w:t>
      </w:r>
    </w:p>
    <w:bookmarkEnd w:id="39"/>
    <w:bookmarkStart w:id="40" w:name="new-poam-items"/>
    <w:p>
      <w:pPr>
        <w:pStyle w:val="Heading4"/>
      </w:pPr>
      <w:r>
        <w:t xml:space="preserve">New POA&amp;M Items</w:t>
      </w:r>
    </w:p>
    <w:p>
      <w:pPr>
        <w:pStyle w:val="FirstParagraph"/>
      </w:pPr>
      <w:r>
        <w:t xml:space="preserve">The following new items are added for future implementation: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01"/>
        <w:gridCol w:w="1303"/>
        <w:gridCol w:w="1303"/>
        <w:gridCol w:w="1002"/>
        <w:gridCol w:w="1303"/>
        <w:gridCol w:w="240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When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POA&amp;M-NEW-01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VPN with MFA for remote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VPN config, MFA enrollment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POA&amp;M-NEW-02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USBGuard for removable media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USBGuard config, device whitelist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POA&amp;M-NEW-03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 session lock (15 min) on all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verification, screenshot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POA&amp;M-NEW-04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 Audit &amp; Accountability Policy (AU family)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TCC-AU-001 policy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POA&amp;M-NEW-05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 Configuration Management Policy (CM family)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TCC-CM-001 policy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POA&amp;M-NEW-06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 Security Awareness Training Policy (AT family)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TCC-AT-001 policy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POA&amp;M-NEW-07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 First Annual Risk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register, assessment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POA&amp;M-NEW-08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 First IR Tabletop Exercise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Exercise report, lessons learned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POA&amp;M-NEW-09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login banners on all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Banner config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POA&amp;M-NEW-10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Identification and Authentication Policy (IA family)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TCC-IA-001 policy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6" w:name="X98aeae0cbb50a07c11ab990796169ce9c9cb3cc"/>
    <w:p>
      <w:pPr>
        <w:pStyle w:val="Heading2"/>
      </w:pPr>
      <w:r>
        <w:t xml:space="preserve">UPDATED SECTION 11: IMPLEMENTATION METRICS</w:t>
      </w:r>
    </w:p>
    <w:bookmarkStart w:id="45" w:name="control-implementation-status---updated"/>
    <w:p>
      <w:pPr>
        <w:pStyle w:val="Heading3"/>
      </w:pPr>
      <w:r>
        <w:t xml:space="preserve">Control Implementation Status - UPDATED</w:t>
      </w:r>
    </w:p>
    <w:p>
      <w:pPr>
        <w:pStyle w:val="FirstParagraph"/>
      </w:pPr>
      <w:r>
        <w:rPr>
          <w:bCs/>
          <w:b/>
        </w:rPr>
        <w:t xml:space="preserve">Overall Implementation Status:</w:t>
      </w:r>
      <w:r>
        <w:t xml:space="preserve"> </w:t>
      </w:r>
      <w:r>
        <w:rPr>
          <w:bCs/>
          <w:b/>
        </w:rPr>
        <w:t xml:space="preserve">98% Complete</w:t>
      </w:r>
      <w:r>
        <w:t xml:space="preserve"> </w:t>
      </w:r>
      <w:r>
        <w:t xml:space="preserve">(as of November 2, 2025)</w:t>
      </w:r>
    </w:p>
    <w:bookmarkStart w:id="43" w:name="by-control-family"/>
    <w:p>
      <w:pPr>
        <w:pStyle w:val="Heading4"/>
      </w:pPr>
      <w:r>
        <w:t xml:space="preserve">By Control Family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81"/>
        <w:gridCol w:w="944"/>
        <w:gridCol w:w="1162"/>
        <w:gridCol w:w="944"/>
        <w:gridCol w:w="1598"/>
        <w:gridCol w:w="653"/>
        <w:gridCol w:w="1162"/>
        <w:gridCol w:w="8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(MFA)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Awareness &amp;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&amp; Accountability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Mgmt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Contingency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Identification &amp;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(MFA)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Incident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Media Protection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Physical Protection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Personnel Security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 Assessment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&amp; Comm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(email)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 &amp; Info Integrity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  <w:r>
              <w:t xml:space="preserve"> </w:t>
            </w:r>
            <w:r>
              <w:t xml:space="preserve">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Legend:</w:t>
      </w:r>
      <w:r>
        <w:t xml:space="preserve"> </w:t>
      </w:r>
      <w:r>
        <w:t xml:space="preserve">✅ = Policy documented as of November 2, 2025</w:t>
      </w:r>
    </w:p>
    <w:bookmarkEnd w:id="43"/>
    <w:bookmarkStart w:id="44" w:name="policy-documentation-completion"/>
    <w:p>
      <w:pPr>
        <w:pStyle w:val="Heading4"/>
      </w:pPr>
      <w:r>
        <w:t xml:space="preserve">Policy Documentation Completion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67"/>
        <w:gridCol w:w="1267"/>
        <w:gridCol w:w="2534"/>
        <w:gridCol w:w="28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 Covered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IR-1 through IR-8 (8 controls)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RA-1 through RA-9 (6+ controls)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Personnel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PS-1 through PS-8 (8 controls)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Physical &amp; Media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PE-1 through PE-20, MP-1 through MP-8 (23 controls)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&amp; Information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SI-1 through SI-12 (12 controls)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Acceptable Use (AC/PS/PL)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11/02/2025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AC-1, PS-6, PL-4 (3 controls)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&amp; Accountability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In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AU-1 through AU-12 (12 controls)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Configuration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CM-1 through CM-11 (11 controls)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Awareness &amp; Training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In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AT-1 through AT-4 (4 controls)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Identification &amp; 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IA-1 through IA-11 (11 controls)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Policy Coverage:</w:t>
      </w:r>
      <w:r>
        <w:t xml:space="preserve"> </w:t>
      </w:r>
      <w:r>
        <w:t xml:space="preserve">54+ controls across 11 families with comprehensive documentation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49" w:name="compliance-impact-summary"/>
    <w:p>
      <w:pPr>
        <w:pStyle w:val="Heading2"/>
      </w:pPr>
      <w:r>
        <w:t xml:space="preserve">COMPLIANCE IMPACT SUMMARY</w:t>
      </w:r>
    </w:p>
    <w:bookmarkStart w:id="47" w:name="sprs-score-improvement"/>
    <w:p>
      <w:pPr>
        <w:pStyle w:val="Heading3"/>
      </w:pPr>
      <w:r>
        <w:t xml:space="preserve">SPRS Score Improvement</w:t>
      </w:r>
    </w:p>
    <w:p>
      <w:pPr>
        <w:pStyle w:val="FirstParagraph"/>
      </w:pPr>
      <w:r>
        <w:rPr>
          <w:bCs/>
          <w:b/>
        </w:rPr>
        <w:t xml:space="preserve">Previous Status:</w:t>
      </w:r>
      <w:r>
        <w:t xml:space="preserve"> </w:t>
      </w:r>
      <w:r>
        <w:t xml:space="preserve">Many controls marked</w:t>
      </w:r>
      <w:r>
        <w:t xml:space="preserve"> </w:t>
      </w:r>
      <w:r>
        <w:t xml:space="preserve">“</w:t>
      </w:r>
      <w:r>
        <w:t xml:space="preserve">Planned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Not Met</w:t>
      </w:r>
      <w:r>
        <w:t xml:space="preserve">”</w:t>
      </w:r>
      <w:r>
        <w:t xml:space="preserve"> </w:t>
      </w:r>
      <w:r>
        <w:rPr>
          <w:bCs/>
          <w:b/>
        </w:rPr>
        <w:t xml:space="preserve">Current Status:</w:t>
      </w:r>
      <w:r>
        <w:t xml:space="preserve"> </w:t>
      </w:r>
      <w:r>
        <w:t xml:space="preserve">Policy documentation provides evidence for</w:t>
      </w:r>
      <w:r>
        <w:t xml:space="preserve"> </w:t>
      </w:r>
      <w:r>
        <w:t xml:space="preserve">“</w:t>
      </w:r>
      <w:r>
        <w:t xml:space="preserve">Implemented</w:t>
      </w:r>
      <w:r>
        <w:t xml:space="preserve">”</w:t>
      </w:r>
      <w:r>
        <w:t xml:space="preserve"> </w:t>
      </w:r>
      <w:r>
        <w:t xml:space="preserve">status</w:t>
      </w:r>
    </w:p>
    <w:p>
      <w:pPr>
        <w:pStyle w:val="BodyText"/>
      </w:pPr>
      <w:r>
        <w:rPr>
          <w:bCs/>
          <w:b/>
        </w:rPr>
        <w:t xml:space="preserve">Estimated Score Impact:</w:t>
      </w:r>
      <w:r>
        <w:t xml:space="preserve"> </w:t>
      </w:r>
      <w:r>
        <w:t xml:space="preserve">- Incident Response (IR): +21 points (8 basic + derived requirements)</w:t>
      </w:r>
      <w:r>
        <w:t xml:space="preserve"> </w:t>
      </w:r>
      <w:r>
        <w:t xml:space="preserve">- Risk Assessment (RA): +15 points (6 basic + derived requirements)</w:t>
      </w:r>
      <w:r>
        <w:t xml:space="preserve"> </w:t>
      </w:r>
      <w:r>
        <w:t xml:space="preserve">- Personnel Security (PS): +18 points (8 controls, many previously incomplete)</w:t>
      </w:r>
      <w:r>
        <w:t xml:space="preserve"> </w:t>
      </w:r>
      <w:r>
        <w:t xml:space="preserve">- Physical Protection (PE): +12 points (implemented controls + justified N/A)</w:t>
      </w:r>
      <w:r>
        <w:t xml:space="preserve"> </w:t>
      </w:r>
      <w:r>
        <w:t xml:space="preserve">- Media Protection (MP): +15 points (comprehensive protection with encryption)</w:t>
      </w:r>
      <w:r>
        <w:t xml:space="preserve"> </w:t>
      </w:r>
      <w:r>
        <w:t xml:space="preserve">- System Integrity (SI): +24 points (significant technical implementation)</w:t>
      </w:r>
      <w:r>
        <w:t xml:space="preserve"> </w:t>
      </w:r>
      <w:r>
        <w:t xml:space="preserve">- Access Control (AC): +6 points (policy and user agreements)</w:t>
      </w:r>
    </w:p>
    <w:p>
      <w:pPr>
        <w:pStyle w:val="BodyText"/>
      </w:pPr>
      <w:r>
        <w:rPr>
          <w:bCs/>
          <w:b/>
        </w:rPr>
        <w:t xml:space="preserve">Total Estimated Impact: +90 to +110 points</w:t>
      </w:r>
    </w:p>
    <w:bookmarkEnd w:id="47"/>
    <w:bookmarkStart w:id="48" w:name="cmmc-level-2-readiness"/>
    <w:p>
      <w:pPr>
        <w:pStyle w:val="Heading3"/>
      </w:pPr>
      <w:r>
        <w:t xml:space="preserve">CMMC Level 2 Readiness</w:t>
      </w:r>
    </w:p>
    <w:p>
      <w:pPr>
        <w:pStyle w:val="FirstParagraph"/>
      </w:pPr>
      <w:r>
        <w:rPr>
          <w:bCs/>
          <w:b/>
        </w:rPr>
        <w:t xml:space="preserve">Practice Maturity: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Level 1:</w:t>
      </w:r>
      <w:r>
        <w:t xml:space="preserve"> </w:t>
      </w:r>
      <w:r>
        <w:t xml:space="preserve">Performed - Technical controls implemented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Level 2:</w:t>
      </w:r>
      <w:r>
        <w:t xml:space="preserve"> </w:t>
      </w:r>
      <w:r>
        <w:t xml:space="preserve">Documented - Policies and procedures established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Level 2:</w:t>
      </w:r>
      <w:r>
        <w:t xml:space="preserve"> </w:t>
      </w:r>
      <w:r>
        <w:t xml:space="preserve">Managed - Review schedules and metrics defined</w:t>
      </w:r>
      <w:r>
        <w:t xml:space="preserve"> </w:t>
      </w:r>
      <w:r>
        <w:t xml:space="preserve">- 🔄</w:t>
      </w:r>
      <w:r>
        <w:t xml:space="preserve"> </w:t>
      </w:r>
      <w:r>
        <w:rPr>
          <w:bCs/>
          <w:b/>
        </w:rPr>
        <w:t xml:space="preserve">Level 2:</w:t>
      </w:r>
      <w:r>
        <w:t xml:space="preserve"> </w:t>
      </w:r>
      <w:r>
        <w:t xml:space="preserve">Reviewed - First annual reviews scheduled for 2026</w:t>
      </w:r>
    </w:p>
    <w:p>
      <w:pPr>
        <w:pStyle w:val="BodyText"/>
      </w:pPr>
      <w:r>
        <w:rPr>
          <w:bCs/>
          <w:b/>
        </w:rPr>
        <w:t xml:space="preserve">Assessment Evidence Package:</w:t>
      </w:r>
      <w:r>
        <w:t xml:space="preserve"> </w:t>
      </w:r>
      <w:r>
        <w:t xml:space="preserve">- 7 approved policy documents (DOCX format, signed)</w:t>
      </w:r>
      <w:r>
        <w:t xml:space="preserve"> </w:t>
      </w:r>
      <w:r>
        <w:t xml:space="preserve">- Policy Documentation Summary (executive overview)</w:t>
      </w:r>
      <w:r>
        <w:t xml:space="preserve"> </w:t>
      </w:r>
      <w:r>
        <w:t xml:space="preserve">- Interactive HTML Policy Index (navigation aid)</w:t>
      </w:r>
      <w:r>
        <w:t xml:space="preserve"> </w:t>
      </w:r>
      <w:r>
        <w:t xml:space="preserve">- OpenSCAP compliance reports (100% CUI profile)</w:t>
      </w:r>
      <w:r>
        <w:t xml:space="preserve"> </w:t>
      </w:r>
      <w:r>
        <w:t xml:space="preserve">- Wazuh monitoring dashboards (continuous monitoring evidence)</w:t>
      </w:r>
      <w:r>
        <w:t xml:space="preserve"> </w:t>
      </w:r>
      <w:r>
        <w:t xml:space="preserve">- Backup verification logs (contingency planning evidence)</w:t>
      </w:r>
      <w:r>
        <w:t xml:space="preserve"> </w:t>
      </w:r>
      <w:r>
        <w:t xml:space="preserve">- Top Secret clearance documentation (personnel security evidence)</w:t>
      </w:r>
    </w:p>
    <w:p>
      <w:pPr>
        <w:pStyle w:val="BodyText"/>
      </w:pPr>
      <w:r>
        <w:rPr>
          <w:bCs/>
          <w:b/>
        </w:rPr>
        <w:t xml:space="preserve">Assessment Readiness:</w:t>
      </w:r>
      <w:r>
        <w:t xml:space="preserve"> </w:t>
      </w:r>
      <w:r>
        <w:rPr>
          <w:bCs/>
          <w:b/>
        </w:rPr>
        <w:t xml:space="preserve">HIGH</w:t>
      </w:r>
      <w:r>
        <w:t xml:space="preserve"> </w:t>
      </w:r>
      <w:r>
        <w:t xml:space="preserve">- Comprehensive documentation package ready for C3PAO assessment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authorization-update"/>
    <w:p>
      <w:pPr>
        <w:pStyle w:val="Heading2"/>
      </w:pPr>
      <w:r>
        <w:t xml:space="preserve">AUTHORIZATION UPDATE</w:t>
      </w:r>
    </w:p>
    <w:bookmarkStart w:id="50" w:name="authorization-status---november-2-2025"/>
    <w:p>
      <w:pPr>
        <w:pStyle w:val="Heading3"/>
      </w:pPr>
      <w:r>
        <w:t xml:space="preserve">Authorization Status - November 2, 2025</w:t>
      </w:r>
    </w:p>
    <w:p>
      <w:pPr>
        <w:pStyle w:val="FirstParagraph"/>
      </w:pPr>
      <w:r>
        <w:rPr>
          <w:bCs/>
          <w:b/>
        </w:rPr>
        <w:t xml:space="preserve">Current Authorization:</w:t>
      </w:r>
      <w:r>
        <w:t xml:space="preserve"> </w:t>
      </w:r>
      <w:r>
        <w:t xml:space="preserve">Conditional (expires December 31, 2025)</w:t>
      </w:r>
      <w:r>
        <w:t xml:space="preserve"> </w:t>
      </w:r>
      <w:r>
        <w:rPr>
          <w:bCs/>
          <w:b/>
        </w:rPr>
        <w:t xml:space="preserve">Updated Status:</w:t>
      </w:r>
      <w:r>
        <w:t xml:space="preserve"> </w:t>
      </w:r>
      <w:r>
        <w:t xml:space="preserve">Recommend extension based on policy completion</w:t>
      </w:r>
    </w:p>
    <w:p>
      <w:pPr>
        <w:pStyle w:val="BodyText"/>
      </w:pPr>
      <w:r>
        <w:rPr>
          <w:bCs/>
          <w:b/>
        </w:rPr>
        <w:t xml:space="preserve">Authorization Recommendation:</w:t>
      </w:r>
      <w:r>
        <w:t xml:space="preserve"> </w:t>
      </w:r>
      <w:r>
        <w:t xml:space="preserve">Given the completion of comprehensive policy documentation covering 50+ controls and 98% overall implementation status, recommend:</w:t>
      </w:r>
    </w:p>
    <w:p>
      <w:pPr>
        <w:pStyle w:val="BodyText"/>
      </w:pPr>
      <w:r>
        <w:rPr>
          <w:bCs/>
          <w:b/>
        </w:rPr>
        <w:t xml:space="preserve">Full Authorization:</w:t>
      </w:r>
      <w:r>
        <w:t xml:space="preserve"> </w:t>
      </w:r>
      <w:r>
        <w:t xml:space="preserve">Effective January 1, 2026</w:t>
      </w:r>
      <w:r>
        <w:t xml:space="preserve"> </w:t>
      </w:r>
      <w:r>
        <w:rPr>
          <w:bCs/>
          <w:b/>
        </w:rPr>
        <w:t xml:space="preserve">Authorization Period:</w:t>
      </w:r>
      <w:r>
        <w:t xml:space="preserve"> </w:t>
      </w:r>
      <w:r>
        <w:t xml:space="preserve">3 years (through December 31, 2028)</w:t>
      </w:r>
      <w:r>
        <w:t xml:space="preserve"> </w:t>
      </w:r>
      <w:r>
        <w:rPr>
          <w:bCs/>
          <w:b/>
        </w:rPr>
        <w:t xml:space="preserve">Conditions:</w:t>
      </w:r>
      <w:r>
        <w:t xml:space="preserve"> </w:t>
      </w:r>
      <w:r>
        <w:t xml:space="preserve">- Complete remaining policy development (AU, CM, IA, AT) by March 31, 2026</w:t>
      </w:r>
      <w:r>
        <w:t xml:space="preserve"> </w:t>
      </w:r>
      <w:r>
        <w:t xml:space="preserve">- Conduct first annual risk assessment by March 31, 2026</w:t>
      </w:r>
      <w:r>
        <w:t xml:space="preserve"> </w:t>
      </w:r>
      <w:r>
        <w:t xml:space="preserve">- Conduct first IR tabletop exercise by June 30, 2026</w:t>
      </w:r>
      <w:r>
        <w:t xml:space="preserve"> </w:t>
      </w:r>
      <w:r>
        <w:t xml:space="preserve">- Implement MFA by March 31, 2026</w:t>
      </w:r>
      <w:r>
        <w:t xml:space="preserve"> </w:t>
      </w:r>
      <w:r>
        <w:t xml:space="preserve">- Quarterly SSP reviews and updates</w:t>
      </w:r>
    </w:p>
    <w:p>
      <w:pPr>
        <w:pStyle w:val="BodyText"/>
      </w:pPr>
      <w:r>
        <w:rPr>
          <w:bCs/>
          <w:b/>
        </w:rPr>
        <w:t xml:space="preserve">Risk Acceptance:</w:t>
      </w:r>
      <w:r>
        <w:t xml:space="preserve"> </w:t>
      </w:r>
      <w:r>
        <w:t xml:space="preserve">Residual risks are minimal and acceptable given:</w:t>
      </w:r>
      <w:r>
        <w:t xml:space="preserve"> </w:t>
      </w:r>
      <w:r>
        <w:t xml:space="preserve">- Top Secret clearance holder as sole system operator</w:t>
      </w:r>
      <w:r>
        <w:t xml:space="preserve"> </w:t>
      </w:r>
      <w:r>
        <w:t xml:space="preserve">- Home office environment with physical security controls</w:t>
      </w:r>
      <w:r>
        <w:t xml:space="preserve"> </w:t>
      </w:r>
      <w:r>
        <w:t xml:space="preserve">- FIPS 140-2 validated encryption on all CUI data</w:t>
      </w:r>
      <w:r>
        <w:t xml:space="preserve"> </w:t>
      </w:r>
      <w:r>
        <w:t xml:space="preserve">- Comprehensive monitoring via Wazuh SIEM</w:t>
      </w:r>
      <w:r>
        <w:t xml:space="preserve"> </w:t>
      </w:r>
      <w:r>
        <w:t xml:space="preserve">- Documented policies and procedures for all major control families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Approved By:</w:t>
      </w:r>
    </w:p>
    <w:p>
      <w:pPr>
        <w:pStyle w:val="BodyText"/>
      </w:pPr>
      <w:r>
        <w:t xml:space="preserve">/s/ Donald E. Shannon</w:t>
      </w:r>
      <w:r>
        <w:t xml:space="preserve"> </w:t>
      </w:r>
      <w:r>
        <w:t xml:space="preserve">System Owner/ISSO</w:t>
      </w:r>
      <w:r>
        <w:t xml:space="preserve"> </w:t>
      </w:r>
      <w:r>
        <w:t xml:space="preserve">The Contract Coach</w:t>
      </w:r>
    </w:p>
    <w:p>
      <w:pPr>
        <w:pStyle w:val="BodyText"/>
      </w:pPr>
      <w:r>
        <w:rPr>
          <w:bCs/>
          <w:b/>
        </w:rPr>
        <w:t xml:space="preserve">Date:</w:t>
      </w:r>
      <w:r>
        <w:t xml:space="preserve"> </w:t>
      </w:r>
      <w:r>
        <w:t xml:space="preserve">November 2, 2025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appendix-policy-document-references"/>
    <w:p>
      <w:pPr>
        <w:pStyle w:val="Heading2"/>
      </w:pPr>
      <w:r>
        <w:t xml:space="preserve">APPENDIX: POLICY DOCUMENT REFERENCES</w:t>
      </w:r>
    </w:p>
    <w:bookmarkStart w:id="52" w:name="quick-reference-guide"/>
    <w:p>
      <w:pPr>
        <w:pStyle w:val="Heading3"/>
      </w:pPr>
      <w:r>
        <w:t xml:space="preserve">Quick Reference Guide</w:t>
      </w:r>
    </w:p>
    <w:p>
      <w:pPr>
        <w:pStyle w:val="FirstParagraph"/>
      </w:pPr>
      <w:r>
        <w:rPr>
          <w:bCs/>
          <w:b/>
        </w:rPr>
        <w:t xml:space="preserve">To Access Policies: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File Location:</w:t>
      </w:r>
      <w:r>
        <w:t xml:space="preserve"> </w:t>
      </w:r>
      <w:r>
        <w:rPr>
          <w:rStyle w:val="VerbatimChar"/>
        </w:rPr>
        <w:t xml:space="preserve">/backup/personnel-security/policies/</w:t>
      </w:r>
      <w:r>
        <w:t xml:space="preserve"> </w:t>
      </w:r>
      <w:r>
        <w:t xml:space="preserve">(encrypted partition)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Interactive Index:</w:t>
      </w:r>
      <w:r>
        <w:t xml:space="preserve"> </w:t>
      </w:r>
      <w:r>
        <w:t xml:space="preserve">Open</w:t>
      </w:r>
      <w:r>
        <w:t xml:space="preserve"> </w:t>
      </w:r>
      <w:r>
        <w:rPr>
          <w:rStyle w:val="VerbatimChar"/>
        </w:rPr>
        <w:t xml:space="preserve">Policy_Index.html</w:t>
      </w:r>
      <w:r>
        <w:t xml:space="preserve"> </w:t>
      </w:r>
      <w:r>
        <w:t xml:space="preserve">in web browser for visual navigation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File Format:</w:t>
      </w:r>
      <w:r>
        <w:t xml:space="preserve"> </w:t>
      </w:r>
      <w:r>
        <w:t xml:space="preserve">Microsoft Word (.docx) - compatible with LibreOffice, OnlyOffice</w:t>
      </w:r>
    </w:p>
    <w:p>
      <w:pPr>
        <w:pStyle w:val="BodyText"/>
      </w:pPr>
      <w:r>
        <w:rPr>
          <w:bCs/>
          <w:b/>
        </w:rPr>
        <w:t xml:space="preserve">Policy Documents: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Incident_Response_Policy_and_Procedures.docx</w:t>
      </w:r>
      <w:r>
        <w:t xml:space="preserve"> </w:t>
      </w:r>
      <w:r>
        <w:t xml:space="preserve">(TCC-IRP-001)</w:t>
      </w:r>
    </w:p>
    <w:p>
      <w:pPr>
        <w:numPr>
          <w:ilvl w:val="1"/>
          <w:numId w:val="1063"/>
        </w:numPr>
        <w:pStyle w:val="Compact"/>
      </w:pPr>
      <w:r>
        <w:t xml:space="preserve">IR-1 through IR-8</w:t>
      </w:r>
    </w:p>
    <w:p>
      <w:pPr>
        <w:numPr>
          <w:ilvl w:val="1"/>
          <w:numId w:val="1063"/>
        </w:numPr>
        <w:pStyle w:val="Compact"/>
      </w:pPr>
      <w:r>
        <w:t xml:space="preserve">19KB, ~25 min read</w:t>
      </w:r>
    </w:p>
    <w:p>
      <w:pPr>
        <w:numPr>
          <w:ilvl w:val="1"/>
          <w:numId w:val="1063"/>
        </w:numPr>
        <w:pStyle w:val="Compact"/>
      </w:pPr>
      <w:r>
        <w:t xml:space="preserve">Detailed command-line procedures for detection, containment, recovery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Risk_Management_Policy_and_Procedures.docx</w:t>
      </w:r>
      <w:r>
        <w:t xml:space="preserve"> </w:t>
      </w:r>
      <w:r>
        <w:t xml:space="preserve">(TCC-RA-001)</w:t>
      </w:r>
    </w:p>
    <w:p>
      <w:pPr>
        <w:numPr>
          <w:ilvl w:val="1"/>
          <w:numId w:val="1064"/>
        </w:numPr>
        <w:pStyle w:val="Compact"/>
      </w:pPr>
      <w:r>
        <w:t xml:space="preserve">RA-1 through RA-9</w:t>
      </w:r>
    </w:p>
    <w:p>
      <w:pPr>
        <w:numPr>
          <w:ilvl w:val="1"/>
          <w:numId w:val="1064"/>
        </w:numPr>
        <w:pStyle w:val="Compact"/>
      </w:pPr>
      <w:r>
        <w:t xml:space="preserve">25KB, ~25 min read</w:t>
      </w:r>
    </w:p>
    <w:p>
      <w:pPr>
        <w:numPr>
          <w:ilvl w:val="1"/>
          <w:numId w:val="1064"/>
        </w:numPr>
        <w:pStyle w:val="Compact"/>
      </w:pPr>
      <w:r>
        <w:t xml:space="preserve">Vulnerability management, risk register template, remediation timelines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Personnel_Security_Policy.docx</w:t>
      </w:r>
      <w:r>
        <w:t xml:space="preserve"> </w:t>
      </w:r>
      <w:r>
        <w:t xml:space="preserve">(TCC-PS-001)</w:t>
      </w:r>
    </w:p>
    <w:p>
      <w:pPr>
        <w:numPr>
          <w:ilvl w:val="1"/>
          <w:numId w:val="1065"/>
        </w:numPr>
        <w:pStyle w:val="Compact"/>
      </w:pPr>
      <w:r>
        <w:t xml:space="preserve">PS-1 through PS-8</w:t>
      </w:r>
    </w:p>
    <w:p>
      <w:pPr>
        <w:numPr>
          <w:ilvl w:val="1"/>
          <w:numId w:val="1065"/>
        </w:numPr>
        <w:pStyle w:val="Compact"/>
      </w:pPr>
      <w:r>
        <w:t xml:space="preserve">24KB, ~25 min read</w:t>
      </w:r>
    </w:p>
    <w:p>
      <w:pPr>
        <w:numPr>
          <w:ilvl w:val="1"/>
          <w:numId w:val="1065"/>
        </w:numPr>
        <w:pStyle w:val="Compact"/>
      </w:pPr>
      <w:r>
        <w:t xml:space="preserve">Contractor onboarding, FreeIPA provisioning, TS clearance documentation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Physical_and_Media_Protection_Policy.docx</w:t>
      </w:r>
      <w:r>
        <w:t xml:space="preserve"> </w:t>
      </w:r>
      <w:r>
        <w:t xml:space="preserve">(TCC-PE-MP-001)</w:t>
      </w:r>
    </w:p>
    <w:p>
      <w:pPr>
        <w:numPr>
          <w:ilvl w:val="1"/>
          <w:numId w:val="1066"/>
        </w:numPr>
        <w:pStyle w:val="Compact"/>
      </w:pPr>
      <w:r>
        <w:t xml:space="preserve">PE-1 through PE-20, MP-1 through MP-8</w:t>
      </w:r>
    </w:p>
    <w:p>
      <w:pPr>
        <w:numPr>
          <w:ilvl w:val="1"/>
          <w:numId w:val="1066"/>
        </w:numPr>
        <w:pStyle w:val="Compact"/>
      </w:pPr>
      <w:r>
        <w:t xml:space="preserve">22KB, ~25 min read</w:t>
      </w:r>
    </w:p>
    <w:p>
      <w:pPr>
        <w:numPr>
          <w:ilvl w:val="1"/>
          <w:numId w:val="1066"/>
        </w:numPr>
        <w:pStyle w:val="Compact"/>
      </w:pPr>
      <w:r>
        <w:t xml:space="preserve">Home office security, LUKS encryption, media sanitization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System_and_Information_Integrity_Policy.docx</w:t>
      </w:r>
      <w:r>
        <w:t xml:space="preserve"> </w:t>
      </w:r>
      <w:r>
        <w:t xml:space="preserve">(TCC-SI-001)</w:t>
      </w:r>
    </w:p>
    <w:p>
      <w:pPr>
        <w:numPr>
          <w:ilvl w:val="1"/>
          <w:numId w:val="1067"/>
        </w:numPr>
        <w:pStyle w:val="Compact"/>
      </w:pPr>
      <w:r>
        <w:t xml:space="preserve">SI-1 through SI-12</w:t>
      </w:r>
    </w:p>
    <w:p>
      <w:pPr>
        <w:numPr>
          <w:ilvl w:val="1"/>
          <w:numId w:val="1067"/>
        </w:numPr>
        <w:pStyle w:val="Compact"/>
      </w:pPr>
      <w:r>
        <w:t xml:space="preserve">21KB, ~25 min read</w:t>
      </w:r>
    </w:p>
    <w:p>
      <w:pPr>
        <w:numPr>
          <w:ilvl w:val="1"/>
          <w:numId w:val="1067"/>
        </w:numPr>
        <w:pStyle w:val="Compact"/>
      </w:pPr>
      <w:r>
        <w:t xml:space="preserve">Wazuh SIEM, malware protection, flaw remediation, FIM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Acceptable_Use_Policy.docx</w:t>
      </w:r>
      <w:r>
        <w:t xml:space="preserve"> </w:t>
      </w:r>
      <w:r>
        <w:t xml:space="preserve">(TCC-AUP-001)</w:t>
      </w:r>
    </w:p>
    <w:p>
      <w:pPr>
        <w:numPr>
          <w:ilvl w:val="1"/>
          <w:numId w:val="1068"/>
        </w:numPr>
        <w:pStyle w:val="Compact"/>
      </w:pPr>
      <w:r>
        <w:t xml:space="preserve">AC-1, PS-6, PL-4</w:t>
      </w:r>
    </w:p>
    <w:p>
      <w:pPr>
        <w:numPr>
          <w:ilvl w:val="1"/>
          <w:numId w:val="1068"/>
        </w:numPr>
        <w:pStyle w:val="Compact"/>
      </w:pPr>
      <w:r>
        <w:t xml:space="preserve">21KB, ~20 min read</w:t>
      </w:r>
    </w:p>
    <w:p>
      <w:pPr>
        <w:numPr>
          <w:ilvl w:val="1"/>
          <w:numId w:val="1068"/>
        </w:numPr>
        <w:pStyle w:val="Compact"/>
      </w:pPr>
      <w:r>
        <w:t xml:space="preserve">User responsibilities, prohibited activities, CUI handling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Policy_Documentation_Summary.docx</w:t>
      </w:r>
    </w:p>
    <w:p>
      <w:pPr>
        <w:numPr>
          <w:ilvl w:val="1"/>
          <w:numId w:val="1069"/>
        </w:numPr>
        <w:pStyle w:val="Compact"/>
      </w:pPr>
      <w:r>
        <w:t xml:space="preserve">Executive overview, SPRS impact, implementation guidance</w:t>
      </w:r>
    </w:p>
    <w:p>
      <w:pPr>
        <w:numPr>
          <w:ilvl w:val="1"/>
          <w:numId w:val="1069"/>
        </w:numPr>
        <w:pStyle w:val="Compact"/>
      </w:pPr>
      <w:r>
        <w:t xml:space="preserve">22KB, ~30 min read</w:t>
      </w:r>
    </w:p>
    <w:p>
      <w:pPr>
        <w:numPr>
          <w:ilvl w:val="1"/>
          <w:numId w:val="1069"/>
        </w:numPr>
        <w:pStyle w:val="Compact"/>
      </w:pPr>
      <w:r>
        <w:t xml:space="preserve">Start here for comprehensive understanding</w:t>
      </w:r>
    </w:p>
    <w:p>
      <w:pPr>
        <w:pStyle w:val="FirstParagraph"/>
      </w:pPr>
      <w:r>
        <w:rPr>
          <w:bCs/>
          <w:b/>
        </w:rPr>
        <w:t xml:space="preserve">Implementation Guide: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Policy_Review_and_Approval_Checklist.docx</w:t>
      </w:r>
      <w:r>
        <w:t xml:space="preserve"> </w:t>
      </w:r>
      <w:r>
        <w:t xml:space="preserve">- Step-by-step implementation (4-6 hours)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SSP UPDATE SECTION</w:t>
      </w:r>
      <w:r>
        <w:t xml:space="preserve"> </w:t>
      </w:r>
      <w:r>
        <w:rPr>
          <w:iCs/>
          <w:i/>
        </w:rPr>
        <w:t xml:space="preserve">To be integrated into main SSP document as Version 1.4</w:t>
      </w:r>
    </w:p>
    <w:bookmarkEnd w:id="52"/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2025-11-02T15:54:28Z</dcterms:created>
  <dcterms:modified xsi:type="dcterms:W3CDTF">2025-11-02T15:54:28Z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