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incident-response-policy-and-procedures"/>
    <w:p>
      <w:pPr>
        <w:pStyle w:val="Heading1"/>
      </w:pPr>
      <w:r>
        <w:t xml:space="preserve">Incident Response Policy and Procedures</w:t>
      </w:r>
    </w:p>
    <w:p>
      <w:pPr>
        <w:pStyle w:val="FirstParagraph"/>
      </w:pPr>
      <w:r>
        <w:rPr>
          <w:bCs/>
          <w:b/>
        </w:rPr>
        <w:t xml:space="preserve">Document ID:</w:t>
      </w:r>
      <w:r>
        <w:t xml:space="preserve"> </w:t>
      </w:r>
      <w:r>
        <w:t xml:space="preserve">TCC-IRP-001</w:t>
      </w:r>
      <w:r>
        <w:t xml:space="preserve"> </w:t>
      </w:r>
      <w:r>
        <w:rPr>
          <w:bCs/>
          <w:b/>
        </w:rPr>
        <w:t xml:space="preserve">Version:</w:t>
      </w:r>
      <w:r>
        <w:t xml:space="preserve"> </w:t>
      </w:r>
      <w:r>
        <w:t xml:space="preserve">1.0</w:t>
      </w:r>
      <w:r>
        <w:t xml:space="preserve"> </w:t>
      </w:r>
      <w:r>
        <w:rPr>
          <w:bCs/>
          <w:b/>
        </w:rPr>
        <w:t xml:space="preserve">Effective Date:</w:t>
      </w:r>
      <w:r>
        <w:t xml:space="preserve"> </w:t>
      </w:r>
      <w:r>
        <w:t xml:space="preserve">November 2, 2025</w:t>
      </w:r>
      <w:r>
        <w:t xml:space="preserve"> </w:t>
      </w:r>
      <w:r>
        <w:rPr>
          <w:bCs/>
          <w:b/>
        </w:rPr>
        <w:t xml:space="preserve">Review Schedule:</w:t>
      </w:r>
      <w:r>
        <w:t xml:space="preserve"> </w:t>
      </w:r>
      <w:r>
        <w:t xml:space="preserve">Annually or post-incident</w:t>
      </w:r>
      <w:r>
        <w:t xml:space="preserve"> </w:t>
      </w:r>
      <w:r>
        <w:rPr>
          <w:bCs/>
          <w:b/>
        </w:rPr>
        <w:t xml:space="preserve">Next Review:</w:t>
      </w:r>
      <w:r>
        <w:t xml:space="preserve"> </w:t>
      </w:r>
      <w:r>
        <w:t xml:space="preserve">November 2, 2026</w:t>
      </w:r>
      <w:r>
        <w:t xml:space="preserve"> </w:t>
      </w:r>
      <w:r>
        <w:rPr>
          <w:bCs/>
          <w:b/>
        </w:rPr>
        <w:t xml:space="preserve">Owner:</w:t>
      </w:r>
      <w:r>
        <w:t xml:space="preserve"> </w:t>
      </w:r>
      <w:r>
        <w:t xml:space="preserve">Donald E. Shannon, ISSO/System Owner</w:t>
      </w:r>
      <w:r>
        <w:t xml:space="preserve"> </w:t>
      </w:r>
      <w:r>
        <w:rPr>
          <w:bCs/>
          <w:b/>
        </w:rPr>
        <w:t xml:space="preserve">Distribution:</w:t>
      </w:r>
      <w:r>
        <w:t xml:space="preserve"> </w:t>
      </w:r>
      <w:r>
        <w:t xml:space="preserve">Authorized personnel only</w:t>
      </w:r>
      <w:r>
        <w:t xml:space="preserve"> </w:t>
      </w:r>
      <w:r>
        <w:rPr>
          <w:bCs/>
          <w:b/>
        </w:rPr>
        <w:t xml:space="preserve">Classification:</w:t>
      </w:r>
      <w:r>
        <w:t xml:space="preserve"> </w:t>
      </w:r>
      <w:r>
        <w:t xml:space="preserve">CUI</w:t>
      </w:r>
    </w:p>
    <w:p>
      <w:r>
        <w:pict>
          <v:rect style="width:0;height:1.5pt" o:hralign="center" o:hrstd="t" o:hr="t"/>
        </w:pict>
      </w:r>
    </w:p>
    <w:bookmarkStart w:id="30" w:name="incident-response-policy"/>
    <w:p>
      <w:pPr>
        <w:pStyle w:val="Heading2"/>
      </w:pPr>
      <w:r>
        <w:t xml:space="preserve">1. Incident Response Policy</w:t>
      </w:r>
    </w:p>
    <w:bookmarkStart w:id="20" w:name="purpose"/>
    <w:p>
      <w:pPr>
        <w:pStyle w:val="Heading3"/>
      </w:pPr>
      <w:r>
        <w:t xml:space="preserve">Purpose</w:t>
      </w:r>
    </w:p>
    <w:p>
      <w:pPr>
        <w:pStyle w:val="FirstParagraph"/>
      </w:pPr>
      <w:r>
        <w:t xml:space="preserve">This policy defines The Contract Coach’s structured approach to managing cybersecurity incidents on the CyberHygiene Production Network (CPN). It ensures timely detection, response, and recovery to protect Controlled Unclassified Information (CUI) and Federal Contract Information (FCI), in alignment with NIST SP 800-171 Rev 2 (IR-1 through IR-8) and DFARS 252.204-7012 (72-hour external reporting). The policy minimizes operational disruption to core functions such as proposal development, contract administration, and client communications.</w:t>
      </w:r>
    </w:p>
    <w:bookmarkEnd w:id="20"/>
    <w:bookmarkStart w:id="21" w:name="scope"/>
    <w:p>
      <w:pPr>
        <w:pStyle w:val="Heading3"/>
      </w:pPr>
      <w:r>
        <w:t xml:space="preserve">Scope</w:t>
      </w:r>
    </w:p>
    <w:p>
      <w:pPr>
        <w:pStyle w:val="FirstParagraph"/>
      </w:pPr>
      <w:r>
        <w:t xml:space="preserve">Applies to all CPN assets, including:</w:t>
      </w:r>
    </w:p>
    <w:p>
      <w:pPr>
        <w:numPr>
          <w:ilvl w:val="0"/>
          <w:numId w:val="1001"/>
        </w:numPr>
        <w:pStyle w:val="Compact"/>
      </w:pPr>
      <w:r>
        <w:rPr>
          <w:bCs/>
          <w:b/>
        </w:rPr>
        <w:t xml:space="preserve">Domain controller:</w:t>
      </w:r>
      <w:r>
        <w:t xml:space="preserve"> </w:t>
      </w:r>
      <w:r>
        <w:t xml:space="preserve">dc1.cyberinabox.net (192.168.1.10)</w:t>
      </w:r>
    </w:p>
    <w:p>
      <w:pPr>
        <w:numPr>
          <w:ilvl w:val="1"/>
          <w:numId w:val="1002"/>
        </w:numPr>
        <w:pStyle w:val="Compact"/>
      </w:pPr>
      <w:r>
        <w:t xml:space="preserve">FreeIPA domain controller</w:t>
      </w:r>
    </w:p>
    <w:p>
      <w:pPr>
        <w:numPr>
          <w:ilvl w:val="1"/>
          <w:numId w:val="1002"/>
        </w:numPr>
        <w:pStyle w:val="Compact"/>
      </w:pPr>
      <w:r>
        <w:t xml:space="preserve">Wazuh Manager (SIEM/security monitoring)</w:t>
      </w:r>
    </w:p>
    <w:p>
      <w:pPr>
        <w:numPr>
          <w:ilvl w:val="1"/>
          <w:numId w:val="1002"/>
        </w:numPr>
        <w:pStyle w:val="Compact"/>
      </w:pPr>
      <w:r>
        <w:t xml:space="preserve">Samba file server with RAID 5 encrypted storage</w:t>
      </w:r>
    </w:p>
    <w:p>
      <w:pPr>
        <w:numPr>
          <w:ilvl w:val="1"/>
          <w:numId w:val="1002"/>
        </w:numPr>
        <w:pStyle w:val="Compact"/>
      </w:pPr>
      <w:r>
        <w:t xml:space="preserve">Centralized rsyslog server</w:t>
      </w:r>
    </w:p>
    <w:p>
      <w:pPr>
        <w:numPr>
          <w:ilvl w:val="0"/>
          <w:numId w:val="1001"/>
        </w:numPr>
        <w:pStyle w:val="Compact"/>
      </w:pPr>
      <w:r>
        <w:rPr>
          <w:bCs/>
          <w:b/>
        </w:rPr>
        <w:t xml:space="preserve">Workstations:</w:t>
      </w:r>
    </w:p>
    <w:p>
      <w:pPr>
        <w:numPr>
          <w:ilvl w:val="1"/>
          <w:numId w:val="1003"/>
        </w:numPr>
        <w:pStyle w:val="Compact"/>
      </w:pPr>
      <w:r>
        <w:t xml:space="preserve">LabRat (192.168.1.115)</w:t>
      </w:r>
    </w:p>
    <w:p>
      <w:pPr>
        <w:numPr>
          <w:ilvl w:val="1"/>
          <w:numId w:val="1003"/>
        </w:numPr>
        <w:pStyle w:val="Compact"/>
      </w:pPr>
      <w:r>
        <w:t xml:space="preserve">Engineering (192.168.1.104)</w:t>
      </w:r>
    </w:p>
    <w:p>
      <w:pPr>
        <w:numPr>
          <w:ilvl w:val="1"/>
          <w:numId w:val="1003"/>
        </w:numPr>
        <w:pStyle w:val="Compact"/>
      </w:pPr>
      <w:r>
        <w:t xml:space="preserve">Accounting (192.168.1.113)</w:t>
      </w:r>
    </w:p>
    <w:p>
      <w:pPr>
        <w:numPr>
          <w:ilvl w:val="0"/>
          <w:numId w:val="1001"/>
        </w:numPr>
        <w:pStyle w:val="Compact"/>
      </w:pPr>
      <w:r>
        <w:rPr>
          <w:bCs/>
          <w:b/>
        </w:rPr>
        <w:t xml:space="preserve">Network Infrastructure:</w:t>
      </w:r>
    </w:p>
    <w:p>
      <w:pPr>
        <w:numPr>
          <w:ilvl w:val="1"/>
          <w:numId w:val="1004"/>
        </w:numPr>
        <w:pStyle w:val="Compact"/>
      </w:pPr>
      <w:r>
        <w:t xml:space="preserve">pfSense firewall (192.168.1.1) with Suricata IDS/IPS</w:t>
      </w:r>
    </w:p>
    <w:p>
      <w:pPr>
        <w:numPr>
          <w:ilvl w:val="0"/>
          <w:numId w:val="1001"/>
        </w:numPr>
        <w:pStyle w:val="Compact"/>
      </w:pPr>
      <w:r>
        <w:rPr>
          <w:bCs/>
          <w:b/>
        </w:rPr>
        <w:t xml:space="preserve">Personnel:</w:t>
      </w:r>
      <w:r>
        <w:t xml:space="preserve"> </w:t>
      </w:r>
      <w:r>
        <w:t xml:space="preserve">Employees, contractors, and subcontractors accessing CPN</w:t>
      </w:r>
    </w:p>
    <w:p>
      <w:pPr>
        <w:pStyle w:val="FirstParagraph"/>
      </w:pPr>
      <w:r>
        <w:rPr>
          <w:bCs/>
          <w:b/>
        </w:rPr>
        <w:t xml:space="preserve">Incident Types:</w:t>
      </w:r>
      <w:r>
        <w:t xml:space="preserve"> </w:t>
      </w:r>
      <w:r>
        <w:t xml:space="preserve">Unauthorized access, data exfiltration, malware infection, denial of service, policy violations, or any event that threatens the confidentiality, integrity, or availability of CUI/FCI.</w:t>
      </w:r>
    </w:p>
    <w:bookmarkEnd w:id="21"/>
    <w:bookmarkStart w:id="28" w:name="policy-statements"/>
    <w:p>
      <w:pPr>
        <w:pStyle w:val="Heading3"/>
      </w:pPr>
      <w:r>
        <w:t xml:space="preserve">Policy Statements</w:t>
      </w:r>
    </w:p>
    <w:bookmarkStart w:id="22" w:name="incident-detection-and-reporting"/>
    <w:p>
      <w:pPr>
        <w:pStyle w:val="Heading4"/>
      </w:pPr>
      <w:r>
        <w:t xml:space="preserve">1. Incident Detection and Reporting</w:t>
      </w:r>
    </w:p>
    <w:p>
      <w:pPr>
        <w:pStyle w:val="FirstParagraph"/>
      </w:pPr>
      <w:r>
        <w:t xml:space="preserve">All personnel shall report suspected incidents immediately to the ISSO via:</w:t>
      </w:r>
      <w:r>
        <w:t xml:space="preserve"> </w:t>
      </w:r>
      <w:r>
        <w:t xml:space="preserve">-</w:t>
      </w:r>
      <w:r>
        <w:t xml:space="preserve"> </w:t>
      </w:r>
      <w:r>
        <w:rPr>
          <w:bCs/>
          <w:b/>
        </w:rPr>
        <w:t xml:space="preserve">Email:</w:t>
      </w:r>
      <w:r>
        <w:t xml:space="preserve"> </w:t>
      </w:r>
      <w:r>
        <w:t xml:space="preserve">Don@contractcoach.com</w:t>
      </w:r>
      <w:r>
        <w:t xml:space="preserve"> </w:t>
      </w:r>
      <w:r>
        <w:t xml:space="preserve">-</w:t>
      </w:r>
      <w:r>
        <w:t xml:space="preserve"> </w:t>
      </w:r>
      <w:r>
        <w:rPr>
          <w:bCs/>
          <w:b/>
        </w:rPr>
        <w:t xml:space="preserve">Phone:</w:t>
      </w:r>
      <w:r>
        <w:t xml:space="preserve"> </w:t>
      </w:r>
      <w:r>
        <w:t xml:space="preserve">505.259.8485</w:t>
      </w:r>
    </w:p>
    <w:p>
      <w:pPr>
        <w:pStyle w:val="BodyText"/>
      </w:pPr>
      <w:r>
        <w:t xml:space="preserve">Automated monitoring tools shall generate alerts within 1 hour of detection:</w:t>
      </w:r>
      <w:r>
        <w:t xml:space="preserve"> </w:t>
      </w:r>
      <w:r>
        <w:t xml:space="preserve">-</w:t>
      </w:r>
      <w:r>
        <w:t xml:space="preserve"> </w:t>
      </w:r>
      <w:r>
        <w:rPr>
          <w:bCs/>
          <w:b/>
        </w:rPr>
        <w:t xml:space="preserve">Wazuh Manager:</w:t>
      </w:r>
      <w:r>
        <w:t xml:space="preserve"> </w:t>
      </w:r>
      <w:r>
        <w:t xml:space="preserve">Real-time SIEM alerts from all endpoints</w:t>
      </w:r>
      <w:r>
        <w:t xml:space="preserve"> </w:t>
      </w:r>
      <w:r>
        <w:t xml:space="preserve">-</w:t>
      </w:r>
      <w:r>
        <w:t xml:space="preserve"> </w:t>
      </w:r>
      <w:r>
        <w:rPr>
          <w:bCs/>
          <w:b/>
        </w:rPr>
        <w:t xml:space="preserve">Suricata IDS/IPS:</w:t>
      </w:r>
      <w:r>
        <w:t xml:space="preserve"> </w:t>
      </w:r>
      <w:r>
        <w:t xml:space="preserve">Network-based intrusion detection on pfSense</w:t>
      </w:r>
      <w:r>
        <w:t xml:space="preserve"> </w:t>
      </w:r>
      <w:r>
        <w:t xml:space="preserve">-</w:t>
      </w:r>
      <w:r>
        <w:t xml:space="preserve"> </w:t>
      </w:r>
      <w:r>
        <w:rPr>
          <w:bCs/>
          <w:b/>
        </w:rPr>
        <w:t xml:space="preserve">rsyslog:</w:t>
      </w:r>
      <w:r>
        <w:t xml:space="preserve"> </w:t>
      </w:r>
      <w:r>
        <w:t xml:space="preserve">Centralized logging from all systems</w:t>
      </w:r>
      <w:r>
        <w:t xml:space="preserve"> </w:t>
      </w:r>
      <w:r>
        <w:t xml:space="preserve">-</w:t>
      </w:r>
      <w:r>
        <w:t xml:space="preserve"> </w:t>
      </w:r>
      <w:r>
        <w:rPr>
          <w:bCs/>
          <w:b/>
        </w:rPr>
        <w:t xml:space="preserve">auditd:</w:t>
      </w:r>
      <w:r>
        <w:t xml:space="preserve"> </w:t>
      </w:r>
      <w:r>
        <w:t xml:space="preserve">System audit logging per NIST CUI profile</w:t>
      </w:r>
      <w:r>
        <w:t xml:space="preserve"> </w:t>
      </w:r>
      <w:r>
        <w:t xml:space="preserve">-</w:t>
      </w:r>
      <w:r>
        <w:t xml:space="preserve"> </w:t>
      </w:r>
      <w:r>
        <w:rPr>
          <w:bCs/>
          <w:b/>
        </w:rPr>
        <w:t xml:space="preserve">ClamAV:</w:t>
      </w:r>
      <w:r>
        <w:t xml:space="preserve"> </w:t>
      </w:r>
      <w:r>
        <w:t xml:space="preserve">Malware detection alerts</w:t>
      </w:r>
    </w:p>
    <w:bookmarkEnd w:id="22"/>
    <w:bookmarkStart w:id="23" w:name="roles-and-responsibilities"/>
    <w:p>
      <w:pPr>
        <w:pStyle w:val="Heading4"/>
      </w:pPr>
      <w:r>
        <w:t xml:space="preserve">2. Roles and Responsibilities</w:t>
      </w:r>
    </w:p>
    <w:tbl>
      <w:tblPr>
        <w:tblStyle w:val="Table"/>
        <w:tblW w:type="pct" w:w="5000"/>
        <w:tblLook w:firstRow="1" w:lastRow="0" w:firstColumn="0" w:lastColumn="0" w:noHBand="0" w:noVBand="0" w:val="0020"/>
      </w:tblPr>
      <w:tblGrid>
        <w:gridCol w:w="1980"/>
        <w:gridCol w:w="5940"/>
      </w:tblGrid>
      <w:tr>
        <w:trPr>
          <w:tblHeader w:val="true"/>
        </w:trPr>
        <w:tc>
          <w:tcPr/>
          <w:p>
            <w:pPr>
              <w:pStyle w:val="Compact"/>
              <w:jc w:val="left"/>
            </w:pPr>
            <w:r>
              <w:t xml:space="preserve">Role</w:t>
            </w:r>
          </w:p>
        </w:tc>
        <w:tc>
          <w:tcPr/>
          <w:p>
            <w:pPr>
              <w:pStyle w:val="Compact"/>
              <w:jc w:val="left"/>
            </w:pPr>
            <w:r>
              <w:t xml:space="preserve">Responsibilities</w:t>
            </w:r>
          </w:p>
        </w:tc>
      </w:tr>
      <w:tr>
        <w:tc>
          <w:tcPr/>
          <w:p>
            <w:pPr>
              <w:pStyle w:val="Compact"/>
              <w:jc w:val="left"/>
            </w:pPr>
            <w:r>
              <w:rPr>
                <w:bCs/>
                <w:b/>
              </w:rPr>
              <w:t xml:space="preserve">ISSO (Don Shannon)</w:t>
            </w:r>
          </w:p>
        </w:tc>
        <w:tc>
          <w:tcPr/>
          <w:p>
            <w:pPr>
              <w:pStyle w:val="Compact"/>
              <w:jc w:val="left"/>
            </w:pPr>
            <w:r>
              <w:t xml:space="preserve">Lead detection, analysis, containment, reporting, and post-incident review. Coordinate with external entities (e.g., DoD, DIBCSIA). Serve as Incident Commander for all phases.</w:t>
            </w:r>
          </w:p>
        </w:tc>
      </w:tr>
      <w:tr>
        <w:tc>
          <w:tcPr/>
          <w:p>
            <w:pPr>
              <w:pStyle w:val="Compact"/>
              <w:jc w:val="left"/>
            </w:pPr>
            <w:r>
              <w:rPr>
                <w:bCs/>
                <w:b/>
              </w:rPr>
              <w:t xml:space="preserve">Users/Contractors</w:t>
            </w:r>
          </w:p>
        </w:tc>
        <w:tc>
          <w:tcPr/>
          <w:p>
            <w:pPr>
              <w:pStyle w:val="Compact"/>
              <w:jc w:val="left"/>
            </w:pPr>
            <w:r>
              <w:t xml:space="preserve">Report symptoms immediately; isolate systems if instructed; provide evidence (e.g., screenshots, error messages); cooperate with investigation.</w:t>
            </w:r>
          </w:p>
        </w:tc>
      </w:tr>
    </w:tbl>
    <w:p>
      <w:pPr>
        <w:pStyle w:val="BodyText"/>
      </w:pPr>
      <w:r>
        <w:rPr>
          <w:bCs/>
          <w:b/>
        </w:rPr>
        <w:t xml:space="preserve">Note:</w:t>
      </w:r>
      <w:r>
        <w:t xml:space="preserve"> </w:t>
      </w:r>
      <w:r>
        <w:t xml:space="preserve">As a solopreneur operation, the ISSO fulfills all incident response roles (Incident Commander, Technical Lead, Communications Lead, Documentation Lead).</w:t>
      </w:r>
    </w:p>
    <w:bookmarkEnd w:id="23"/>
    <w:bookmarkStart w:id="24" w:name="response-and-recovery"/>
    <w:p>
      <w:pPr>
        <w:pStyle w:val="Heading4"/>
      </w:pPr>
      <w:r>
        <w:t xml:space="preserve">3. Response and Recovery</w:t>
      </w:r>
    </w:p>
    <w:p>
      <w:pPr>
        <w:pStyle w:val="FirstParagraph"/>
      </w:pPr>
      <w:r>
        <w:rPr>
          <w:bCs/>
          <w:b/>
        </w:rPr>
        <w:t xml:space="preserve">Response Timeline Requirements:</w:t>
      </w:r>
      <w:r>
        <w:t xml:space="preserve"> </w:t>
      </w:r>
      <w:r>
        <w:t xml:space="preserve">-</w:t>
      </w:r>
      <w:r>
        <w:t xml:space="preserve"> </w:t>
      </w:r>
      <w:r>
        <w:rPr>
          <w:bCs/>
          <w:b/>
        </w:rPr>
        <w:t xml:space="preserve">Containment:</w:t>
      </w:r>
      <w:r>
        <w:t xml:space="preserve"> </w:t>
      </w:r>
      <w:r>
        <w:t xml:space="preserve">Achieve within 4 hours (e.g., account disable via FreeIPA</w:t>
      </w:r>
      <w:r>
        <w:t xml:space="preserve"> </w:t>
      </w:r>
      <w:r>
        <w:rPr>
          <w:rStyle w:val="VerbatimChar"/>
        </w:rPr>
        <w:t xml:space="preserve">ipa user-disable</w:t>
      </w:r>
      <w:r>
        <w:t xml:space="preserve">)</w:t>
      </w:r>
      <w:r>
        <w:t xml:space="preserve"> </w:t>
      </w:r>
      <w:r>
        <w:t xml:space="preserve">-</w:t>
      </w:r>
      <w:r>
        <w:t xml:space="preserve"> </w:t>
      </w:r>
      <w:r>
        <w:rPr>
          <w:bCs/>
          <w:b/>
        </w:rPr>
        <w:t xml:space="preserve">Eradication/Recovery:</w:t>
      </w:r>
      <w:r>
        <w:t xml:space="preserve"> </w:t>
      </w:r>
      <w:r>
        <w:t xml:space="preserve">Complete within 24 hours for low-impact incidents using verified backups (ReaR ISOs)</w:t>
      </w:r>
      <w:r>
        <w:t xml:space="preserve"> </w:t>
      </w:r>
      <w:r>
        <w:t xml:space="preserve">-</w:t>
      </w:r>
      <w:r>
        <w:t xml:space="preserve"> </w:t>
      </w:r>
      <w:r>
        <w:rPr>
          <w:bCs/>
          <w:b/>
        </w:rPr>
        <w:t xml:space="preserve">Testing:</w:t>
      </w:r>
      <w:r>
        <w:t xml:space="preserve"> </w:t>
      </w:r>
      <w:r>
        <w:t xml:space="preserve">Annual tabletop exercises to validate procedures</w:t>
      </w:r>
    </w:p>
    <w:p>
      <w:pPr>
        <w:pStyle w:val="BodyText"/>
      </w:pPr>
      <w:r>
        <w:rPr>
          <w:bCs/>
          <w:b/>
        </w:rPr>
        <w:t xml:space="preserve">Recovery Resources:</w:t>
      </w:r>
      <w:r>
        <w:t xml:space="preserve"> </w:t>
      </w:r>
      <w:r>
        <w:t xml:space="preserve">- Automated daily backups of critical files</w:t>
      </w:r>
      <w:r>
        <w:t xml:space="preserve"> </w:t>
      </w:r>
      <w:r>
        <w:t xml:space="preserve">- Weekly full-system ReaR ISO backups to encrypted RAID array</w:t>
      </w:r>
      <w:r>
        <w:t xml:space="preserve"> </w:t>
      </w:r>
      <w:r>
        <w:t xml:space="preserve">- LUKS-encrypted offsite backup media (rotated monthly)</w:t>
      </w:r>
      <w:r>
        <w:t xml:space="preserve"> </w:t>
      </w:r>
      <w:r>
        <w:t xml:space="preserve">- System recovery procedures documented in</w:t>
      </w:r>
      <w:r>
        <w:t xml:space="preserve"> </w:t>
      </w:r>
      <w:r>
        <w:rPr>
          <w:rStyle w:val="VerbatimChar"/>
        </w:rPr>
        <w:t xml:space="preserve">/backup/procedures/</w:t>
      </w:r>
    </w:p>
    <w:bookmarkEnd w:id="24"/>
    <w:bookmarkStart w:id="25" w:name="notification-requirements"/>
    <w:p>
      <w:pPr>
        <w:pStyle w:val="Heading4"/>
      </w:pPr>
      <w:r>
        <w:t xml:space="preserve">4. Notification Requirements</w:t>
      </w:r>
    </w:p>
    <w:p>
      <w:pPr>
        <w:pStyle w:val="FirstParagraph"/>
      </w:pPr>
      <w:r>
        <w:rPr>
          <w:bCs/>
          <w:b/>
        </w:rPr>
        <w:t xml:space="preserve">Internal Notifications:</w:t>
      </w:r>
      <w:r>
        <w:t xml:space="preserve"> </w:t>
      </w:r>
      <w:r>
        <w:t xml:space="preserve">- Notify all CPN users within 2 hours of confirmed incident</w:t>
      </w:r>
      <w:r>
        <w:t xml:space="preserve"> </w:t>
      </w:r>
      <w:r>
        <w:t xml:space="preserve">- Provide status updates every 4 hours during active incident response</w:t>
      </w:r>
    </w:p>
    <w:p>
      <w:pPr>
        <w:pStyle w:val="BodyText"/>
      </w:pPr>
      <w:r>
        <w:rPr>
          <w:bCs/>
          <w:b/>
        </w:rPr>
        <w:t xml:space="preserve">External Notifications:</w:t>
      </w:r>
      <w:r>
        <w:t xml:space="preserve"> </w:t>
      </w:r>
      <w:r>
        <w:t xml:space="preserve">-</w:t>
      </w:r>
      <w:r>
        <w:t xml:space="preserve"> </w:t>
      </w:r>
      <w:r>
        <w:rPr>
          <w:bCs/>
          <w:b/>
        </w:rPr>
        <w:t xml:space="preserve">DoD Reporting:</w:t>
      </w:r>
      <w:r>
        <w:t xml:space="preserve"> </w:t>
      </w:r>
      <w:r>
        <w:t xml:space="preserve">Report CUI/FCI incidents to DoD within 72 hours via the Defense Industrial Base Cybersecurity Information Sharing and Analysis Organization (DIBCSIA) portal</w:t>
      </w:r>
      <w:r>
        <w:t xml:space="preserve"> </w:t>
      </w:r>
      <w:r>
        <w:t xml:space="preserve">-</w:t>
      </w:r>
      <w:r>
        <w:t xml:space="preserve"> </w:t>
      </w:r>
      <w:r>
        <w:rPr>
          <w:bCs/>
          <w:b/>
        </w:rPr>
        <w:t xml:space="preserve">DIBCSIA Contact:</w:t>
      </w:r>
      <w:r>
        <w:t xml:space="preserve"> </w:t>
      </w:r>
      <w:r>
        <w:t xml:space="preserve">301-225-0136</w:t>
      </w:r>
      <w:r>
        <w:t xml:space="preserve"> </w:t>
      </w:r>
      <w:r>
        <w:t xml:space="preserve">-</w:t>
      </w:r>
      <w:r>
        <w:t xml:space="preserve"> </w:t>
      </w:r>
      <w:r>
        <w:rPr>
          <w:bCs/>
          <w:b/>
        </w:rPr>
        <w:t xml:space="preserve">Client Notification:</w:t>
      </w:r>
      <w:r>
        <w:t xml:space="preserve"> </w:t>
      </w:r>
      <w:r>
        <w:t xml:space="preserve">Notify affected clients if CUI is compromised</w:t>
      </w:r>
      <w:r>
        <w:t xml:space="preserve"> </w:t>
      </w:r>
      <w:r>
        <w:t xml:space="preserve">-</w:t>
      </w:r>
      <w:r>
        <w:t xml:space="preserve"> </w:t>
      </w:r>
      <w:r>
        <w:rPr>
          <w:bCs/>
          <w:b/>
        </w:rPr>
        <w:t xml:space="preserve">Law Enforcement:</w:t>
      </w:r>
      <w:r>
        <w:t xml:space="preserve"> </w:t>
      </w:r>
      <w:r>
        <w:t xml:space="preserve">Contact FBI IC3 (ic3.gov) if criminal activity suspected</w:t>
      </w:r>
    </w:p>
    <w:bookmarkEnd w:id="25"/>
    <w:bookmarkStart w:id="26" w:name="post-incident-activities"/>
    <w:p>
      <w:pPr>
        <w:pStyle w:val="Heading4"/>
      </w:pPr>
      <w:r>
        <w:t xml:space="preserve">5. Post-Incident Activities</w:t>
      </w:r>
    </w:p>
    <w:p>
      <w:pPr>
        <w:pStyle w:val="FirstParagraph"/>
      </w:pPr>
      <w:r>
        <w:t xml:space="preserve">Within 7 days of incident closure:</w:t>
      </w:r>
      <w:r>
        <w:t xml:space="preserve"> </w:t>
      </w:r>
      <w:r>
        <w:t xml:space="preserve">- Conduct root cause analysis</w:t>
      </w:r>
      <w:r>
        <w:t xml:space="preserve"> </w:t>
      </w:r>
      <w:r>
        <w:t xml:space="preserve">- Update System Security Plan (SSP)</w:t>
      </w:r>
      <w:r>
        <w:t xml:space="preserve"> </w:t>
      </w:r>
      <w:r>
        <w:t xml:space="preserve">- Update Plan of Action &amp; Milestones (POA&amp;M)</w:t>
      </w:r>
      <w:r>
        <w:t xml:space="preserve"> </w:t>
      </w:r>
      <w:r>
        <w:t xml:space="preserve">- Revise training materials if needed</w:t>
      </w:r>
      <w:r>
        <w:t xml:space="preserve"> </w:t>
      </w:r>
      <w:r>
        <w:t xml:space="preserve">- Document lessons learned</w:t>
      </w:r>
      <w:r>
        <w:t xml:space="preserve"> </w:t>
      </w:r>
      <w:r>
        <w:t xml:space="preserve">- Implement corrective actions</w:t>
      </w:r>
    </w:p>
    <w:p>
      <w:pPr>
        <w:pStyle w:val="BodyText"/>
      </w:pPr>
      <w:r>
        <w:rPr>
          <w:bCs/>
          <w:b/>
        </w:rPr>
        <w:t xml:space="preserve">Record Retention:</w:t>
      </w:r>
      <w:r>
        <w:t xml:space="preserve"> </w:t>
      </w:r>
      <w:r>
        <w:t xml:space="preserve">Maintain all incident records for 3 years minimum to support CMMC audits.</w:t>
      </w:r>
    </w:p>
    <w:bookmarkEnd w:id="26"/>
    <w:bookmarkStart w:id="27" w:name="compliance-and-enforcement"/>
    <w:p>
      <w:pPr>
        <w:pStyle w:val="Heading4"/>
      </w:pPr>
      <w:r>
        <w:t xml:space="preserve">6. Compliance and Enforcement</w:t>
      </w:r>
    </w:p>
    <w:p>
      <w:pPr>
        <w:pStyle w:val="FirstParagraph"/>
      </w:pPr>
      <w:r>
        <w:t xml:space="preserve">This policy integrates with:</w:t>
      </w:r>
      <w:r>
        <w:t xml:space="preserve"> </w:t>
      </w:r>
      <w:r>
        <w:t xml:space="preserve">- FAR 52.204-21 (Cybersecurity for Unclassified Federal Information)</w:t>
      </w:r>
      <w:r>
        <w:t xml:space="preserve"> </w:t>
      </w:r>
      <w:r>
        <w:t xml:space="preserve">- DFARS 252.204-7012 (Safeguarding Covered Defense Information)</w:t>
      </w:r>
      <w:r>
        <w:t xml:space="preserve"> </w:t>
      </w:r>
      <w:r>
        <w:t xml:space="preserve">- CMMC Level 2 requirements</w:t>
      </w:r>
    </w:p>
    <w:p>
      <w:pPr>
        <w:pStyle w:val="BodyText"/>
      </w:pPr>
      <w:r>
        <w:rPr>
          <w:bCs/>
          <w:b/>
        </w:rPr>
        <w:t xml:space="preserve">Enforcement:</w:t>
      </w:r>
      <w:r>
        <w:t xml:space="preserve"> </w:t>
      </w:r>
      <w:r>
        <w:t xml:space="preserve">Violations may result in access revocation, disciplinary action, or contract termination. Quarterly reviews ensure alignment with evolving threats.</w:t>
      </w:r>
    </w:p>
    <w:bookmarkEnd w:id="27"/>
    <w:bookmarkEnd w:id="28"/>
    <w:bookmarkStart w:id="29" w:name="references"/>
    <w:p>
      <w:pPr>
        <w:pStyle w:val="Heading3"/>
      </w:pPr>
      <w:r>
        <w:t xml:space="preserve">References</w:t>
      </w:r>
    </w:p>
    <w:p>
      <w:pPr>
        <w:numPr>
          <w:ilvl w:val="0"/>
          <w:numId w:val="1005"/>
        </w:numPr>
        <w:pStyle w:val="Compact"/>
      </w:pPr>
      <w:r>
        <w:t xml:space="preserve">NIST SP 800-171 Rev 2, IR Family (Incident Response)</w:t>
      </w:r>
    </w:p>
    <w:p>
      <w:pPr>
        <w:numPr>
          <w:ilvl w:val="0"/>
          <w:numId w:val="1005"/>
        </w:numPr>
        <w:pStyle w:val="Compact"/>
      </w:pPr>
      <w:r>
        <w:t xml:space="preserve">DFARS 252.204-7012</w:t>
      </w:r>
    </w:p>
    <w:p>
      <w:pPr>
        <w:numPr>
          <w:ilvl w:val="0"/>
          <w:numId w:val="1005"/>
        </w:numPr>
        <w:pStyle w:val="Compact"/>
      </w:pPr>
      <w:r>
        <w:t xml:space="preserve">System Security Plan (SSP), Section 9.6</w:t>
      </w:r>
    </w:p>
    <w:p>
      <w:pPr>
        <w:numPr>
          <w:ilvl w:val="0"/>
          <w:numId w:val="1005"/>
        </w:numPr>
        <w:pStyle w:val="Compact"/>
      </w:pPr>
      <w:r>
        <w:t xml:space="preserve">Wazuh Operations Guide</w:t>
      </w:r>
    </w:p>
    <w:p>
      <w:pPr>
        <w:numPr>
          <w:ilvl w:val="0"/>
          <w:numId w:val="1005"/>
        </w:numPr>
        <w:pStyle w:val="Compact"/>
      </w:pPr>
      <w:r>
        <w:t xml:space="preserve">Backup Procedures documentation</w:t>
      </w:r>
    </w:p>
    <w:p>
      <w:r>
        <w:pict>
          <v:rect style="width:0;height:1.5pt" o:hralign="center" o:hrstd="t" o:hr="t"/>
        </w:pict>
      </w:r>
    </w:p>
    <w:bookmarkEnd w:id="29"/>
    <w:bookmarkEnd w:id="30"/>
    <w:bookmarkStart w:id="39" w:name="incident-response-procedures"/>
    <w:p>
      <w:pPr>
        <w:pStyle w:val="Heading2"/>
      </w:pPr>
      <w:r>
        <w:t xml:space="preserve">2. Incident Response Procedures</w:t>
      </w:r>
    </w:p>
    <w:bookmarkStart w:id="31" w:name="overview"/>
    <w:p>
      <w:pPr>
        <w:pStyle w:val="Heading3"/>
      </w:pPr>
      <w:r>
        <w:t xml:space="preserve">Overview</w:t>
      </w:r>
    </w:p>
    <w:p>
      <w:pPr>
        <w:pStyle w:val="FirstParagraph"/>
      </w:pPr>
      <w:r>
        <w:t xml:space="preserve">This procedure provides actionable steps for executing the Incident Response Policy. It leverages CPN tools (Wazuh SIEM, OpenSCAP, ReaR backups) and assumes a small-team environment.</w:t>
      </w:r>
    </w:p>
    <w:p>
      <w:pPr>
        <w:pStyle w:val="BodyText"/>
      </w:pPr>
      <w:r>
        <w:rPr>
          <w:bCs/>
          <w:b/>
        </w:rPr>
        <w:t xml:space="preserve">Incident Classification:</w:t>
      </w:r>
      <w:r>
        <w:t xml:space="preserve"> </w:t>
      </w:r>
      <w:r>
        <w:t xml:space="preserve">-</w:t>
      </w:r>
      <w:r>
        <w:t xml:space="preserve"> </w:t>
      </w:r>
      <w:r>
        <w:rPr>
          <w:bCs/>
          <w:b/>
        </w:rPr>
        <w:t xml:space="preserve">Low:</w:t>
      </w:r>
      <w:r>
        <w:t xml:space="preserve"> </w:t>
      </w:r>
      <w:r>
        <w:t xml:space="preserve">Single anomaly, no CUI impact (e.g., failed login attempts)</w:t>
      </w:r>
      <w:r>
        <w:t xml:space="preserve"> </w:t>
      </w:r>
      <w:r>
        <w:t xml:space="preserve">-</w:t>
      </w:r>
      <w:r>
        <w:t xml:space="preserve"> </w:t>
      </w:r>
      <w:r>
        <w:rPr>
          <w:bCs/>
          <w:b/>
        </w:rPr>
        <w:t xml:space="preserve">Medium:</w:t>
      </w:r>
      <w:r>
        <w:t xml:space="preserve"> </w:t>
      </w:r>
      <w:r>
        <w:t xml:space="preserve">Potential breach, possible CUI exposure (e.g., malware alert)</w:t>
      </w:r>
      <w:r>
        <w:t xml:space="preserve"> </w:t>
      </w:r>
      <w:r>
        <w:t xml:space="preserve">-</w:t>
      </w:r>
      <w:r>
        <w:t xml:space="preserve"> </w:t>
      </w:r>
      <w:r>
        <w:rPr>
          <w:bCs/>
          <w:b/>
        </w:rPr>
        <w:t xml:space="preserve">High:</w:t>
      </w:r>
      <w:r>
        <w:t xml:space="preserve"> </w:t>
      </w:r>
      <w:r>
        <w:t xml:space="preserve">Confirmed CUI loss or exfiltration (e.g., data breach)</w:t>
      </w:r>
    </w:p>
    <w:bookmarkEnd w:id="31"/>
    <w:bookmarkStart w:id="32" w:name="preparation-ongoing"/>
    <w:p>
      <w:pPr>
        <w:pStyle w:val="Heading3"/>
      </w:pPr>
      <w:r>
        <w:t xml:space="preserve">Preparation (Ongoing)</w:t>
      </w:r>
    </w:p>
    <w:p>
      <w:pPr>
        <w:pStyle w:val="FirstParagraph"/>
      </w:pPr>
      <w:r>
        <w:rPr>
          <w:bCs/>
          <w:b/>
        </w:rPr>
        <w:t xml:space="preserve">Maintenance Activities:</w:t>
      </w:r>
      <w:r>
        <w:t xml:space="preserve"> </w:t>
      </w:r>
      <w:r>
        <w:t xml:space="preserve">- Maintain emergency contact list (ISSO primary; DIBCSIA: 301-225-0136)</w:t>
      </w:r>
      <w:r>
        <w:t xml:space="preserve"> </w:t>
      </w:r>
      <w:r>
        <w:t xml:space="preserve">- Verify monitoring tools quarterly:</w:t>
      </w:r>
      <w:r>
        <w:t xml:space="preserve"> </w:t>
      </w:r>
      <w:r>
        <w:t xml:space="preserve">-</w:t>
      </w:r>
      <w:r>
        <w:t xml:space="preserve"> </w:t>
      </w:r>
      <w:r>
        <w:rPr>
          <w:rStyle w:val="VerbatimChar"/>
        </w:rPr>
        <w:t xml:space="preserve">sudo systemctl status wazuh-manager</w:t>
      </w:r>
      <w:r>
        <w:t xml:space="preserve"> </w:t>
      </w:r>
      <w:r>
        <w:t xml:space="preserve">(Wazuh Manager on dc1)</w:t>
      </w:r>
      <w:r>
        <w:t xml:space="preserve"> </w:t>
      </w:r>
      <w:r>
        <w:t xml:space="preserve">-</w:t>
      </w:r>
      <w:r>
        <w:t xml:space="preserve"> </w:t>
      </w:r>
      <w:r>
        <w:rPr>
          <w:rStyle w:val="VerbatimChar"/>
        </w:rPr>
        <w:t xml:space="preserve">sudo ipactl status</w:t>
      </w:r>
      <w:r>
        <w:t xml:space="preserve"> </w:t>
      </w:r>
      <w:r>
        <w:t xml:space="preserve">(FreeIPA services)</w:t>
      </w:r>
      <w:r>
        <w:t xml:space="preserve"> </w:t>
      </w:r>
      <w:r>
        <w:t xml:space="preserve">-</w:t>
      </w:r>
      <w:r>
        <w:t xml:space="preserve"> </w:t>
      </w:r>
      <w:r>
        <w:rPr>
          <w:rStyle w:val="VerbatimChar"/>
        </w:rPr>
        <w:t xml:space="preserve">sudo systemctl status clamav-freshclam</w:t>
      </w:r>
      <w:r>
        <w:t xml:space="preserve"> </w:t>
      </w:r>
      <w:r>
        <w:t xml:space="preserve">(ClamAV updates)</w:t>
      </w:r>
      <w:r>
        <w:t xml:space="preserve"> </w:t>
      </w:r>
      <w:r>
        <w:t xml:space="preserve">-</w:t>
      </w:r>
      <w:r>
        <w:t xml:space="preserve"> </w:t>
      </w:r>
      <w:r>
        <w:rPr>
          <w:rStyle w:val="VerbatimChar"/>
        </w:rPr>
        <w:t xml:space="preserve">journalctl -u rsyslog</w:t>
      </w:r>
      <w:r>
        <w:t xml:space="preserve"> </w:t>
      </w:r>
      <w:r>
        <w:t xml:space="preserve">(centralized logging)</w:t>
      </w:r>
    </w:p>
    <w:p>
      <w:pPr>
        <w:pStyle w:val="BodyText"/>
      </w:pPr>
      <w:r>
        <w:rPr>
          <w:bCs/>
          <w:b/>
        </w:rPr>
        <w:t xml:space="preserve">Training:</w:t>
      </w:r>
      <w:r>
        <w:t xml:space="preserve"> </w:t>
      </w:r>
      <w:r>
        <w:t xml:space="preserve">- Integrate IR procedures into annual security awareness training</w:t>
      </w:r>
      <w:r>
        <w:t xml:space="preserve"> </w:t>
      </w:r>
      <w:r>
        <w:t xml:space="preserve">- Conduct tabletop exercises (e.g., mock unauthorized Samba access scenario)</w:t>
      </w:r>
      <w:r>
        <w:t xml:space="preserve"> </w:t>
      </w:r>
      <w:r>
        <w:t xml:space="preserve">- Review incident response flowcharts quarterly</w:t>
      </w:r>
    </w:p>
    <w:p>
      <w:pPr>
        <w:pStyle w:val="BodyText"/>
      </w:pPr>
      <w:r>
        <w:rPr>
          <w:bCs/>
          <w:b/>
        </w:rPr>
        <w:t xml:space="preserve">Resources:</w:t>
      </w:r>
      <w:r>
        <w:t xml:space="preserve"> </w:t>
      </w:r>
      <w:r>
        <w:t xml:space="preserve">- Incident log template:</w:t>
      </w:r>
      <w:r>
        <w:t xml:space="preserve"> </w:t>
      </w:r>
      <w:r>
        <w:rPr>
          <w:rStyle w:val="VerbatimChar"/>
        </w:rPr>
        <w:t xml:space="preserve">/backup/logs/incidents/template.txt</w:t>
      </w:r>
      <w:r>
        <w:t xml:space="preserve"> </w:t>
      </w:r>
      <w:r>
        <w:t xml:space="preserve">- Recovery procedures:</w:t>
      </w:r>
      <w:r>
        <w:t xml:space="preserve"> </w:t>
      </w:r>
      <w:r>
        <w:rPr>
          <w:rStyle w:val="VerbatimChar"/>
        </w:rPr>
        <w:t xml:space="preserve">/backup/procedures/recovery_guide.md</w:t>
      </w:r>
      <w:r>
        <w:t xml:space="preserve"> </w:t>
      </w:r>
      <w:r>
        <w:t xml:space="preserve">- Wazuh dashboard: https://dc1.cyberinabox.net:443 (Wazuh UI)</w:t>
      </w:r>
    </w:p>
    <w:bookmarkEnd w:id="32"/>
    <w:bookmarkStart w:id="37" w:name="procedure-steps"/>
    <w:p>
      <w:pPr>
        <w:pStyle w:val="Heading3"/>
      </w:pPr>
      <w:r>
        <w:t xml:space="preserve">Procedure Steps</w:t>
      </w:r>
    </w:p>
    <w:bookmarkStart w:id="33" w:name="X71c521ab094896da2e82509daf7fd622c074be8"/>
    <w:p>
      <w:pPr>
        <w:pStyle w:val="Heading4"/>
      </w:pPr>
      <w:r>
        <w:t xml:space="preserve">Phase 1: Detection and Identification (0-1 Hour)</w:t>
      </w:r>
    </w:p>
    <w:p>
      <w:pPr>
        <w:pStyle w:val="FirstParagraph"/>
      </w:pPr>
      <w:r>
        <w:rPr>
          <w:bCs/>
          <w:b/>
        </w:rPr>
        <w:t xml:space="preserve">Triggers:</w:t>
      </w:r>
      <w:r>
        <w:t xml:space="preserve"> </w:t>
      </w:r>
      <w:r>
        <w:t xml:space="preserve">- User report via email/phone</w:t>
      </w:r>
      <w:r>
        <w:t xml:space="preserve"> </w:t>
      </w:r>
      <w:r>
        <w:t xml:space="preserve">- Wazuh alert (dashboard or email notification)</w:t>
      </w:r>
      <w:r>
        <w:t xml:space="preserve"> </w:t>
      </w:r>
      <w:r>
        <w:t xml:space="preserve">- Suricata IDS/IPS alert on pfSense</w:t>
      </w:r>
      <w:r>
        <w:t xml:space="preserve"> </w:t>
      </w:r>
      <w:r>
        <w:t xml:space="preserve">- Failed login alerts:</w:t>
      </w:r>
      <w:r>
        <w:t xml:space="preserve"> </w:t>
      </w:r>
      <w:r>
        <w:rPr>
          <w:rStyle w:val="VerbatimChar"/>
        </w:rPr>
        <w:t xml:space="preserve">grep "fail" /var/log/secure | tail -20</w:t>
      </w:r>
      <w:r>
        <w:t xml:space="preserve"> </w:t>
      </w:r>
      <w:r>
        <w:t xml:space="preserve">- Suspicious file integrity monitor (FIM) alerts from Wazuh</w:t>
      </w:r>
    </w:p>
    <w:p>
      <w:pPr>
        <w:pStyle w:val="BodyText"/>
      </w:pPr>
      <w:r>
        <w:rPr>
          <w:bCs/>
          <w:b/>
        </w:rPr>
        <w:t xml:space="preserve">Actions:</w:t>
      </w:r>
    </w:p>
    <w:p>
      <w:pPr>
        <w:pStyle w:val="BodyText"/>
      </w:pPr>
      <w:r>
        <w:rPr>
          <w:bCs/>
          <w:b/>
        </w:rPr>
        <w:t xml:space="preserve">Step 1.1</w:t>
      </w:r>
      <w:r>
        <w:t xml:space="preserve"> </w:t>
      </w:r>
      <w:r>
        <w:t xml:space="preserve">- Initial Response:</w:t>
      </w:r>
    </w:p>
    <w:p>
      <w:pPr>
        <w:pStyle w:val="SourceCode"/>
      </w:pPr>
      <w:r>
        <w:rPr>
          <w:rStyle w:val="CommentTok"/>
        </w:rPr>
        <w:t xml:space="preserve"># Access domain controller</w:t>
      </w:r>
      <w:r>
        <w:br/>
      </w:r>
      <w:r>
        <w:rPr>
          <w:rStyle w:val="FunctionTok"/>
        </w:rPr>
        <w:t xml:space="preserve">ssh</w:t>
      </w:r>
      <w:r>
        <w:rPr>
          <w:rStyle w:val="NormalTok"/>
        </w:rPr>
        <w:t xml:space="preserve"> dc1.cyberinabox.net</w:t>
      </w:r>
      <w:r>
        <w:br/>
      </w:r>
      <w:r>
        <w:br/>
      </w:r>
      <w:r>
        <w:rPr>
          <w:rStyle w:val="CommentTok"/>
        </w:rPr>
        <w:t xml:space="preserve"># Create incident log</w:t>
      </w:r>
      <w:r>
        <w:br/>
      </w:r>
      <w:r>
        <w:rPr>
          <w:rStyle w:val="FunctionTok"/>
        </w:rPr>
        <w:t xml:space="preserve">sudo</w:t>
      </w:r>
      <w:r>
        <w:rPr>
          <w:rStyle w:val="NormalTok"/>
        </w:rPr>
        <w:t xml:space="preserve"> mkdir </w:t>
      </w:r>
      <w:r>
        <w:rPr>
          <w:rStyle w:val="AttributeTok"/>
        </w:rPr>
        <w:t xml:space="preserve">-p</w:t>
      </w:r>
      <w:r>
        <w:rPr>
          <w:rStyle w:val="NormalTok"/>
        </w:rPr>
        <w:t xml:space="preserve"> /backup/logs/incidents/</w:t>
      </w:r>
      <w:r>
        <w:br/>
      </w:r>
      <w:r>
        <w:rPr>
          <w:rStyle w:val="FunctionTok"/>
        </w:rPr>
        <w:t xml:space="preserve">sudo</w:t>
      </w:r>
      <w:r>
        <w:rPr>
          <w:rStyle w:val="NormalTok"/>
        </w:rPr>
        <w:t xml:space="preserve"> nano /backup/logs/incidents/</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-IR-001.txt</w:t>
      </w:r>
    </w:p>
    <w:p>
      <w:pPr>
        <w:pStyle w:val="FirstParagraph"/>
      </w:pPr>
      <w:r>
        <w:rPr>
          <w:bCs/>
          <w:b/>
        </w:rPr>
        <w:t xml:space="preserve">Incident Log Contents:</w:t>
      </w:r>
      <w:r>
        <w:t xml:space="preserve"> </w:t>
      </w:r>
      <w:r>
        <w:t xml:space="preserve">- Timestamp of detection</w:t>
      </w:r>
      <w:r>
        <w:t xml:space="preserve"> </w:t>
      </w:r>
      <w:r>
        <w:t xml:space="preserve">- Incident description</w:t>
      </w:r>
      <w:r>
        <w:t xml:space="preserve"> </w:t>
      </w:r>
      <w:r>
        <w:t xml:space="preserve">- Affected systems/users</w:t>
      </w:r>
      <w:r>
        <w:t xml:space="preserve"> </w:t>
      </w:r>
      <w:r>
        <w:t xml:space="preserve">- Initial impact assessment</w:t>
      </w:r>
      <w:r>
        <w:t xml:space="preserve"> </w:t>
      </w:r>
      <w:r>
        <w:t xml:space="preserve">- Detection method (user report, Wazuh, IDS, etc.)</w:t>
      </w:r>
    </w:p>
    <w:p>
      <w:pPr>
        <w:pStyle w:val="BodyText"/>
      </w:pPr>
      <w:r>
        <w:rPr>
          <w:bCs/>
          <w:b/>
        </w:rPr>
        <w:t xml:space="preserve">Step 1.2</w:t>
      </w:r>
      <w:r>
        <w:t xml:space="preserve"> </w:t>
      </w:r>
      <w:r>
        <w:t xml:space="preserve">- Classify Severity:</w:t>
      </w:r>
      <w:r>
        <w:t xml:space="preserve"> </w:t>
      </w:r>
      <w:r>
        <w:t xml:space="preserve">- Review Wazuh alerts for MITRE ATT&amp;CK classification</w:t>
      </w:r>
      <w:r>
        <w:t xml:space="preserve"> </w:t>
      </w:r>
      <w:r>
        <w:t xml:space="preserve">- Check affected systems for CUI data</w:t>
      </w:r>
      <w:r>
        <w:t xml:space="preserve"> </w:t>
      </w:r>
      <w:r>
        <w:t xml:space="preserve">- Determine scope (single system vs. multiple)</w:t>
      </w:r>
    </w:p>
    <w:p>
      <w:pPr>
        <w:pStyle w:val="BodyText"/>
      </w:pPr>
      <w:r>
        <w:rPr>
          <w:bCs/>
          <w:b/>
        </w:rPr>
        <w:t xml:space="preserve">Step 1.3</w:t>
      </w:r>
      <w:r>
        <w:t xml:space="preserve"> </w:t>
      </w:r>
      <w:r>
        <w:t xml:space="preserve">- Preserve Evidence:</w:t>
      </w:r>
    </w:p>
    <w:p>
      <w:pPr>
        <w:pStyle w:val="SourceCode"/>
      </w:pPr>
      <w:r>
        <w:rPr>
          <w:rStyle w:val="CommentTok"/>
        </w:rPr>
        <w:t xml:space="preserve"># Preserve audit logs</w:t>
      </w:r>
      <w:r>
        <w:br/>
      </w:r>
      <w:r>
        <w:rPr>
          <w:rStyle w:val="FunctionTok"/>
        </w:rPr>
        <w:t xml:space="preserve">sudo</w:t>
      </w:r>
      <w:r>
        <w:rPr>
          <w:rStyle w:val="NormalTok"/>
        </w:rPr>
        <w:t xml:space="preserve"> cp </w:t>
      </w:r>
      <w:r>
        <w:rPr>
          <w:rStyle w:val="AttributeTok"/>
        </w:rPr>
        <w:t xml:space="preserve">-r</w:t>
      </w:r>
      <w:r>
        <w:rPr>
          <w:rStyle w:val="NormalTok"/>
        </w:rPr>
        <w:t xml:space="preserve"> /var/log/audit /backup/incident-snapshot-</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w:t>
      </w:r>
      <w:r>
        <w:br/>
      </w:r>
      <w:r>
        <w:br/>
      </w:r>
      <w:r>
        <w:rPr>
          <w:rStyle w:val="CommentTok"/>
        </w:rPr>
        <w:t xml:space="preserve"># Preserve Wazuh logs</w:t>
      </w:r>
      <w:r>
        <w:br/>
      </w:r>
      <w:r>
        <w:rPr>
          <w:rStyle w:val="FunctionTok"/>
        </w:rPr>
        <w:t xml:space="preserve">sudo</w:t>
      </w:r>
      <w:r>
        <w:rPr>
          <w:rStyle w:val="NormalTok"/>
        </w:rPr>
        <w:t xml:space="preserve"> cp </w:t>
      </w:r>
      <w:r>
        <w:rPr>
          <w:rStyle w:val="AttributeTok"/>
        </w:rPr>
        <w:t xml:space="preserve">-r</w:t>
      </w:r>
      <w:r>
        <w:rPr>
          <w:rStyle w:val="NormalTok"/>
        </w:rPr>
        <w:t xml:space="preserve"> /var/ossec/logs/alerts /backup/incident-snapshot-</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w:t>
      </w:r>
      <w:r>
        <w:br/>
      </w:r>
      <w:r>
        <w:br/>
      </w:r>
      <w:r>
        <w:rPr>
          <w:rStyle w:val="CommentTok"/>
        </w:rPr>
        <w:t xml:space="preserve"># Preserve system logs</w:t>
      </w:r>
      <w:r>
        <w:br/>
      </w:r>
      <w:r>
        <w:rPr>
          <w:rStyle w:val="FunctionTok"/>
        </w:rPr>
        <w:t xml:space="preserve">sudo</w:t>
      </w:r>
      <w:r>
        <w:rPr>
          <w:rStyle w:val="NormalTok"/>
        </w:rPr>
        <w:t xml:space="preserve"> cp </w:t>
      </w:r>
      <w:r>
        <w:rPr>
          <w:rStyle w:val="AttributeTok"/>
        </w:rPr>
        <w:t xml:space="preserve">-r</w:t>
      </w:r>
      <w:r>
        <w:rPr>
          <w:rStyle w:val="NormalTok"/>
        </w:rPr>
        <w:t xml:space="preserve"> /var/log/secure /backup/incident-snapshot-</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w:t>
      </w:r>
      <w:r>
        <w:br/>
      </w:r>
      <w:r>
        <w:rPr>
          <w:rStyle w:val="FunctionTok"/>
        </w:rPr>
        <w:t xml:space="preserve">sudo</w:t>
      </w:r>
      <w:r>
        <w:rPr>
          <w:rStyle w:val="NormalTok"/>
        </w:rPr>
        <w:t xml:space="preserve"> cp </w:t>
      </w:r>
      <w:r>
        <w:rPr>
          <w:rStyle w:val="AttributeTok"/>
        </w:rPr>
        <w:t xml:space="preserve">-r</w:t>
      </w:r>
      <w:r>
        <w:rPr>
          <w:rStyle w:val="NormalTok"/>
        </w:rPr>
        <w:t xml:space="preserve"> /var/log/messages /backup/incident-snapshot-</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w:t>
      </w:r>
    </w:p>
    <w:bookmarkEnd w:id="33"/>
    <w:bookmarkStart w:id="34" w:name="phase-2-containment-1-4-hours"/>
    <w:p>
      <w:pPr>
        <w:pStyle w:val="Heading4"/>
      </w:pPr>
      <w:r>
        <w:t xml:space="preserve">Phase 2: Containment (1-4 Hours)</w:t>
      </w:r>
    </w:p>
    <w:p>
      <w:pPr>
        <w:pStyle w:val="FirstParagraph"/>
      </w:pPr>
      <w:r>
        <w:rPr>
          <w:bCs/>
          <w:b/>
        </w:rPr>
        <w:t xml:space="preserve">Step 2.1</w:t>
      </w:r>
      <w:r>
        <w:t xml:space="preserve"> </w:t>
      </w:r>
      <w:r>
        <w:t xml:space="preserve">- Isolate Affected Systems:</w:t>
      </w:r>
    </w:p>
    <w:p>
      <w:pPr>
        <w:pStyle w:val="BodyText"/>
      </w:pPr>
      <w:r>
        <w:t xml:space="preserve">For compromised user accounts:</w:t>
      </w:r>
    </w:p>
    <w:p>
      <w:pPr>
        <w:pStyle w:val="SourceCode"/>
      </w:pPr>
      <w:r>
        <w:rPr>
          <w:rStyle w:val="CommentTok"/>
        </w:rPr>
        <w:t xml:space="preserve"># Obtain Kerberos ticket</w:t>
      </w:r>
      <w:r>
        <w:br/>
      </w:r>
      <w:r>
        <w:rPr>
          <w:rStyle w:val="ExtensionTok"/>
        </w:rPr>
        <w:t xml:space="preserve">kinit</w:t>
      </w:r>
      <w:r>
        <w:rPr>
          <w:rStyle w:val="NormalTok"/>
        </w:rPr>
        <w:t xml:space="preserve"> admin</w:t>
      </w:r>
      <w:r>
        <w:br/>
      </w:r>
      <w:r>
        <w:br/>
      </w:r>
      <w:r>
        <w:rPr>
          <w:rStyle w:val="CommentTok"/>
        </w:rPr>
        <w:t xml:space="preserve"># Disable compromised account</w:t>
      </w:r>
      <w:r>
        <w:br/>
      </w:r>
      <w:r>
        <w:rPr>
          <w:rStyle w:val="ExtensionTok"/>
        </w:rPr>
        <w:t xml:space="preserve">ipa</w:t>
      </w:r>
      <w:r>
        <w:rPr>
          <w:rStyle w:val="NormalTok"/>
        </w:rPr>
        <w:t xml:space="preserve"> user-disable </w:t>
      </w:r>
      <w:r>
        <w:rPr>
          <w:rStyle w:val="OperatorTok"/>
        </w:rPr>
        <w:t xml:space="preserve">&lt;</w:t>
      </w:r>
      <w:r>
        <w:rPr>
          <w:rStyle w:val="NormalTok"/>
        </w:rPr>
        <w:t xml:space="preserve">username</w:t>
      </w:r>
      <w:r>
        <w:rPr>
          <w:rStyle w:val="OperatorTok"/>
        </w:rPr>
        <w:t xml:space="preserve">&gt;</w:t>
      </w:r>
      <w:r>
        <w:br/>
      </w:r>
      <w:r>
        <w:br/>
      </w:r>
      <w:r>
        <w:rPr>
          <w:rStyle w:val="CommentTok"/>
        </w:rPr>
        <w:t xml:space="preserve"># Verify account status</w:t>
      </w:r>
      <w:r>
        <w:br/>
      </w:r>
      <w:r>
        <w:rPr>
          <w:rStyle w:val="ExtensionTok"/>
        </w:rPr>
        <w:t xml:space="preserve">ipa</w:t>
      </w:r>
      <w:r>
        <w:rPr>
          <w:rStyle w:val="NormalTok"/>
        </w:rPr>
        <w:t xml:space="preserve"> user-show </w:t>
      </w:r>
      <w:r>
        <w:rPr>
          <w:rStyle w:val="OperatorTok"/>
        </w:rPr>
        <w:t xml:space="preserve">&lt;</w:t>
      </w:r>
      <w:r>
        <w:rPr>
          <w:rStyle w:val="NormalTok"/>
        </w:rPr>
        <w:t xml:space="preserve">username</w:t>
      </w:r>
      <w:r>
        <w:rPr>
          <w:rStyle w:val="OperatorTok"/>
        </w:rPr>
        <w:t xml:space="preserve">&gt;</w:t>
      </w:r>
    </w:p>
    <w:p>
      <w:pPr>
        <w:pStyle w:val="FirstParagraph"/>
      </w:pPr>
      <w:r>
        <w:t xml:space="preserve">For compromised workstations:</w:t>
      </w:r>
    </w:p>
    <w:p>
      <w:pPr>
        <w:pStyle w:val="SourceCode"/>
      </w:pPr>
      <w:r>
        <w:rPr>
          <w:rStyle w:val="CommentTok"/>
        </w:rPr>
        <w:t xml:space="preserve"># Block IP address at pfSense firewall</w:t>
      </w:r>
      <w:r>
        <w:br/>
      </w:r>
      <w:r>
        <w:rPr>
          <w:rStyle w:val="CommentTok"/>
        </w:rPr>
        <w:t xml:space="preserve"># Navigate to Firewall &gt; Rules</w:t>
      </w:r>
      <w:r>
        <w:br/>
      </w:r>
      <w:r>
        <w:rPr>
          <w:rStyle w:val="CommentTok"/>
        </w:rPr>
        <w:t xml:space="preserve"># Add block rule for affected IP address</w:t>
      </w:r>
      <w:r>
        <w:br/>
      </w:r>
      <w:r>
        <w:br/>
      </w:r>
      <w:r>
        <w:rPr>
          <w:rStyle w:val="CommentTok"/>
        </w:rPr>
        <w:t xml:space="preserve"># Or use SSH if pfSense SSH is configured:</w:t>
      </w:r>
      <w:r>
        <w:br/>
      </w:r>
      <w:r>
        <w:rPr>
          <w:rStyle w:val="CommentTok"/>
        </w:rPr>
        <w:t xml:space="preserve"># ssh pfsense@192.168.1.1</w:t>
      </w:r>
      <w:r>
        <w:br/>
      </w:r>
      <w:r>
        <w:rPr>
          <w:rStyle w:val="CommentTok"/>
        </w:rPr>
        <w:t xml:space="preserve"># Add firewall rule via CLI</w:t>
      </w:r>
    </w:p>
    <w:p>
      <w:pPr>
        <w:pStyle w:val="FirstParagraph"/>
      </w:pPr>
      <w:r>
        <w:t xml:space="preserve">For active malware:</w:t>
      </w:r>
    </w:p>
    <w:p>
      <w:pPr>
        <w:pStyle w:val="SourceCode"/>
      </w:pPr>
      <w:r>
        <w:rPr>
          <w:rStyle w:val="CommentTok"/>
        </w:rPr>
        <w:t xml:space="preserve"># Quarantine infected files (Wazuh active response)</w:t>
      </w:r>
      <w:r>
        <w:br/>
      </w:r>
      <w:r>
        <w:rPr>
          <w:rStyle w:val="CommentTok"/>
        </w:rPr>
        <w:t xml:space="preserve"># Check Wazuh dashboard for active response actions</w:t>
      </w:r>
      <w:r>
        <w:br/>
      </w:r>
      <w:r>
        <w:br/>
      </w:r>
      <w:r>
        <w:rPr>
          <w:rStyle w:val="CommentTok"/>
        </w:rPr>
        <w:t xml:space="preserve"># Manual quarantine if needed</w:t>
      </w:r>
      <w:r>
        <w:br/>
      </w:r>
      <w:r>
        <w:rPr>
          <w:rStyle w:val="FunctionTok"/>
        </w:rPr>
        <w:t xml:space="preserve">sudo</w:t>
      </w:r>
      <w:r>
        <w:rPr>
          <w:rStyle w:val="NormalTok"/>
        </w:rPr>
        <w:t xml:space="preserve"> clamscan </w:t>
      </w:r>
      <w:r>
        <w:rPr>
          <w:rStyle w:val="AttributeTok"/>
        </w:rPr>
        <w:t xml:space="preserve">-r</w:t>
      </w:r>
      <w:r>
        <w:rPr>
          <w:rStyle w:val="NormalTok"/>
        </w:rPr>
        <w:t xml:space="preserve"> /path/to/infected </w:t>
      </w:r>
      <w:r>
        <w:rPr>
          <w:rStyle w:val="AttributeTok"/>
        </w:rPr>
        <w:t xml:space="preserve">--move</w:t>
      </w:r>
      <w:r>
        <w:rPr>
          <w:rStyle w:val="OperatorTok"/>
        </w:rPr>
        <w:t xml:space="preserve">=</w:t>
      </w:r>
      <w:r>
        <w:rPr>
          <w:rStyle w:val="NormalTok"/>
        </w:rPr>
        <w:t xml:space="preserve">/var/quarantine/</w:t>
      </w:r>
    </w:p>
    <w:p>
      <w:pPr>
        <w:pStyle w:val="FirstParagraph"/>
      </w:pPr>
      <w:r>
        <w:rPr>
          <w:bCs/>
          <w:b/>
        </w:rPr>
        <w:t xml:space="preserve">Step 2.2</w:t>
      </w:r>
      <w:r>
        <w:t xml:space="preserve"> </w:t>
      </w:r>
      <w:r>
        <w:t xml:space="preserve">- Notify Users:</w:t>
      </w:r>
    </w:p>
    <w:p>
      <w:pPr>
        <w:pStyle w:val="SourceCode"/>
      </w:pPr>
      <w:r>
        <w:rPr>
          <w:rStyle w:val="CommentTok"/>
        </w:rPr>
        <w:t xml:space="preserve"># Send email notification to all users</w:t>
      </w:r>
      <w:r>
        <w:br/>
      </w:r>
      <w:r>
        <w:rPr>
          <w:rStyle w:val="CommentTok"/>
        </w:rPr>
        <w:t xml:space="preserve"># Template: "CPN access restricted pending security investigation. Stand by for updates."</w:t>
      </w:r>
    </w:p>
    <w:p>
      <w:pPr>
        <w:pStyle w:val="FirstParagraph"/>
      </w:pPr>
      <w:r>
        <w:rPr>
          <w:bCs/>
          <w:b/>
        </w:rPr>
        <w:t xml:space="preserve">Step 2.3</w:t>
      </w:r>
      <w:r>
        <w:t xml:space="preserve"> </w:t>
      </w:r>
      <w:r>
        <w:t xml:space="preserve">- Document Containment Actions:</w:t>
      </w:r>
      <w:r>
        <w:t xml:space="preserve"> </w:t>
      </w:r>
      <w:r>
        <w:t xml:space="preserve">- Update incident log with all actions taken</w:t>
      </w:r>
      <w:r>
        <w:t xml:space="preserve"> </w:t>
      </w:r>
      <w:r>
        <w:t xml:space="preserve">- Note timestamps of each containment measure</w:t>
      </w:r>
      <w:r>
        <w:t xml:space="preserve"> </w:t>
      </w:r>
      <w:r>
        <w:t xml:space="preserve">- Document any systems isolated or accounts disabled</w:t>
      </w:r>
    </w:p>
    <w:bookmarkEnd w:id="34"/>
    <w:bookmarkStart w:id="35" w:name="X52d4e51b4ce750264729d7d1960d681061b66e0"/>
    <w:p>
      <w:pPr>
        <w:pStyle w:val="Heading4"/>
      </w:pPr>
      <w:r>
        <w:t xml:space="preserve">Phase 3: Eradication and Recovery (4-24 Hours)</w:t>
      </w:r>
    </w:p>
    <w:p>
      <w:pPr>
        <w:pStyle w:val="FirstParagraph"/>
      </w:pPr>
      <w:r>
        <w:rPr>
          <w:bCs/>
          <w:b/>
        </w:rPr>
        <w:t xml:space="preserve">Step 3.1</w:t>
      </w:r>
      <w:r>
        <w:t xml:space="preserve"> </w:t>
      </w:r>
      <w:r>
        <w:t xml:space="preserve">- Scan and Remediate:</w:t>
      </w:r>
    </w:p>
    <w:p>
      <w:pPr>
        <w:pStyle w:val="SourceCode"/>
      </w:pPr>
      <w:r>
        <w:rPr>
          <w:rStyle w:val="CommentTok"/>
        </w:rPr>
        <w:t xml:space="preserve"># Update malware signatures</w:t>
      </w:r>
      <w:r>
        <w:br/>
      </w:r>
      <w:r>
        <w:rPr>
          <w:rStyle w:val="FunctionTok"/>
        </w:rPr>
        <w:t xml:space="preserve">sudo</w:t>
      </w:r>
      <w:r>
        <w:rPr>
          <w:rStyle w:val="NormalTok"/>
        </w:rPr>
        <w:t xml:space="preserve"> freshclam</w:t>
      </w:r>
      <w:r>
        <w:br/>
      </w:r>
      <w:r>
        <w:br/>
      </w:r>
      <w:r>
        <w:rPr>
          <w:rStyle w:val="CommentTok"/>
        </w:rPr>
        <w:t xml:space="preserve"># Full system scan</w:t>
      </w:r>
      <w:r>
        <w:br/>
      </w:r>
      <w:r>
        <w:rPr>
          <w:rStyle w:val="FunctionTok"/>
        </w:rPr>
        <w:t xml:space="preserve">sudo</w:t>
      </w:r>
      <w:r>
        <w:rPr>
          <w:rStyle w:val="NormalTok"/>
        </w:rPr>
        <w:t xml:space="preserve"> clamscan </w:t>
      </w:r>
      <w:r>
        <w:rPr>
          <w:rStyle w:val="AttributeTok"/>
        </w:rPr>
        <w:t xml:space="preserve">-r</w:t>
      </w:r>
      <w:r>
        <w:rPr>
          <w:rStyle w:val="NormalTok"/>
        </w:rPr>
        <w:t xml:space="preserve"> / </w:t>
      </w:r>
      <w:r>
        <w:rPr>
          <w:rStyle w:val="AttributeTok"/>
        </w:rPr>
        <w:t xml:space="preserve">--infected</w:t>
      </w:r>
      <w:r>
        <w:rPr>
          <w:rStyle w:val="NormalTok"/>
        </w:rPr>
        <w:t xml:space="preserve"> </w:t>
      </w:r>
      <w:r>
        <w:rPr>
          <w:rStyle w:val="AttributeTok"/>
        </w:rPr>
        <w:t xml:space="preserve">--log</w:t>
      </w:r>
      <w:r>
        <w:rPr>
          <w:rStyle w:val="OperatorTok"/>
        </w:rPr>
        <w:t xml:space="preserve">=</w:t>
      </w:r>
      <w:r>
        <w:rPr>
          <w:rStyle w:val="NormalTok"/>
        </w:rPr>
        <w:t xml:space="preserve">/var/log/clamav-incident-scan.log</w:t>
      </w:r>
      <w:r>
        <w:br/>
      </w:r>
      <w:r>
        <w:br/>
      </w:r>
      <w:r>
        <w:rPr>
          <w:rStyle w:val="CommentTok"/>
        </w:rPr>
        <w:t xml:space="preserve"># Apply OpenSCAP remediation if config drift detected</w:t>
      </w:r>
      <w:r>
        <w:br/>
      </w:r>
      <w:r>
        <w:rPr>
          <w:rStyle w:val="FunctionTok"/>
        </w:rPr>
        <w:t xml:space="preserve">sudo</w:t>
      </w:r>
      <w:r>
        <w:rPr>
          <w:rStyle w:val="NormalTok"/>
        </w:rPr>
        <w:t xml:space="preserve"> oscap xccdf eval </w:t>
      </w:r>
      <w:r>
        <w:rPr>
          <w:rStyle w:val="DataTypeTok"/>
        </w:rPr>
        <w:t xml:space="preserve">\</w:t>
      </w:r>
      <w:r>
        <w:br/>
      </w:r>
      <w:r>
        <w:rPr>
          <w:rStyle w:val="NormalTok"/>
        </w:rPr>
        <w:t xml:space="preserve">    </w:t>
      </w:r>
      <w:r>
        <w:rPr>
          <w:rStyle w:val="AttributeTok"/>
        </w:rPr>
        <w:t xml:space="preserve">--profile</w:t>
      </w:r>
      <w:r>
        <w:rPr>
          <w:rStyle w:val="NormalTok"/>
        </w:rPr>
        <w:t xml:space="preserve"> xccdf_org.ssgproject.content_profile_cui </w:t>
      </w:r>
      <w:r>
        <w:rPr>
          <w:rStyle w:val="DataTypeTok"/>
        </w:rPr>
        <w:t xml:space="preserve">\</w:t>
      </w:r>
      <w:r>
        <w:br/>
      </w:r>
      <w:r>
        <w:rPr>
          <w:rStyle w:val="NormalTok"/>
        </w:rPr>
        <w:t xml:space="preserve">    </w:t>
      </w:r>
      <w:r>
        <w:rPr>
          <w:rStyle w:val="AttributeTok"/>
        </w:rPr>
        <w:t xml:space="preserve">--remediate</w:t>
      </w:r>
      <w:r>
        <w:rPr>
          <w:rStyle w:val="NormalTok"/>
        </w:rPr>
        <w:t xml:space="preserve"> </w:t>
      </w:r>
      <w:r>
        <w:rPr>
          <w:rStyle w:val="DataTypeTok"/>
        </w:rPr>
        <w:t xml:space="preserve">\</w:t>
      </w:r>
      <w:r>
        <w:br/>
      </w:r>
      <w:r>
        <w:rPr>
          <w:rStyle w:val="NormalTok"/>
        </w:rPr>
        <w:t xml:space="preserve">    </w:t>
      </w:r>
      <w:r>
        <w:rPr>
          <w:rStyle w:val="AttributeTok"/>
        </w:rPr>
        <w:t xml:space="preserve">--results</w:t>
      </w:r>
      <w:r>
        <w:rPr>
          <w:rStyle w:val="NormalTok"/>
        </w:rPr>
        <w:t xml:space="preserve"> /var/log/oscap-remediation-</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.xml </w:t>
      </w:r>
      <w:r>
        <w:rPr>
          <w:rStyle w:val="DataTypeTok"/>
        </w:rPr>
        <w:t xml:space="preserve">\</w:t>
      </w:r>
      <w:r>
        <w:br/>
      </w:r>
      <w:r>
        <w:rPr>
          <w:rStyle w:val="NormalTok"/>
        </w:rPr>
        <w:t xml:space="preserve">    /usr/share/xml/scap/ssg/content/ssg-rl9-ds.xml</w:t>
      </w:r>
    </w:p>
    <w:p>
      <w:pPr>
        <w:pStyle w:val="FirstParagraph"/>
      </w:pPr>
      <w:r>
        <w:rPr>
          <w:bCs/>
          <w:b/>
        </w:rPr>
        <w:t xml:space="preserve">Step 3.2</w:t>
      </w:r>
      <w:r>
        <w:t xml:space="preserve"> </w:t>
      </w:r>
      <w:r>
        <w:t xml:space="preserve">- Restore from Backups (if needed):</w:t>
      </w:r>
    </w:p>
    <w:p>
      <w:pPr>
        <w:pStyle w:val="BodyText"/>
      </w:pPr>
      <w:r>
        <w:rPr>
          <w:bCs/>
          <w:b/>
        </w:rPr>
        <w:t xml:space="preserve">File-level restore:</w:t>
      </w:r>
    </w:p>
    <w:p>
      <w:pPr>
        <w:pStyle w:val="SourceCode"/>
      </w:pPr>
      <w:r>
        <w:rPr>
          <w:rStyle w:val="CommentTok"/>
        </w:rPr>
        <w:t xml:space="preserve"># List available backups</w:t>
      </w:r>
      <w:r>
        <w:br/>
      </w:r>
      <w:r>
        <w:rPr>
          <w:rStyle w:val="FunctionTok"/>
        </w:rPr>
        <w:t xml:space="preserve">ls</w:t>
      </w:r>
      <w:r>
        <w:rPr>
          <w:rStyle w:val="NormalTok"/>
        </w:rPr>
        <w:t xml:space="preserve"> </w:t>
      </w:r>
      <w:r>
        <w:rPr>
          <w:rStyle w:val="AttributeTok"/>
        </w:rPr>
        <w:t xml:space="preserve">-lt</w:t>
      </w:r>
      <w:r>
        <w:rPr>
          <w:rStyle w:val="NormalTok"/>
        </w:rPr>
        <w:t xml:space="preserve"> /backup/daily/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-5</w:t>
      </w:r>
      <w:r>
        <w:br/>
      </w:r>
      <w:r>
        <w:br/>
      </w:r>
      <w:r>
        <w:rPr>
          <w:rStyle w:val="CommentTok"/>
        </w:rPr>
        <w:t xml:space="preserve"># Extract specific config files</w:t>
      </w:r>
      <w:r>
        <w:br/>
      </w:r>
      <w:r>
        <w:rPr>
          <w:rStyle w:val="BuiltInTok"/>
        </w:rPr>
        <w:t xml:space="preserve">cd</w:t>
      </w:r>
      <w:r>
        <w:rPr>
          <w:rStyle w:val="NormalTok"/>
        </w:rPr>
        <w:t xml:space="preserve"> /backup/daily/</w:t>
      </w:r>
      <w:r>
        <w:rPr>
          <w:rStyle w:val="VariableTok"/>
        </w:rPr>
        <w:t xml:space="preserve">$(</w:t>
      </w:r>
      <w:r>
        <w:rPr>
          <w:rStyle w:val="FunctionTok"/>
        </w:rPr>
        <w:t xml:space="preserve">ls</w:t>
      </w:r>
      <w:r>
        <w:rPr>
          <w:rStyle w:val="NormalTok"/>
        </w:rPr>
        <w:t xml:space="preserve"> </w:t>
      </w:r>
      <w:r>
        <w:rPr>
          <w:rStyle w:val="AttributeTok"/>
        </w:rPr>
        <w:t xml:space="preserve">-t</w:t>
      </w:r>
      <w:r>
        <w:rPr>
          <w:rStyle w:val="NormalTok"/>
        </w:rPr>
        <w:t xml:space="preserve"> /backup/daily/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br/>
      </w:r>
      <w:r>
        <w:rPr>
          <w:rStyle w:val="FunctionTok"/>
        </w:rPr>
        <w:t xml:space="preserve">tar</w:t>
      </w:r>
      <w:r>
        <w:rPr>
          <w:rStyle w:val="NormalTok"/>
        </w:rPr>
        <w:t xml:space="preserve"> </w:t>
      </w:r>
      <w:r>
        <w:rPr>
          <w:rStyle w:val="AttributeTok"/>
        </w:rPr>
        <w:t xml:space="preserve">-xzf</w:t>
      </w:r>
      <w:r>
        <w:rPr>
          <w:rStyle w:val="NormalTok"/>
        </w:rPr>
        <w:t xml:space="preserve"> ipa-config.tar.gz </w:t>
      </w:r>
      <w:r>
        <w:rPr>
          <w:rStyle w:val="AttributeTok"/>
        </w:rPr>
        <w:t xml:space="preserve">-C</w:t>
      </w:r>
      <w:r>
        <w:rPr>
          <w:rStyle w:val="NormalTok"/>
        </w:rPr>
        <w:t xml:space="preserve"> /tmp/</w:t>
      </w:r>
      <w:r>
        <w:br/>
      </w:r>
      <w:r>
        <w:br/>
      </w:r>
      <w:r>
        <w:rPr>
          <w:rStyle w:val="CommentTok"/>
        </w:rPr>
        <w:t xml:space="preserve"># Restore files</w:t>
      </w:r>
      <w:r>
        <w:br/>
      </w:r>
      <w:r>
        <w:rPr>
          <w:rStyle w:val="FunctionTok"/>
        </w:rPr>
        <w:t xml:space="preserve">sudo</w:t>
      </w:r>
      <w:r>
        <w:rPr>
          <w:rStyle w:val="NormalTok"/>
        </w:rPr>
        <w:t xml:space="preserve"> cp </w:t>
      </w:r>
      <w:r>
        <w:rPr>
          <w:rStyle w:val="AttributeTok"/>
        </w:rPr>
        <w:t xml:space="preserve">-a</w:t>
      </w:r>
      <w:r>
        <w:rPr>
          <w:rStyle w:val="NormalTok"/>
        </w:rPr>
        <w:t xml:space="preserve"> /tmp/etc/ipa/</w:t>
      </w:r>
      <w:r>
        <w:rPr>
          <w:rStyle w:val="PreprocessorTok"/>
        </w:rPr>
        <w:t xml:space="preserve">*</w:t>
      </w:r>
      <w:r>
        <w:rPr>
          <w:rStyle w:val="NormalTok"/>
        </w:rPr>
        <w:t xml:space="preserve"> /etc/ipa/</w:t>
      </w:r>
      <w:r>
        <w:br/>
      </w:r>
      <w:r>
        <w:rPr>
          <w:rStyle w:val="FunctionTok"/>
        </w:rPr>
        <w:t xml:space="preserve">sudo</w:t>
      </w:r>
      <w:r>
        <w:rPr>
          <w:rStyle w:val="NormalTok"/>
        </w:rPr>
        <w:t xml:space="preserve"> systemctl restart ipa</w:t>
      </w:r>
    </w:p>
    <w:p>
      <w:pPr>
        <w:pStyle w:val="FirstParagraph"/>
      </w:pPr>
      <w:r>
        <w:rPr>
          <w:bCs/>
          <w:b/>
        </w:rPr>
        <w:t xml:space="preserve">Full system restore:</w:t>
      </w:r>
    </w:p>
    <w:p>
      <w:pPr>
        <w:pStyle w:val="SourceCode"/>
      </w:pPr>
      <w:r>
        <w:rPr>
          <w:rStyle w:val="CommentTok"/>
        </w:rPr>
        <w:t xml:space="preserve"># Boot from ReaR ISO</w:t>
      </w:r>
      <w:r>
        <w:br/>
      </w:r>
      <w:r>
        <w:rPr>
          <w:rStyle w:val="CommentTok"/>
        </w:rPr>
        <w:t xml:space="preserve"># Located at: /srv/samba/backups/rear-dc1.iso</w:t>
      </w:r>
      <w:r>
        <w:br/>
      </w:r>
      <w:r>
        <w:br/>
      </w:r>
      <w:r>
        <w:rPr>
          <w:rStyle w:val="CommentTok"/>
        </w:rPr>
        <w:t xml:space="preserve"># Run recovery (from ReaR boot environment)</w:t>
      </w:r>
      <w:r>
        <w:br/>
      </w:r>
      <w:r>
        <w:rPr>
          <w:rStyle w:val="ExtensionTok"/>
        </w:rPr>
        <w:t xml:space="preserve">rear</w:t>
      </w:r>
      <w:r>
        <w:rPr>
          <w:rStyle w:val="NormalTok"/>
        </w:rPr>
        <w:t xml:space="preserve"> recover</w:t>
      </w:r>
      <w:r>
        <w:br/>
      </w:r>
      <w:r>
        <w:br/>
      </w:r>
      <w:r>
        <w:rPr>
          <w:rStyle w:val="CommentTok"/>
        </w:rPr>
        <w:t xml:space="preserve"># After recovery, verify services</w:t>
      </w:r>
      <w:r>
        <w:br/>
      </w:r>
      <w:r>
        <w:rPr>
          <w:rStyle w:val="FunctionTok"/>
        </w:rPr>
        <w:t xml:space="preserve">sudo</w:t>
      </w:r>
      <w:r>
        <w:rPr>
          <w:rStyle w:val="NormalTok"/>
        </w:rPr>
        <w:t xml:space="preserve"> ipactl status</w:t>
      </w:r>
      <w:r>
        <w:br/>
      </w:r>
      <w:r>
        <w:rPr>
          <w:rStyle w:val="FunctionTok"/>
        </w:rPr>
        <w:t xml:space="preserve">sudo</w:t>
      </w:r>
      <w:r>
        <w:rPr>
          <w:rStyle w:val="NormalTok"/>
        </w:rPr>
        <w:t xml:space="preserve"> systemctl status wazuh-manager</w:t>
      </w:r>
    </w:p>
    <w:p>
      <w:pPr>
        <w:pStyle w:val="FirstParagraph"/>
      </w:pPr>
      <w:r>
        <w:rPr>
          <w:bCs/>
          <w:b/>
        </w:rPr>
        <w:t xml:space="preserve">Step 3.3</w:t>
      </w:r>
      <w:r>
        <w:t xml:space="preserve"> </w:t>
      </w:r>
      <w:r>
        <w:t xml:space="preserve">- Verify System Integrity:</w:t>
      </w:r>
    </w:p>
    <w:p>
      <w:pPr>
        <w:pStyle w:val="SourceCode"/>
      </w:pPr>
      <w:r>
        <w:rPr>
          <w:rStyle w:val="CommentTok"/>
        </w:rPr>
        <w:t xml:space="preserve"># Verify FreeIPA services</w:t>
      </w:r>
      <w:r>
        <w:br/>
      </w:r>
      <w:r>
        <w:rPr>
          <w:rStyle w:val="FunctionTok"/>
        </w:rPr>
        <w:t xml:space="preserve">sudo</w:t>
      </w:r>
      <w:r>
        <w:rPr>
          <w:rStyle w:val="NormalTok"/>
        </w:rPr>
        <w:t xml:space="preserve"> ipactl status</w:t>
      </w:r>
      <w:r>
        <w:br/>
      </w:r>
      <w:r>
        <w:br/>
      </w:r>
      <w:r>
        <w:rPr>
          <w:rStyle w:val="CommentTok"/>
        </w:rPr>
        <w:t xml:space="preserve"># Verify Wazuh Manager</w:t>
      </w:r>
      <w:r>
        <w:br/>
      </w:r>
      <w:r>
        <w:rPr>
          <w:rStyle w:val="FunctionTok"/>
        </w:rPr>
        <w:t xml:space="preserve">sudo</w:t>
      </w:r>
      <w:r>
        <w:rPr>
          <w:rStyle w:val="NormalTok"/>
        </w:rPr>
        <w:t xml:space="preserve"> systemctl status wazuh-manager</w:t>
      </w:r>
      <w:r>
        <w:br/>
      </w:r>
      <w:r>
        <w:br/>
      </w:r>
      <w:r>
        <w:rPr>
          <w:rStyle w:val="CommentTok"/>
        </w:rPr>
        <w:t xml:space="preserve"># Run OpenSCAP compliance scan</w:t>
      </w:r>
      <w:r>
        <w:br/>
      </w:r>
      <w:r>
        <w:rPr>
          <w:rStyle w:val="FunctionTok"/>
        </w:rPr>
        <w:t xml:space="preserve">sudo</w:t>
      </w:r>
      <w:r>
        <w:rPr>
          <w:rStyle w:val="NormalTok"/>
        </w:rPr>
        <w:t xml:space="preserve"> oscap xccdf eval </w:t>
      </w:r>
      <w:r>
        <w:rPr>
          <w:rStyle w:val="DataTypeTok"/>
        </w:rPr>
        <w:t xml:space="preserve">\</w:t>
      </w:r>
      <w:r>
        <w:br/>
      </w:r>
      <w:r>
        <w:rPr>
          <w:rStyle w:val="NormalTok"/>
        </w:rPr>
        <w:t xml:space="preserve">    </w:t>
      </w:r>
      <w:r>
        <w:rPr>
          <w:rStyle w:val="AttributeTok"/>
        </w:rPr>
        <w:t xml:space="preserve">--profile</w:t>
      </w:r>
      <w:r>
        <w:rPr>
          <w:rStyle w:val="NormalTok"/>
        </w:rPr>
        <w:t xml:space="preserve"> xccdf_org.ssgproject.content_profile_cui </w:t>
      </w:r>
      <w:r>
        <w:rPr>
          <w:rStyle w:val="DataTypeTok"/>
        </w:rPr>
        <w:t xml:space="preserve">\</w:t>
      </w:r>
      <w:r>
        <w:br/>
      </w:r>
      <w:r>
        <w:rPr>
          <w:rStyle w:val="NormalTok"/>
        </w:rPr>
        <w:t xml:space="preserve">    </w:t>
      </w:r>
      <w:r>
        <w:rPr>
          <w:rStyle w:val="AttributeTok"/>
        </w:rPr>
        <w:t xml:space="preserve">--results</w:t>
      </w:r>
      <w:r>
        <w:rPr>
          <w:rStyle w:val="NormalTok"/>
        </w:rPr>
        <w:t xml:space="preserve"> /var/log/oscap-post-recovery-</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.xml </w:t>
      </w:r>
      <w:r>
        <w:rPr>
          <w:rStyle w:val="DataTypeTok"/>
        </w:rPr>
        <w:t xml:space="preserve">\</w:t>
      </w:r>
      <w:r>
        <w:br/>
      </w:r>
      <w:r>
        <w:rPr>
          <w:rStyle w:val="NormalTok"/>
        </w:rPr>
        <w:t xml:space="preserve">    </w:t>
      </w:r>
      <w:r>
        <w:rPr>
          <w:rStyle w:val="AttributeTok"/>
        </w:rPr>
        <w:t xml:space="preserve">--report</w:t>
      </w:r>
      <w:r>
        <w:rPr>
          <w:rStyle w:val="NormalTok"/>
        </w:rPr>
        <w:t xml:space="preserve"> /var/log/oscap-post-recovery-</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.html </w:t>
      </w:r>
      <w:r>
        <w:rPr>
          <w:rStyle w:val="DataTypeTok"/>
        </w:rPr>
        <w:t xml:space="preserve">\</w:t>
      </w:r>
      <w:r>
        <w:br/>
      </w:r>
      <w:r>
        <w:rPr>
          <w:rStyle w:val="NormalTok"/>
        </w:rPr>
        <w:t xml:space="preserve">    /usr/share/xml/scap/ssg/content/ssg-rl9-ds.xml</w:t>
      </w:r>
      <w:r>
        <w:br/>
      </w:r>
      <w:r>
        <w:br/>
      </w:r>
      <w:r>
        <w:rPr>
          <w:rStyle w:val="CommentTok"/>
        </w:rPr>
        <w:t xml:space="preserve"># Verify FIPS mode still enabled</w:t>
      </w:r>
      <w:r>
        <w:br/>
      </w:r>
      <w:r>
        <w:rPr>
          <w:rStyle w:val="ExtensionTok"/>
        </w:rPr>
        <w:t xml:space="preserve">fips-mode-setup</w:t>
      </w:r>
      <w:r>
        <w:rPr>
          <w:rStyle w:val="NormalTok"/>
        </w:rPr>
        <w:t xml:space="preserve"> </w:t>
      </w:r>
      <w:r>
        <w:rPr>
          <w:rStyle w:val="AttributeTok"/>
        </w:rPr>
        <w:t xml:space="preserve">--check</w:t>
      </w:r>
    </w:p>
    <w:p>
      <w:pPr>
        <w:pStyle w:val="FirstParagraph"/>
      </w:pPr>
      <w:r>
        <w:rPr>
          <w:bCs/>
          <w:b/>
        </w:rPr>
        <w:t xml:space="preserve">Step 3.4</w:t>
      </w:r>
      <w:r>
        <w:t xml:space="preserve"> </w:t>
      </w:r>
      <w:r>
        <w:t xml:space="preserve">- Re-enable Access:</w:t>
      </w:r>
    </w:p>
    <w:p>
      <w:pPr>
        <w:pStyle w:val="SourceCode"/>
      </w:pPr>
      <w:r>
        <w:rPr>
          <w:rStyle w:val="CommentTok"/>
        </w:rPr>
        <w:t xml:space="preserve"># Re-enable user accounts (after password reset)</w:t>
      </w:r>
      <w:r>
        <w:br/>
      </w:r>
      <w:r>
        <w:rPr>
          <w:rStyle w:val="ExtensionTok"/>
        </w:rPr>
        <w:t xml:space="preserve">ipa</w:t>
      </w:r>
      <w:r>
        <w:rPr>
          <w:rStyle w:val="NormalTok"/>
        </w:rPr>
        <w:t xml:space="preserve"> user-enable </w:t>
      </w:r>
      <w:r>
        <w:rPr>
          <w:rStyle w:val="OperatorTok"/>
        </w:rPr>
        <w:t xml:space="preserve">&lt;</w:t>
      </w:r>
      <w:r>
        <w:rPr>
          <w:rStyle w:val="NormalTok"/>
        </w:rPr>
        <w:t xml:space="preserve">username</w:t>
      </w:r>
      <w:r>
        <w:rPr>
          <w:rStyle w:val="OperatorTok"/>
        </w:rPr>
        <w:t xml:space="preserve">&gt;</w:t>
      </w:r>
      <w:r>
        <w:br/>
      </w:r>
      <w:r>
        <w:br/>
      </w:r>
      <w:r>
        <w:rPr>
          <w:rStyle w:val="CommentTok"/>
        </w:rPr>
        <w:t xml:space="preserve"># Remove firewall blocks</w:t>
      </w:r>
      <w:r>
        <w:br/>
      </w:r>
      <w:r>
        <w:rPr>
          <w:rStyle w:val="CommentTok"/>
        </w:rPr>
        <w:t xml:space="preserve"># Via pfSense GUI: Firewall &gt; Rules &gt; Delete temporary block rules</w:t>
      </w:r>
      <w:r>
        <w:br/>
      </w:r>
      <w:r>
        <w:br/>
      </w:r>
      <w:r>
        <w:rPr>
          <w:rStyle w:val="CommentTok"/>
        </w:rPr>
        <w:t xml:space="preserve"># Notify users of restored access</w:t>
      </w:r>
    </w:p>
    <w:bookmarkEnd w:id="35"/>
    <w:bookmarkStart w:id="36" w:name="X7cfd6a8d7ddf7e17cd66aae3fd2e0cbaef37261"/>
    <w:p>
      <w:pPr>
        <w:pStyle w:val="Heading4"/>
      </w:pPr>
      <w:r>
        <w:t xml:space="preserve">Phase 4: Post-Incident Activity (Within 7 Days)</w:t>
      </w:r>
    </w:p>
    <w:p>
      <w:pPr>
        <w:pStyle w:val="FirstParagraph"/>
      </w:pPr>
      <w:r>
        <w:rPr>
          <w:bCs/>
          <w:b/>
        </w:rPr>
        <w:t xml:space="preserve">Step 4.1</w:t>
      </w:r>
      <w:r>
        <w:t xml:space="preserve"> </w:t>
      </w:r>
      <w:r>
        <w:t xml:space="preserve">- Root Cause Analysis:</w:t>
      </w:r>
      <w:r>
        <w:t xml:space="preserve"> </w:t>
      </w:r>
      <w:r>
        <w:t xml:space="preserve">- Review Wazuh timeline of events</w:t>
      </w:r>
      <w:r>
        <w:t xml:space="preserve"> </w:t>
      </w:r>
      <w:r>
        <w:t xml:space="preserve">- Analyze audit logs:</w:t>
      </w:r>
      <w:r>
        <w:t xml:space="preserve"> </w:t>
      </w:r>
      <w:r>
        <w:rPr>
          <w:rStyle w:val="VerbatimChar"/>
        </w:rPr>
        <w:t xml:space="preserve">sudo ausearch -ts &lt;incident_date&gt;</w:t>
      </w:r>
      <w:r>
        <w:t xml:space="preserve"> </w:t>
      </w:r>
      <w:r>
        <w:t xml:space="preserve">- Check authentication logs:</w:t>
      </w:r>
      <w:r>
        <w:t xml:space="preserve"> </w:t>
      </w:r>
      <w:r>
        <w:rPr>
          <w:rStyle w:val="VerbatimChar"/>
        </w:rPr>
        <w:t xml:space="preserve">sudo aureport -au</w:t>
      </w:r>
      <w:r>
        <w:t xml:space="preserve"> </w:t>
      </w:r>
      <w:r>
        <w:t xml:space="preserve">- Review Suricata IDS logs on pfSense</w:t>
      </w:r>
      <w:r>
        <w:t xml:space="preserve"> </w:t>
      </w:r>
      <w:r>
        <w:t xml:space="preserve">- Identify attack vector and vulnerabilities exploited</w:t>
      </w:r>
    </w:p>
    <w:p>
      <w:pPr>
        <w:pStyle w:val="BodyText"/>
      </w:pPr>
      <w:r>
        <w:rPr>
          <w:bCs/>
          <w:b/>
        </w:rPr>
        <w:t xml:space="preserve">Step 4.2</w:t>
      </w:r>
      <w:r>
        <w:t xml:space="preserve"> </w:t>
      </w:r>
      <w:r>
        <w:t xml:space="preserve">- External Reporting:</w:t>
      </w:r>
    </w:p>
    <w:p>
      <w:pPr>
        <w:pStyle w:val="BodyText"/>
      </w:pPr>
      <w:r>
        <w:rPr>
          <w:bCs/>
          <w:b/>
        </w:rPr>
        <w:t xml:space="preserve">For CUI/FCI incidents (72-hour requirement):</w:t>
      </w:r>
      <w:r>
        <w:t xml:space="preserve"> </w:t>
      </w:r>
      <w:r>
        <w:t xml:space="preserve">- Submit report via DIBCSIA portal</w:t>
      </w:r>
      <w:r>
        <w:t xml:space="preserve"> </w:t>
      </w:r>
      <w:r>
        <w:t xml:space="preserve">- Include: incident timeline, affected data, containment actions, recovery status</w:t>
      </w:r>
      <w:r>
        <w:t xml:space="preserve"> </w:t>
      </w:r>
      <w:r>
        <w:t xml:space="preserve">- Contact: 301-225-0136 or https://dibnet.dod.mil</w:t>
      </w:r>
    </w:p>
    <w:p>
      <w:pPr>
        <w:pStyle w:val="BodyText"/>
      </w:pPr>
      <w:r>
        <w:rPr>
          <w:bCs/>
          <w:b/>
        </w:rPr>
        <w:t xml:space="preserve">Step 4.3</w:t>
      </w:r>
      <w:r>
        <w:t xml:space="preserve"> </w:t>
      </w:r>
      <w:r>
        <w:t xml:space="preserve">- Documentation Updates:</w:t>
      </w:r>
      <w:r>
        <w:t xml:space="preserve"> </w:t>
      </w:r>
      <w:r>
        <w:t xml:space="preserve">- Update System Security Plan (SSP) with findings</w:t>
      </w:r>
      <w:r>
        <w:t xml:space="preserve"> </w:t>
      </w:r>
      <w:r>
        <w:t xml:space="preserve">- Add new POA&amp;M items for identified vulnerabilities</w:t>
      </w:r>
      <w:r>
        <w:t xml:space="preserve"> </w:t>
      </w:r>
      <w:r>
        <w:t xml:space="preserve">- Update incident response procedures based on lessons learned</w:t>
      </w:r>
      <w:r>
        <w:t xml:space="preserve"> </w:t>
      </w:r>
      <w:r>
        <w:t xml:space="preserve">- Archive incident log:</w:t>
      </w:r>
      <w:r>
        <w:t xml:space="preserve"> </w:t>
      </w:r>
      <w:r>
        <w:rPr>
          <w:rStyle w:val="VerbatimChar"/>
        </w:rPr>
        <w:t xml:space="preserve">/backup/logs/incidents/archive/</w:t>
      </w:r>
    </w:p>
    <w:p>
      <w:pPr>
        <w:pStyle w:val="BodyText"/>
      </w:pPr>
      <w:r>
        <w:rPr>
          <w:bCs/>
          <w:b/>
        </w:rPr>
        <w:t xml:space="preserve">Step 4.4</w:t>
      </w:r>
      <w:r>
        <w:t xml:space="preserve"> </w:t>
      </w:r>
      <w:r>
        <w:t xml:space="preserve">- Preventive Measures:</w:t>
      </w:r>
      <w:r>
        <w:t xml:space="preserve"> </w:t>
      </w:r>
      <w:r>
        <w:t xml:space="preserve">- Implement corrective actions (e.g., enhance Wazuh rules)</w:t>
      </w:r>
      <w:r>
        <w:t xml:space="preserve"> </w:t>
      </w:r>
      <w:r>
        <w:t xml:space="preserve">- Schedule refresher security training</w:t>
      </w:r>
      <w:r>
        <w:t xml:space="preserve"> </w:t>
      </w:r>
      <w:r>
        <w:t xml:space="preserve">- Update vulnerability scanning schedule if needed</w:t>
      </w:r>
      <w:r>
        <w:t xml:space="preserve"> </w:t>
      </w:r>
      <w:r>
        <w:t xml:space="preserve">- Review and update firewall rules</w:t>
      </w:r>
      <w:r>
        <w:t xml:space="preserve"> </w:t>
      </w:r>
      <w:r>
        <w:t xml:space="preserve">- Enhance monitoring for similar attack patterns</w:t>
      </w:r>
    </w:p>
    <w:bookmarkEnd w:id="36"/>
    <w:bookmarkEnd w:id="37"/>
    <w:bookmarkStart w:id="38" w:name="evidence-and-testing"/>
    <w:p>
      <w:pPr>
        <w:pStyle w:val="Heading3"/>
      </w:pPr>
      <w:r>
        <w:t xml:space="preserve">Evidence and Testing</w:t>
      </w:r>
    </w:p>
    <w:p>
      <w:pPr>
        <w:pStyle w:val="FirstParagraph"/>
      </w:pPr>
      <w:r>
        <w:rPr>
          <w:bCs/>
          <w:b/>
        </w:rPr>
        <w:t xml:space="preserve">Record Keeping:</w:t>
      </w:r>
      <w:r>
        <w:t xml:space="preserve"> </w:t>
      </w:r>
      <w:r>
        <w:t xml:space="preserve">- All incident response steps must be logged</w:t>
      </w:r>
      <w:r>
        <w:t xml:space="preserve"> </w:t>
      </w:r>
      <w:r>
        <w:t xml:space="preserve">- Retain Wazuh alert logs and screenshots</w:t>
      </w:r>
      <w:r>
        <w:t xml:space="preserve"> </w:t>
      </w:r>
      <w:r>
        <w:t xml:space="preserve">- Save OpenSCAP scan reports (HTML format)</w:t>
      </w:r>
      <w:r>
        <w:t xml:space="preserve"> </w:t>
      </w:r>
      <w:r>
        <w:t xml:space="preserve">- Document communication timelines</w:t>
      </w:r>
      <w:r>
        <w:t xml:space="preserve"> </w:t>
      </w:r>
      <w:r>
        <w:t xml:space="preserve">- Retention period: 3 years minimum</w:t>
      </w:r>
    </w:p>
    <w:p>
      <w:pPr>
        <w:pStyle w:val="BodyText"/>
      </w:pPr>
      <w:r>
        <w:rPr>
          <w:bCs/>
          <w:b/>
        </w:rPr>
        <w:t xml:space="preserve">Testing Requirements:</w:t>
      </w:r>
      <w:r>
        <w:t xml:space="preserve"> </w:t>
      </w:r>
      <w:r>
        <w:t xml:space="preserve">-</w:t>
      </w:r>
      <w:r>
        <w:t xml:space="preserve"> </w:t>
      </w:r>
      <w:r>
        <w:rPr>
          <w:bCs/>
          <w:b/>
        </w:rPr>
        <w:t xml:space="preserve">Annual Tabletop Exercise:</w:t>
      </w:r>
      <w:r>
        <w:t xml:space="preserve"> </w:t>
      </w:r>
      <w:r>
        <w:t xml:space="preserve">November 15 (or anniversary of last incident)</w:t>
      </w:r>
      <w:r>
        <w:t xml:space="preserve"> </w:t>
      </w:r>
      <w:r>
        <w:t xml:space="preserve">-</w:t>
      </w:r>
      <w:r>
        <w:t xml:space="preserve"> </w:t>
      </w:r>
      <w:r>
        <w:rPr>
          <w:bCs/>
          <w:b/>
        </w:rPr>
        <w:t xml:space="preserve">Test Scenarios:</w:t>
      </w:r>
      <w:r>
        <w:t xml:space="preserve"> </w:t>
      </w:r>
      <w:r>
        <w:t xml:space="preserve">- Simulated malware infection on workstation</w:t>
      </w:r>
      <w:r>
        <w:t xml:space="preserve"> </w:t>
      </w:r>
      <w:r>
        <w:t xml:space="preserve">- Unauthorized access attempt to Samba shares</w:t>
      </w:r>
      <w:r>
        <w:t xml:space="preserve"> </w:t>
      </w:r>
      <w:r>
        <w:t xml:space="preserve">- DoS attack on domain controller</w:t>
      </w:r>
      <w:r>
        <w:t xml:space="preserve"> </w:t>
      </w:r>
      <w:r>
        <w:t xml:space="preserve">- Ransomware scenario with backup recovery</w:t>
      </w:r>
    </w:p>
    <w:p>
      <w:pPr>
        <w:pStyle w:val="BodyText"/>
      </w:pPr>
      <w:r>
        <w:rPr>
          <w:bCs/>
          <w:b/>
        </w:rPr>
        <w:t xml:space="preserve">Performance Metrics:</w:t>
      </w:r>
      <w:r>
        <w:t xml:space="preserve"> </w:t>
      </w:r>
      <w:r>
        <w:t xml:space="preserve">- Time to detection: &lt;1 hour (automated)</w:t>
      </w:r>
      <w:r>
        <w:t xml:space="preserve"> </w:t>
      </w:r>
      <w:r>
        <w:t xml:space="preserve">- Time to containment: &lt;4 hours</w:t>
      </w:r>
      <w:r>
        <w:t xml:space="preserve"> </w:t>
      </w:r>
      <w:r>
        <w:t xml:space="preserve">- Time to recovery: &lt;24 hours (low impact), &lt;72 hours (high impact)</w:t>
      </w:r>
      <w:r>
        <w:t xml:space="preserve"> </w:t>
      </w:r>
      <w:r>
        <w:t xml:space="preserve">- External reporting: &lt;72 hours for CUI/FCI incidents</w:t>
      </w:r>
    </w:p>
    <w:p>
      <w:r>
        <w:pict>
          <v:rect style="width:0;height:1.5pt" o:hralign="center" o:hrstd="t" o:hr="t"/>
        </w:pict>
      </w:r>
    </w:p>
    <w:bookmarkEnd w:id="38"/>
    <w:bookmarkEnd w:id="39"/>
    <w:bookmarkStart w:id="40" w:name="Xfb9da88644f7a1c5444298352530e0638c6ad88"/>
    <w:p>
      <w:pPr>
        <w:pStyle w:val="Heading2"/>
      </w:pPr>
      <w:r>
        <w:t xml:space="preserve">Appendix A: Incident Classification Matrix</w:t>
      </w:r>
    </w:p>
    <w:tbl>
      <w:tblPr>
        <w:tblStyle w:val="Table"/>
        <w:tblW w:type="pct" w:w="5000"/>
        <w:tblLook w:firstRow="1" w:lastRow="0" w:firstColumn="0" w:lastColumn="0" w:noHBand="0" w:noVBand="0" w:val="0020"/>
      </w:tblPr>
      <w:tblGrid>
        <w:gridCol w:w="1100"/>
        <w:gridCol w:w="1100"/>
        <w:gridCol w:w="1650"/>
        <w:gridCol w:w="2090"/>
        <w:gridCol w:w="1980"/>
      </w:tblGrid>
      <w:tr>
        <w:trPr>
          <w:tblHeader w:val="true"/>
        </w:trPr>
        <w:tc>
          <w:tcPr/>
          <w:p>
            <w:pPr>
              <w:pStyle w:val="Compact"/>
              <w:jc w:val="left"/>
            </w:pPr>
            <w:r>
              <w:t xml:space="preserve">Severity</w:t>
            </w:r>
          </w:p>
        </w:tc>
        <w:tc>
          <w:tcPr/>
          <w:p>
            <w:pPr>
              <w:pStyle w:val="Compact"/>
              <w:jc w:val="left"/>
            </w:pPr>
            <w:r>
              <w:t xml:space="preserve">Examples</w:t>
            </w:r>
          </w:p>
        </w:tc>
        <w:tc>
          <w:tcPr/>
          <w:p>
            <w:pPr>
              <w:pStyle w:val="Compact"/>
              <w:jc w:val="left"/>
            </w:pPr>
            <w:r>
              <w:t xml:space="preserve">Response Time</w:t>
            </w:r>
          </w:p>
        </w:tc>
        <w:tc>
          <w:tcPr/>
          <w:p>
            <w:pPr>
              <w:pStyle w:val="Compact"/>
              <w:jc w:val="left"/>
            </w:pPr>
            <w:r>
              <w:t xml:space="preserve">Containment Target</w:t>
            </w:r>
          </w:p>
        </w:tc>
        <w:tc>
          <w:tcPr/>
          <w:p>
            <w:pPr>
              <w:pStyle w:val="Compact"/>
              <w:jc w:val="left"/>
            </w:pPr>
            <w:r>
              <w:t xml:space="preserve">External Report?</w:t>
            </w:r>
          </w:p>
        </w:tc>
      </w:tr>
      <w:tr>
        <w:tc>
          <w:tcPr/>
          <w:p>
            <w:pPr>
              <w:pStyle w:val="Compact"/>
              <w:jc w:val="left"/>
            </w:pPr>
            <w:r>
              <w:rPr>
                <w:bCs/>
                <w:b/>
              </w:rPr>
              <w:t xml:space="preserve">Low</w:t>
            </w:r>
          </w:p>
        </w:tc>
        <w:tc>
          <w:tcPr/>
          <w:p>
            <w:pPr>
              <w:pStyle w:val="Compact"/>
              <w:jc w:val="left"/>
            </w:pPr>
            <w:r>
              <w:t xml:space="preserve">Failed login attempts (3-5 attempts)</w:t>
            </w:r>
            <w:r>
              <w:t xml:space="preserve">Single workstation anomaly</w:t>
            </w:r>
            <w:r>
              <w:t xml:space="preserve">Non-CUI system affected</w:t>
            </w:r>
          </w:p>
        </w:tc>
        <w:tc>
          <w:tcPr/>
          <w:p>
            <w:pPr>
              <w:pStyle w:val="Compact"/>
              <w:jc w:val="left"/>
            </w:pPr>
            <w:r>
              <w:t xml:space="preserve">24 hours</w:t>
            </w:r>
          </w:p>
        </w:tc>
        <w:tc>
          <w:tcPr/>
          <w:p>
            <w:pPr>
              <w:pStyle w:val="Compact"/>
              <w:jc w:val="left"/>
            </w:pPr>
            <w:r>
              <w:t xml:space="preserve">8 hours</w:t>
            </w:r>
          </w:p>
        </w:tc>
        <w:tc>
          <w:tcPr/>
          <w:p>
            <w:pPr>
              <w:pStyle w:val="Compact"/>
              <w:jc w:val="left"/>
            </w:pPr>
            <w:r>
              <w:t xml:space="preserve">No</w:t>
            </w:r>
          </w:p>
        </w:tc>
      </w:tr>
      <w:tr>
        <w:tc>
          <w:tcPr/>
          <w:p>
            <w:pPr>
              <w:pStyle w:val="Compact"/>
              <w:jc w:val="left"/>
            </w:pPr>
            <w:r>
              <w:rPr>
                <w:bCs/>
                <w:b/>
              </w:rPr>
              <w:t xml:space="preserve">Medium</w:t>
            </w:r>
          </w:p>
        </w:tc>
        <w:tc>
          <w:tcPr/>
          <w:p>
            <w:pPr>
              <w:pStyle w:val="Compact"/>
              <w:jc w:val="left"/>
            </w:pPr>
            <w:r>
              <w:t xml:space="preserve">Malware detection on endpoint</w:t>
            </w:r>
            <w:r>
              <w:t xml:space="preserve">Suspicious network traffic</w:t>
            </w:r>
            <w:r>
              <w:t xml:space="preserve">Potential CUI exposure</w:t>
            </w:r>
            <w:r>
              <w:t xml:space="preserve">Multiple failed logins (&gt;5)</w:t>
            </w:r>
          </w:p>
        </w:tc>
        <w:tc>
          <w:tcPr/>
          <w:p>
            <w:pPr>
              <w:pStyle w:val="Compact"/>
              <w:jc w:val="left"/>
            </w:pPr>
            <w:r>
              <w:t xml:space="preserve">12 hours</w:t>
            </w:r>
          </w:p>
        </w:tc>
        <w:tc>
          <w:tcPr/>
          <w:p>
            <w:pPr>
              <w:pStyle w:val="Compact"/>
              <w:jc w:val="left"/>
            </w:pPr>
            <w:r>
              <w:t xml:space="preserve">4 hours</w:t>
            </w:r>
          </w:p>
        </w:tc>
        <w:tc>
          <w:tcPr/>
          <w:p>
            <w:pPr>
              <w:pStyle w:val="Compact"/>
              <w:jc w:val="left"/>
            </w:pPr>
            <w:r>
              <w:t xml:space="preserve">If CUI impacted</w:t>
            </w:r>
          </w:p>
        </w:tc>
      </w:tr>
      <w:tr>
        <w:tc>
          <w:tcPr/>
          <w:p>
            <w:pPr>
              <w:pStyle w:val="Compact"/>
              <w:jc w:val="left"/>
            </w:pPr>
            <w:r>
              <w:rPr>
                <w:bCs/>
                <w:b/>
              </w:rPr>
              <w:t xml:space="preserve">High</w:t>
            </w:r>
          </w:p>
        </w:tc>
        <w:tc>
          <w:tcPr/>
          <w:p>
            <w:pPr>
              <w:pStyle w:val="Compact"/>
              <w:jc w:val="left"/>
            </w:pPr>
            <w:r>
              <w:t xml:space="preserve">Confirmed data exfiltration</w:t>
            </w:r>
            <w:r>
              <w:t xml:space="preserve">CUI compromise</w:t>
            </w:r>
            <w:r>
              <w:t xml:space="preserve">Ransomware infection</w:t>
            </w:r>
            <w:r>
              <w:t xml:space="preserve">Domain controller compromise</w:t>
            </w:r>
          </w:p>
        </w:tc>
        <w:tc>
          <w:tcPr/>
          <w:p>
            <w:pPr>
              <w:pStyle w:val="Compact"/>
              <w:jc w:val="left"/>
            </w:pPr>
            <w:r>
              <w:t xml:space="preserve">Immediate</w:t>
            </w:r>
          </w:p>
        </w:tc>
        <w:tc>
          <w:tcPr/>
          <w:p>
            <w:pPr>
              <w:pStyle w:val="Compact"/>
              <w:jc w:val="left"/>
            </w:pPr>
            <w:r>
              <w:t xml:space="preserve">2 hours</w:t>
            </w:r>
          </w:p>
        </w:tc>
        <w:tc>
          <w:tcPr/>
          <w:p>
            <w:pPr>
              <w:pStyle w:val="Compact"/>
              <w:jc w:val="left"/>
            </w:pPr>
            <w:r>
              <w:t xml:space="preserve">Yes (72 hours)</w:t>
            </w:r>
          </w:p>
        </w:tc>
      </w:tr>
      <w:tr>
        <w:tc>
          <w:tcPr/>
          <w:p>
            <w:pPr>
              <w:pStyle w:val="Compact"/>
              <w:jc w:val="left"/>
            </w:pPr>
            <w:r>
              <w:rPr>
                <w:bCs/>
                <w:b/>
              </w:rPr>
              <w:t xml:space="preserve">Critical</w:t>
            </w:r>
          </w:p>
        </w:tc>
        <w:tc>
          <w:tcPr/>
          <w:p>
            <w:pPr>
              <w:pStyle w:val="Compact"/>
              <w:jc w:val="left"/>
            </w:pPr>
            <w:r>
              <w:t xml:space="preserve">Multiple system compromise</w:t>
            </w:r>
            <w:r>
              <w:t xml:space="preserve">Active data exfiltration</w:t>
            </w:r>
            <w:r>
              <w:t xml:space="preserve">Loss of FIPS compliance</w:t>
            </w:r>
            <w:r>
              <w:t xml:space="preserve">Encryption key compromise</w:t>
            </w:r>
          </w:p>
        </w:tc>
        <w:tc>
          <w:tcPr/>
          <w:p>
            <w:pPr>
              <w:pStyle w:val="Compact"/>
              <w:jc w:val="left"/>
            </w:pPr>
            <w:r>
              <w:t xml:space="preserve">Immediate</w:t>
            </w:r>
          </w:p>
        </w:tc>
        <w:tc>
          <w:tcPr/>
          <w:p>
            <w:pPr>
              <w:pStyle w:val="Compact"/>
              <w:jc w:val="left"/>
            </w:pPr>
            <w:r>
              <w:t xml:space="preserve">1 hour</w:t>
            </w:r>
          </w:p>
        </w:tc>
        <w:tc>
          <w:tcPr/>
          <w:p>
            <w:pPr>
              <w:pStyle w:val="Compact"/>
              <w:jc w:val="left"/>
            </w:pPr>
            <w:r>
              <w:t xml:space="preserve">Yes (immediate notification + 72hr formal report)</w:t>
            </w:r>
          </w:p>
        </w:tc>
      </w:tr>
    </w:tbl>
    <w:p>
      <w:r>
        <w:pict>
          <v:rect style="width:0;height:1.5pt" o:hralign="center" o:hrstd="t" o:hr="t"/>
        </w:pict>
      </w:r>
    </w:p>
    <w:bookmarkEnd w:id="40"/>
    <w:bookmarkStart w:id="44" w:name="appendix-b-quick-reference-commands"/>
    <w:p>
      <w:pPr>
        <w:pStyle w:val="Heading2"/>
      </w:pPr>
      <w:r>
        <w:t xml:space="preserve">Appendix B: Quick Reference Commands</w:t>
      </w:r>
    </w:p>
    <w:bookmarkStart w:id="41" w:name="investigation-commands"/>
    <w:p>
      <w:pPr>
        <w:pStyle w:val="Heading3"/>
      </w:pPr>
      <w:r>
        <w:t xml:space="preserve">Investigation Commands</w:t>
      </w:r>
    </w:p>
    <w:p>
      <w:pPr>
        <w:pStyle w:val="SourceCode"/>
      </w:pPr>
      <w:r>
        <w:rPr>
          <w:rStyle w:val="CommentTok"/>
        </w:rPr>
        <w:t xml:space="preserve"># Check recent failed logins</w:t>
      </w:r>
      <w:r>
        <w:br/>
      </w:r>
      <w:r>
        <w:rPr>
          <w:rStyle w:val="FunctionTok"/>
        </w:rPr>
        <w:t xml:space="preserve">sudo</w:t>
      </w:r>
      <w:r>
        <w:rPr>
          <w:rStyle w:val="NormalTok"/>
        </w:rPr>
        <w:t xml:space="preserve"> aureport </w:t>
      </w:r>
      <w:r>
        <w:rPr>
          <w:rStyle w:val="AttributeTok"/>
        </w:rPr>
        <w:t xml:space="preserve">-au</w:t>
      </w:r>
      <w:r>
        <w:rPr>
          <w:rStyle w:val="NormalTok"/>
        </w:rPr>
        <w:t xml:space="preserve"> </w:t>
      </w:r>
      <w:r>
        <w:rPr>
          <w:rStyle w:val="AttributeTok"/>
        </w:rPr>
        <w:t xml:space="preserve">--failed</w:t>
      </w:r>
      <w:r>
        <w:rPr>
          <w:rStyle w:val="NormalTok"/>
        </w:rPr>
        <w:t xml:space="preserve"> </w:t>
      </w:r>
      <w:r>
        <w:rPr>
          <w:rStyle w:val="AttributeTok"/>
        </w:rPr>
        <w:t xml:space="preserve">--summary</w:t>
      </w:r>
      <w:r>
        <w:br/>
      </w:r>
      <w:r>
        <w:br/>
      </w:r>
      <w:r>
        <w:rPr>
          <w:rStyle w:val="CommentTok"/>
        </w:rPr>
        <w:t xml:space="preserve"># Search audit logs for specific user</w:t>
      </w:r>
      <w:r>
        <w:br/>
      </w:r>
      <w:r>
        <w:rPr>
          <w:rStyle w:val="FunctionTok"/>
        </w:rPr>
        <w:t xml:space="preserve">sudo</w:t>
      </w:r>
      <w:r>
        <w:rPr>
          <w:rStyle w:val="NormalTok"/>
        </w:rPr>
        <w:t xml:space="preserve"> ausearch </w:t>
      </w:r>
      <w:r>
        <w:rPr>
          <w:rStyle w:val="AttributeTok"/>
        </w:rPr>
        <w:t xml:space="preserve">-ua</w:t>
      </w:r>
      <w:r>
        <w:rPr>
          <w:rStyle w:val="NormalTok"/>
        </w:rPr>
        <w:t xml:space="preserve"> </w:t>
      </w:r>
      <w:r>
        <w:rPr>
          <w:rStyle w:val="OperatorTok"/>
        </w:rPr>
        <w:t xml:space="preserve">&lt;</w:t>
      </w:r>
      <w:r>
        <w:rPr>
          <w:rStyle w:val="NormalTok"/>
        </w:rPr>
        <w:t xml:space="preserve">username</w:t>
      </w:r>
      <w:r>
        <w:rPr>
          <w:rStyle w:val="OperatorTok"/>
        </w:rPr>
        <w:t xml:space="preserve">&gt;</w:t>
      </w:r>
      <w:r>
        <w:rPr>
          <w:rStyle w:val="NormalTok"/>
        </w:rPr>
        <w:t xml:space="preserve"> -ts recent</w:t>
      </w:r>
      <w:r>
        <w:br/>
      </w:r>
      <w:r>
        <w:br/>
      </w:r>
      <w:r>
        <w:rPr>
          <w:rStyle w:val="CommentTok"/>
        </w:rPr>
        <w:t xml:space="preserve"># Check Wazuh alerts (last 24 hours)</w:t>
      </w:r>
      <w:r>
        <w:br/>
      </w:r>
      <w:r>
        <w:rPr>
          <w:rStyle w:val="FunctionTok"/>
        </w:rPr>
        <w:t xml:space="preserve">sudo</w:t>
      </w:r>
      <w:r>
        <w:rPr>
          <w:rStyle w:val="NormalTok"/>
        </w:rPr>
        <w:t xml:space="preserve"> tail </w:t>
      </w:r>
      <w:r>
        <w:rPr>
          <w:rStyle w:val="AttributeTok"/>
        </w:rPr>
        <w:t xml:space="preserve">-f</w:t>
      </w:r>
      <w:r>
        <w:rPr>
          <w:rStyle w:val="NormalTok"/>
        </w:rPr>
        <w:t xml:space="preserve"> /var/ossec/logs/alerts/alerts.log</w:t>
      </w:r>
      <w:r>
        <w:br/>
      </w:r>
      <w:r>
        <w:br/>
      </w:r>
      <w:r>
        <w:rPr>
          <w:rStyle w:val="CommentTok"/>
        </w:rPr>
        <w:t xml:space="preserve"># Review FreeIPA authentication logs</w:t>
      </w:r>
      <w:r>
        <w:br/>
      </w:r>
      <w:r>
        <w:rPr>
          <w:rStyle w:val="FunctionTok"/>
        </w:rPr>
        <w:t xml:space="preserve">sudo</w:t>
      </w:r>
      <w:r>
        <w:rPr>
          <w:rStyle w:val="NormalTok"/>
        </w:rPr>
        <w:t xml:space="preserve"> journalctl </w:t>
      </w:r>
      <w:r>
        <w:rPr>
          <w:rStyle w:val="AttributeTok"/>
        </w:rPr>
        <w:t xml:space="preserve">-u</w:t>
      </w:r>
      <w:r>
        <w:rPr>
          <w:rStyle w:val="NormalTok"/>
        </w:rPr>
        <w:t xml:space="preserve"> krb5kdc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-50</w:t>
      </w:r>
      <w:r>
        <w:br/>
      </w:r>
      <w:r>
        <w:br/>
      </w:r>
      <w:r>
        <w:rPr>
          <w:rStyle w:val="CommentTok"/>
        </w:rPr>
        <w:t xml:space="preserve"># Check Samba file access logs</w:t>
      </w:r>
      <w:r>
        <w:br/>
      </w:r>
      <w:r>
        <w:rPr>
          <w:rStyle w:val="FunctionTok"/>
        </w:rPr>
        <w:t xml:space="preserve">sudo</w:t>
      </w:r>
      <w:r>
        <w:rPr>
          <w:rStyle w:val="NormalTok"/>
        </w:rPr>
        <w:t xml:space="preserve"> tail </w:t>
      </w:r>
      <w:r>
        <w:rPr>
          <w:rStyle w:val="AttributeTok"/>
        </w:rPr>
        <w:t xml:space="preserve">-f</w:t>
      </w:r>
      <w:r>
        <w:rPr>
          <w:rStyle w:val="NormalTok"/>
        </w:rPr>
        <w:t xml:space="preserve"> /var/log/samba/log.smbd</w:t>
      </w:r>
    </w:p>
    <w:bookmarkEnd w:id="41"/>
    <w:bookmarkStart w:id="42" w:name="containment-commands"/>
    <w:p>
      <w:pPr>
        <w:pStyle w:val="Heading3"/>
      </w:pPr>
      <w:r>
        <w:t xml:space="preserve">Containment Commands</w:t>
      </w:r>
    </w:p>
    <w:p>
      <w:pPr>
        <w:pStyle w:val="SourceCode"/>
      </w:pPr>
      <w:r>
        <w:rPr>
          <w:rStyle w:val="CommentTok"/>
        </w:rPr>
        <w:t xml:space="preserve"># Disable FreeIPA user</w:t>
      </w:r>
      <w:r>
        <w:br/>
      </w:r>
      <w:r>
        <w:rPr>
          <w:rStyle w:val="ExtensionTok"/>
        </w:rPr>
        <w:t xml:space="preserve">kinit</w:t>
      </w:r>
      <w:r>
        <w:rPr>
          <w:rStyle w:val="NormalTok"/>
        </w:rPr>
        <w:t xml:space="preserve"> admin</w:t>
      </w:r>
      <w:r>
        <w:br/>
      </w:r>
      <w:r>
        <w:rPr>
          <w:rStyle w:val="ExtensionTok"/>
        </w:rPr>
        <w:t xml:space="preserve">ipa</w:t>
      </w:r>
      <w:r>
        <w:rPr>
          <w:rStyle w:val="NormalTok"/>
        </w:rPr>
        <w:t xml:space="preserve"> user-disable </w:t>
      </w:r>
      <w:r>
        <w:rPr>
          <w:rStyle w:val="OperatorTok"/>
        </w:rPr>
        <w:t xml:space="preserve">&lt;</w:t>
      </w:r>
      <w:r>
        <w:rPr>
          <w:rStyle w:val="NormalTok"/>
        </w:rPr>
        <w:t xml:space="preserve">username</w:t>
      </w:r>
      <w:r>
        <w:rPr>
          <w:rStyle w:val="OperatorTok"/>
        </w:rPr>
        <w:t xml:space="preserve">&gt;</w:t>
      </w:r>
      <w:r>
        <w:br/>
      </w:r>
      <w:r>
        <w:br/>
      </w:r>
      <w:r>
        <w:rPr>
          <w:rStyle w:val="CommentTok"/>
        </w:rPr>
        <w:t xml:space="preserve"># Reset user password</w:t>
      </w:r>
      <w:r>
        <w:br/>
      </w:r>
      <w:r>
        <w:rPr>
          <w:rStyle w:val="ExtensionTok"/>
        </w:rPr>
        <w:t xml:space="preserve">ipa</w:t>
      </w:r>
      <w:r>
        <w:rPr>
          <w:rStyle w:val="NormalTok"/>
        </w:rPr>
        <w:t xml:space="preserve"> passwd </w:t>
      </w:r>
      <w:r>
        <w:rPr>
          <w:rStyle w:val="OperatorTok"/>
        </w:rPr>
        <w:t xml:space="preserve">&lt;</w:t>
      </w:r>
      <w:r>
        <w:rPr>
          <w:rStyle w:val="NormalTok"/>
        </w:rPr>
        <w:t xml:space="preserve">username</w:t>
      </w:r>
      <w:r>
        <w:rPr>
          <w:rStyle w:val="OperatorTok"/>
        </w:rPr>
        <w:t xml:space="preserve">&gt;</w:t>
      </w:r>
      <w:r>
        <w:br/>
      </w:r>
      <w:r>
        <w:br/>
      </w:r>
      <w:r>
        <w:rPr>
          <w:rStyle w:val="CommentTok"/>
        </w:rPr>
        <w:t xml:space="preserve"># List active Kerberos tickets</w:t>
      </w:r>
      <w:r>
        <w:br/>
      </w:r>
      <w:r>
        <w:rPr>
          <w:rStyle w:val="ExtensionTok"/>
        </w:rPr>
        <w:t xml:space="preserve">ipa-getkeytab</w:t>
      </w:r>
      <w:r>
        <w:rPr>
          <w:rStyle w:val="NormalTok"/>
        </w:rPr>
        <w:t xml:space="preserve"> </w:t>
      </w:r>
      <w:r>
        <w:rPr>
          <w:rStyle w:val="AttributeTok"/>
        </w:rPr>
        <w:t xml:space="preserve">-l</w:t>
      </w:r>
      <w:r>
        <w:br/>
      </w:r>
      <w:r>
        <w:br/>
      </w:r>
      <w:r>
        <w:rPr>
          <w:rStyle w:val="CommentTok"/>
        </w:rPr>
        <w:t xml:space="preserve"># Block IP at system level</w:t>
      </w:r>
      <w:r>
        <w:br/>
      </w:r>
      <w:r>
        <w:rPr>
          <w:rStyle w:val="FunctionTok"/>
        </w:rPr>
        <w:t xml:space="preserve">sudo</w:t>
      </w:r>
      <w:r>
        <w:rPr>
          <w:rStyle w:val="NormalTok"/>
        </w:rPr>
        <w:t xml:space="preserve"> firewall-cmd </w:t>
      </w:r>
      <w:r>
        <w:rPr>
          <w:rStyle w:val="AttributeTok"/>
        </w:rPr>
        <w:t xml:space="preserve">--add-rich-rule</w:t>
      </w:r>
      <w:r>
        <w:rPr>
          <w:rStyle w:val="OperatorTok"/>
        </w:rPr>
        <w:t xml:space="preserve">=</w:t>
      </w:r>
      <w:r>
        <w:rPr>
          <w:rStyle w:val="StringTok"/>
        </w:rPr>
        <w:t xml:space="preserve">'rule family="ipv4" source address="&lt;IP&gt;" reject'</w:t>
      </w:r>
      <w:r>
        <w:rPr>
          <w:rStyle w:val="NormalTok"/>
        </w:rPr>
        <w:t xml:space="preserve"> </w:t>
      </w:r>
      <w:r>
        <w:rPr>
          <w:rStyle w:val="AttributeTok"/>
        </w:rPr>
        <w:t xml:space="preserve">--permanent</w:t>
      </w:r>
      <w:r>
        <w:br/>
      </w:r>
      <w:r>
        <w:rPr>
          <w:rStyle w:val="FunctionTok"/>
        </w:rPr>
        <w:t xml:space="preserve">sudo</w:t>
      </w:r>
      <w:r>
        <w:rPr>
          <w:rStyle w:val="NormalTok"/>
        </w:rPr>
        <w:t xml:space="preserve"> firewall-cmd </w:t>
      </w:r>
      <w:r>
        <w:rPr>
          <w:rStyle w:val="AttributeTok"/>
        </w:rPr>
        <w:t xml:space="preserve">--reload</w:t>
      </w:r>
    </w:p>
    <w:bookmarkEnd w:id="42"/>
    <w:bookmarkStart w:id="43" w:name="recovery-commands"/>
    <w:p>
      <w:pPr>
        <w:pStyle w:val="Heading3"/>
      </w:pPr>
      <w:r>
        <w:t xml:space="preserve">Recovery Commands</w:t>
      </w:r>
    </w:p>
    <w:p>
      <w:pPr>
        <w:pStyle w:val="SourceCode"/>
      </w:pPr>
      <w:r>
        <w:rPr>
          <w:rStyle w:val="CommentTok"/>
        </w:rPr>
        <w:t xml:space="preserve"># List recent backups</w:t>
      </w:r>
      <w:r>
        <w:br/>
      </w:r>
      <w:r>
        <w:rPr>
          <w:rStyle w:val="FunctionTok"/>
        </w:rPr>
        <w:t xml:space="preserve">ls</w:t>
      </w:r>
      <w:r>
        <w:rPr>
          <w:rStyle w:val="NormalTok"/>
        </w:rPr>
        <w:t xml:space="preserve"> </w:t>
      </w:r>
      <w:r>
        <w:rPr>
          <w:rStyle w:val="AttributeTok"/>
        </w:rPr>
        <w:t xml:space="preserve">-lt</w:t>
      </w:r>
      <w:r>
        <w:rPr>
          <w:rStyle w:val="NormalTok"/>
        </w:rPr>
        <w:t xml:space="preserve"> /backup/daily/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-5</w:t>
      </w:r>
      <w:r>
        <w:br/>
      </w:r>
      <w:r>
        <w:br/>
      </w:r>
      <w:r>
        <w:rPr>
          <w:rStyle w:val="CommentTok"/>
        </w:rPr>
        <w:t xml:space="preserve"># Verify backup integrity</w:t>
      </w:r>
      <w:r>
        <w:br/>
      </w:r>
      <w:r>
        <w:rPr>
          <w:rStyle w:val="BuiltInTok"/>
        </w:rPr>
        <w:t xml:space="preserve">cd</w:t>
      </w:r>
      <w:r>
        <w:rPr>
          <w:rStyle w:val="NormalTok"/>
        </w:rPr>
        <w:t xml:space="preserve"> /backup/daily/</w:t>
      </w:r>
      <w:r>
        <w:rPr>
          <w:rStyle w:val="OperatorTok"/>
        </w:rPr>
        <w:t xml:space="preserve">&lt;</w:t>
      </w:r>
      <w:r>
        <w:rPr>
          <w:rStyle w:val="NormalTok"/>
        </w:rPr>
        <w:t xml:space="preserve">latest</w:t>
      </w:r>
      <w:r>
        <w:rPr>
          <w:rStyle w:val="OperatorTok"/>
        </w:rPr>
        <w:t xml:space="preserve">&gt;</w:t>
      </w:r>
      <w:r>
        <w:rPr>
          <w:rStyle w:val="NormalTok"/>
        </w:rPr>
        <w:t xml:space="preserve">/</w:t>
      </w:r>
      <w:r>
        <w:br/>
      </w:r>
      <w:r>
        <w:rPr>
          <w:rStyle w:val="ExtensionTok"/>
        </w:rPr>
        <w:t xml:space="preserve">sha256sum</w:t>
      </w:r>
      <w:r>
        <w:rPr>
          <w:rStyle w:val="NormalTok"/>
        </w:rPr>
        <w:t xml:space="preserve"> </w:t>
      </w:r>
      <w:r>
        <w:rPr>
          <w:rStyle w:val="AttributeTok"/>
        </w:rPr>
        <w:t xml:space="preserve">-c</w:t>
      </w:r>
      <w:r>
        <w:rPr>
          <w:rStyle w:val="NormalTok"/>
        </w:rPr>
        <w:t xml:space="preserve"> checksums.sha256</w:t>
      </w:r>
      <w:r>
        <w:br/>
      </w:r>
      <w:r>
        <w:br/>
      </w:r>
      <w:r>
        <w:rPr>
          <w:rStyle w:val="CommentTok"/>
        </w:rPr>
        <w:t xml:space="preserve"># Restore FreeIPA configuration</w:t>
      </w:r>
      <w:r>
        <w:br/>
      </w:r>
      <w:r>
        <w:rPr>
          <w:rStyle w:val="FunctionTok"/>
        </w:rPr>
        <w:t xml:space="preserve">tar</w:t>
      </w:r>
      <w:r>
        <w:rPr>
          <w:rStyle w:val="NormalTok"/>
        </w:rPr>
        <w:t xml:space="preserve"> </w:t>
      </w:r>
      <w:r>
        <w:rPr>
          <w:rStyle w:val="AttributeTok"/>
        </w:rPr>
        <w:t xml:space="preserve">-xzf</w:t>
      </w:r>
      <w:r>
        <w:rPr>
          <w:rStyle w:val="NormalTok"/>
        </w:rPr>
        <w:t xml:space="preserve"> ipa-config.tar.gz </w:t>
      </w:r>
      <w:r>
        <w:rPr>
          <w:rStyle w:val="AttributeTok"/>
        </w:rPr>
        <w:t xml:space="preserve">-C</w:t>
      </w:r>
      <w:r>
        <w:rPr>
          <w:rStyle w:val="NormalTok"/>
        </w:rPr>
        <w:t xml:space="preserve"> /tmp/</w:t>
      </w:r>
      <w:r>
        <w:br/>
      </w:r>
      <w:r>
        <w:rPr>
          <w:rStyle w:val="FunctionTok"/>
        </w:rPr>
        <w:t xml:space="preserve">sudo</w:t>
      </w:r>
      <w:r>
        <w:rPr>
          <w:rStyle w:val="NormalTok"/>
        </w:rPr>
        <w:t xml:space="preserve"> cp </w:t>
      </w:r>
      <w:r>
        <w:rPr>
          <w:rStyle w:val="AttributeTok"/>
        </w:rPr>
        <w:t xml:space="preserve">-a</w:t>
      </w:r>
      <w:r>
        <w:rPr>
          <w:rStyle w:val="NormalTok"/>
        </w:rPr>
        <w:t xml:space="preserve"> /tmp/etc/ipa/</w:t>
      </w:r>
      <w:r>
        <w:rPr>
          <w:rStyle w:val="PreprocessorTok"/>
        </w:rPr>
        <w:t xml:space="preserve">*</w:t>
      </w:r>
      <w:r>
        <w:rPr>
          <w:rStyle w:val="NormalTok"/>
        </w:rPr>
        <w:t xml:space="preserve"> /etc/ipa/</w:t>
      </w:r>
      <w:r>
        <w:br/>
      </w:r>
      <w:r>
        <w:rPr>
          <w:rStyle w:val="FunctionTok"/>
        </w:rPr>
        <w:t xml:space="preserve">sudo</w:t>
      </w:r>
      <w:r>
        <w:rPr>
          <w:rStyle w:val="NormalTok"/>
        </w:rPr>
        <w:t xml:space="preserve"> ipactl restart</w:t>
      </w:r>
      <w:r>
        <w:br/>
      </w:r>
      <w:r>
        <w:br/>
      </w:r>
      <w:r>
        <w:rPr>
          <w:rStyle w:val="CommentTok"/>
        </w:rPr>
        <w:t xml:space="preserve"># Full system recovery</w:t>
      </w:r>
      <w:r>
        <w:br/>
      </w:r>
      <w:r>
        <w:rPr>
          <w:rStyle w:val="CommentTok"/>
        </w:rPr>
        <w:t xml:space="preserve"># Boot from: /srv/samba/backups/rear-dc1.iso</w:t>
      </w:r>
      <w:r>
        <w:br/>
      </w:r>
      <w:r>
        <w:rPr>
          <w:rStyle w:val="CommentTok"/>
        </w:rPr>
        <w:t xml:space="preserve"># Run: rear recover</w:t>
      </w:r>
    </w:p>
    <w:p>
      <w:r>
        <w:pict>
          <v:rect style="width:0;height:1.5pt" o:hralign="center" o:hrstd="t" o:hr="t"/>
        </w:pict>
      </w:r>
    </w:p>
    <w:bookmarkEnd w:id="43"/>
    <w:bookmarkEnd w:id="44"/>
    <w:bookmarkStart w:id="47" w:name="appendix-c-contact-information"/>
    <w:p>
      <w:pPr>
        <w:pStyle w:val="Heading2"/>
      </w:pPr>
      <w:r>
        <w:t xml:space="preserve">Appendix C: Contact Information</w:t>
      </w:r>
    </w:p>
    <w:bookmarkStart w:id="45" w:name="internal-contacts"/>
    <w:p>
      <w:pPr>
        <w:pStyle w:val="Heading3"/>
      </w:pPr>
      <w:r>
        <w:t xml:space="preserve">Internal Contacts</w:t>
      </w:r>
    </w:p>
    <w:p>
      <w:pPr>
        <w:numPr>
          <w:ilvl w:val="0"/>
          <w:numId w:val="1006"/>
        </w:numPr>
        <w:pStyle w:val="Compact"/>
      </w:pPr>
      <w:r>
        <w:rPr>
          <w:bCs/>
          <w:b/>
        </w:rPr>
        <w:t xml:space="preserve">ISSO/System Owner:</w:t>
      </w:r>
      <w:r>
        <w:t xml:space="preserve"> </w:t>
      </w:r>
      <w:r>
        <w:t xml:space="preserve">Donald E. Shannon</w:t>
      </w:r>
    </w:p>
    <w:p>
      <w:pPr>
        <w:numPr>
          <w:ilvl w:val="1"/>
          <w:numId w:val="1007"/>
        </w:numPr>
        <w:pStyle w:val="Compact"/>
      </w:pPr>
      <w:r>
        <w:t xml:space="preserve">Email: Don@contractcoach.com</w:t>
      </w:r>
    </w:p>
    <w:p>
      <w:pPr>
        <w:numPr>
          <w:ilvl w:val="1"/>
          <w:numId w:val="1007"/>
        </w:numPr>
        <w:pStyle w:val="Compact"/>
      </w:pPr>
      <w:r>
        <w:t xml:space="preserve">Phone: 505.259.8485</w:t>
      </w:r>
    </w:p>
    <w:p>
      <w:pPr>
        <w:numPr>
          <w:ilvl w:val="1"/>
          <w:numId w:val="1007"/>
        </w:numPr>
        <w:pStyle w:val="Compact"/>
      </w:pPr>
      <w:r>
        <w:t xml:space="preserve">Available: 24/7 for critical incidents</w:t>
      </w:r>
    </w:p>
    <w:bookmarkEnd w:id="45"/>
    <w:bookmarkStart w:id="46" w:name="external-contacts"/>
    <w:p>
      <w:pPr>
        <w:pStyle w:val="Heading3"/>
      </w:pPr>
      <w:r>
        <w:t xml:space="preserve">External Contacts</w:t>
      </w:r>
    </w:p>
    <w:p>
      <w:pPr>
        <w:numPr>
          <w:ilvl w:val="0"/>
          <w:numId w:val="1008"/>
        </w:numPr>
        <w:pStyle w:val="Compact"/>
      </w:pPr>
      <w:r>
        <w:rPr>
          <w:bCs/>
          <w:b/>
        </w:rPr>
        <w:t xml:space="preserve">DIBCSIA (DoD Reporting):</w:t>
      </w:r>
    </w:p>
    <w:p>
      <w:pPr>
        <w:numPr>
          <w:ilvl w:val="1"/>
          <w:numId w:val="1009"/>
        </w:numPr>
        <w:pStyle w:val="Compact"/>
      </w:pPr>
      <w:r>
        <w:t xml:space="preserve">Phone: 301-225-0136</w:t>
      </w:r>
    </w:p>
    <w:p>
      <w:pPr>
        <w:numPr>
          <w:ilvl w:val="1"/>
          <w:numId w:val="1009"/>
        </w:numPr>
        <w:pStyle w:val="Compact"/>
      </w:pPr>
      <w:r>
        <w:t xml:space="preserve">Portal: https://dibnet.dod.mil</w:t>
      </w:r>
    </w:p>
    <w:p>
      <w:pPr>
        <w:numPr>
          <w:ilvl w:val="1"/>
          <w:numId w:val="1009"/>
        </w:numPr>
        <w:pStyle w:val="Compact"/>
      </w:pPr>
      <w:r>
        <w:t xml:space="preserve">Report within: 72 hours for CUI/FCI incidents</w:t>
      </w:r>
    </w:p>
    <w:p>
      <w:pPr>
        <w:numPr>
          <w:ilvl w:val="0"/>
          <w:numId w:val="1008"/>
        </w:numPr>
        <w:pStyle w:val="Compact"/>
      </w:pPr>
      <w:r>
        <w:rPr>
          <w:bCs/>
          <w:b/>
        </w:rPr>
        <w:t xml:space="preserve">FBI IC3 (Cyber Crime):</w:t>
      </w:r>
    </w:p>
    <w:p>
      <w:pPr>
        <w:numPr>
          <w:ilvl w:val="1"/>
          <w:numId w:val="1010"/>
        </w:numPr>
        <w:pStyle w:val="Compact"/>
      </w:pPr>
      <w:r>
        <w:t xml:space="preserve">Website: https://ic3.gov</w:t>
      </w:r>
    </w:p>
    <w:p>
      <w:pPr>
        <w:numPr>
          <w:ilvl w:val="1"/>
          <w:numId w:val="1010"/>
        </w:numPr>
        <w:pStyle w:val="Compact"/>
      </w:pPr>
      <w:r>
        <w:t xml:space="preserve">Use for: Criminal cyber activity reporting</w:t>
      </w:r>
    </w:p>
    <w:p>
      <w:pPr>
        <w:numPr>
          <w:ilvl w:val="0"/>
          <w:numId w:val="1008"/>
        </w:numPr>
        <w:pStyle w:val="Compact"/>
      </w:pPr>
      <w:r>
        <w:rPr>
          <w:bCs/>
          <w:b/>
        </w:rPr>
        <w:t xml:space="preserve">CISA (Cybersecurity &amp; Infrastructure Security Agency):</w:t>
      </w:r>
    </w:p>
    <w:p>
      <w:pPr>
        <w:numPr>
          <w:ilvl w:val="1"/>
          <w:numId w:val="1011"/>
        </w:numPr>
        <w:pStyle w:val="Compact"/>
      </w:pPr>
      <w:r>
        <w:t xml:space="preserve">Website: https://cisa.gov/report</w:t>
      </w:r>
    </w:p>
    <w:p>
      <w:pPr>
        <w:numPr>
          <w:ilvl w:val="1"/>
          <w:numId w:val="1011"/>
        </w:numPr>
        <w:pStyle w:val="Compact"/>
      </w:pPr>
      <w:r>
        <w:t xml:space="preserve">Phone: 888-282-0870</w:t>
      </w:r>
    </w:p>
    <w:p>
      <w:pPr>
        <w:numPr>
          <w:ilvl w:val="1"/>
          <w:numId w:val="1011"/>
        </w:numPr>
        <w:pStyle w:val="Compact"/>
      </w:pPr>
      <w:r>
        <w:t xml:space="preserve">Use for: Federal incident reporting, threat intelligence</w:t>
      </w:r>
    </w:p>
    <w:p>
      <w:r>
        <w:pict>
          <v:rect style="width:0;height:1.5pt" o:hralign="center" o:hrstd="t" o:hr="t"/>
        </w:pict>
      </w:r>
    </w:p>
    <w:bookmarkEnd w:id="46"/>
    <w:bookmarkEnd w:id="47"/>
    <w:bookmarkStart w:id="48" w:name="approval"/>
    <w:p>
      <w:pPr>
        <w:pStyle w:val="Heading2"/>
      </w:pPr>
      <w:r>
        <w:t xml:space="preserve">Approval</w:t>
      </w:r>
    </w:p>
    <w:p>
      <w:pPr>
        <w:pStyle w:val="FirstParagraph"/>
      </w:pPr>
      <w:r>
        <w:rPr>
          <w:bCs/>
          <w:b/>
        </w:rPr>
        <w:t xml:space="preserve">Prepared By:</w:t>
      </w:r>
      <w:r>
        <w:t xml:space="preserve"> </w:t>
      </w:r>
      <w:r>
        <w:t xml:space="preserve">Donald E. Shannon, ISSO</w:t>
      </w:r>
    </w:p>
    <w:p>
      <w:pPr>
        <w:pStyle w:val="BodyText"/>
      </w:pPr>
      <w:r>
        <w:rPr>
          <w:bCs/>
          <w:b/>
        </w:rPr>
        <w:t xml:space="preserve">Approved By:</w:t>
      </w:r>
      <w:r>
        <w:t xml:space="preserve"> </w:t>
      </w:r>
      <w:r>
        <w:t xml:space="preserve">/s/ Donald E. Shannon</w:t>
      </w:r>
      <w:r>
        <w:t xml:space="preserve"> </w:t>
      </w:r>
      <w:r>
        <w:t xml:space="preserve">Owner/Principal, The Contract Coach</w:t>
      </w:r>
    </w:p>
    <w:p>
      <w:pPr>
        <w:pStyle w:val="BodyText"/>
      </w:pPr>
      <w:r>
        <w:rPr>
          <w:bCs/>
          <w:b/>
        </w:rPr>
        <w:t xml:space="preserve">Date:</w:t>
      </w:r>
      <w:r>
        <w:t xml:space="preserve"> </w:t>
      </w:r>
      <w:r>
        <w:t xml:space="preserve">November 2, 2025</w:t>
      </w:r>
    </w:p>
    <w:p>
      <w:pPr>
        <w:pStyle w:val="BodyText"/>
      </w:pPr>
      <w:r>
        <w:rPr>
          <w:bCs/>
          <w:b/>
        </w:rPr>
        <w:t xml:space="preserve">Next Review Date:</w:t>
      </w:r>
      <w:r>
        <w:t xml:space="preserve"> </w:t>
      </w:r>
      <w:r>
        <w:t xml:space="preserve">November 2, 2026</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2025-11-02T15:27:30Z</dcterms:created>
  <dcterms:modified xsi:type="dcterms:W3CDTF">2025-11-02T15:27:30Z</dcterms:modified>
</cp:coreProperties>
</file>

<file path=docProps/custom.xml><?xml version="1.0" encoding="utf-8"?>
<Properties xmlns="http://schemas.openxmlformats.org/officeDocument/2006/custom-properties" xmlns:vt="http://schemas.openxmlformats.org/officeDocument/2006/docPropsVTypes"/>
</file>