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7101" w14:textId="2F02CFC4" w:rsidR="00E259F9" w:rsidRDefault="00B2066F">
      <w:r w:rsidRPr="00B2066F">
        <w:t xml:space="preserve">Write a </w:t>
      </w:r>
      <w:r>
        <w:t xml:space="preserve">CMMC Level 1 </w:t>
      </w:r>
      <w:r w:rsidRPr="00B2066F">
        <w:t xml:space="preserve">system cybersecurity plan for the Contract Coach a one-person consultant </w:t>
      </w:r>
      <w:r>
        <w:t xml:space="preserve">operating from a home office located at 5338 La Colonia Dr. NW Albuquerque, NM  87120.  The consultant </w:t>
      </w:r>
      <w:r w:rsidRPr="00B2066F">
        <w:t>needs to meet the basic security</w:t>
      </w:r>
      <w:r>
        <w:t xml:space="preserve"> requirements of </w:t>
      </w:r>
      <w:r w:rsidRPr="00B2066F">
        <w:t>FAR clause 52.204-21 using the provided data.</w:t>
      </w:r>
    </w:p>
    <w:p w14:paraId="26F0B5CF" w14:textId="77777777" w:rsidR="00B2066F" w:rsidRDefault="00B2066F"/>
    <w:p w14:paraId="273E706C" w14:textId="0EA948CF" w:rsidR="00B2066F" w:rsidRDefault="00B2066F">
      <w:r>
        <w:t>Scope should consider the following items:</w:t>
      </w:r>
    </w:p>
    <w:p w14:paraId="4D2EF53E" w14:textId="3668AA57" w:rsidR="00B2066F" w:rsidRDefault="00B2066F" w:rsidP="00B2066F">
      <w:r>
        <w:t>• People - Employees, contractors, vendors, and external service provider personnel</w:t>
      </w:r>
      <w:r>
        <w:t>.</w:t>
      </w:r>
    </w:p>
    <w:p w14:paraId="1CCA7067" w14:textId="7B27961B" w:rsidR="00B2066F" w:rsidRDefault="00B2066F" w:rsidP="00B2066F">
      <w:r>
        <w:t xml:space="preserve">For the Contract Coach the ‘people’ are: The business owner and consultant Donald Shannon </w:t>
      </w:r>
    </w:p>
    <w:p w14:paraId="5BE304D7" w14:textId="4237EB7B" w:rsidR="00B2066F" w:rsidRDefault="00B2066F" w:rsidP="00B2066F">
      <w:r>
        <w:t xml:space="preserve">• Technology - </w:t>
      </w:r>
      <w:r>
        <w:t xml:space="preserve">For the Contract Coach the Technology consists of a dedicated (business only) Comcast Business internet connection, firewall, a Synology 1821+ NAS, and a business only </w:t>
      </w:r>
      <w:proofErr w:type="gramStart"/>
      <w:r>
        <w:t>Dell  Latitude</w:t>
      </w:r>
      <w:proofErr w:type="gramEnd"/>
      <w:r>
        <w:t xml:space="preserve"> 3550 Laptop running Ubuntu Pro Linux that has been secured by the Ubuntu Security Guide (USG) to meet DISA STIG requirements.  The software suite employed includes </w:t>
      </w:r>
      <w:proofErr w:type="spellStart"/>
      <w:r>
        <w:t>BitDefender</w:t>
      </w:r>
      <w:proofErr w:type="spellEnd"/>
      <w:r>
        <w:t xml:space="preserve"> Gravity zone anti-malware and end-point management plus </w:t>
      </w:r>
      <w:proofErr w:type="spellStart"/>
      <w:r>
        <w:t>OnlyOffice</w:t>
      </w:r>
      <w:proofErr w:type="spellEnd"/>
      <w:r>
        <w:t xml:space="preserve"> Desktop.</w:t>
      </w:r>
    </w:p>
    <w:p w14:paraId="68FD276B" w14:textId="5F70115B" w:rsidR="00B2066F" w:rsidRDefault="00B2066F" w:rsidP="00B2066F">
      <w:r>
        <w:t>• Facilities - Physical office location</w:t>
      </w:r>
      <w:r>
        <w:t xml:space="preserve"> is as stated above and consists of a 150 square foot room with a keylock door.</w:t>
      </w:r>
    </w:p>
    <w:p w14:paraId="52DE1188" w14:textId="3CBD2C62" w:rsidR="00B2066F" w:rsidRDefault="00B2066F" w:rsidP="00B2066F">
      <w:r>
        <w:t xml:space="preserve">• External Service Provider (ESP) </w:t>
      </w:r>
      <w:r>
        <w:t>–</w:t>
      </w:r>
      <w:r>
        <w:t xml:space="preserve"> </w:t>
      </w:r>
      <w:r>
        <w:t xml:space="preserve">The </w:t>
      </w:r>
      <w:proofErr w:type="spellStart"/>
      <w:r>
        <w:t>extermal</w:t>
      </w:r>
      <w:proofErr w:type="spellEnd"/>
      <w:r>
        <w:t xml:space="preserve"> services used include: Proton encrypted email , Synology C2 Identity,  and the aforementioned </w:t>
      </w:r>
      <w:proofErr w:type="spellStart"/>
      <w:r>
        <w:t>BitDefender</w:t>
      </w:r>
      <w:proofErr w:type="spellEnd"/>
      <w:r>
        <w:t xml:space="preserve"> Gravity Zone.</w:t>
      </w:r>
    </w:p>
    <w:p w14:paraId="4C03077E" w14:textId="3EC64FC1" w:rsidR="00B2066F" w:rsidRDefault="00B2066F" w:rsidP="00B2066F"/>
    <w:sectPr w:rsidR="00B2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3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6F"/>
    <w:rsid w:val="001C4ED9"/>
    <w:rsid w:val="001F52C6"/>
    <w:rsid w:val="00305E94"/>
    <w:rsid w:val="0031432F"/>
    <w:rsid w:val="00413499"/>
    <w:rsid w:val="004625B7"/>
    <w:rsid w:val="00780795"/>
    <w:rsid w:val="009804AD"/>
    <w:rsid w:val="00A363FD"/>
    <w:rsid w:val="00B2066F"/>
    <w:rsid w:val="00D7311A"/>
    <w:rsid w:val="00E2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6DE78"/>
  <w15:chartTrackingRefBased/>
  <w15:docId w15:val="{83E66C83-2FED-9F43-A556-CE92853E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B20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6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0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1</cp:revision>
  <dcterms:created xsi:type="dcterms:W3CDTF">2025-07-27T12:53:00Z</dcterms:created>
  <dcterms:modified xsi:type="dcterms:W3CDTF">2025-07-27T13:38:00Z</dcterms:modified>
</cp:coreProperties>
</file>