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9ECF" w14:textId="09B9B507" w:rsidR="00BD6EF2" w:rsidRPr="00BD6EF2" w:rsidRDefault="00BD6EF2" w:rsidP="00BD6EF2">
      <w:pPr>
        <w:pStyle w:val="a3"/>
        <w:rPr>
          <w:rFonts w:ascii="Times New Roman" w:eastAsia="宋体" w:hAnsi="Times New Roman" w:cs="宋体"/>
          <w:sz w:val="24"/>
        </w:rPr>
      </w:pPr>
      <w:r w:rsidRPr="00BD6EF2">
        <w:rPr>
          <w:rFonts w:ascii="Times New Roman" w:eastAsia="宋体" w:hAnsi="Times New Roman" w:cs="宋体" w:hint="eastAsia"/>
          <w:sz w:val="24"/>
        </w:rPr>
        <w:t xml:space="preserve">Description of the </w:t>
      </w:r>
      <w:r w:rsidR="007A65B4">
        <w:rPr>
          <w:rFonts w:ascii="Times New Roman" w:eastAsia="宋体" w:hAnsi="Times New Roman" w:cs="宋体" w:hint="eastAsia"/>
          <w:sz w:val="24"/>
        </w:rPr>
        <w:t>L</w:t>
      </w:r>
      <w:r w:rsidR="007A65B4">
        <w:rPr>
          <w:rFonts w:ascii="Times New Roman" w:eastAsia="宋体" w:hAnsi="Times New Roman" w:cs="宋体"/>
          <w:sz w:val="24"/>
        </w:rPr>
        <w:t>ending Club</w:t>
      </w:r>
      <w:r w:rsidRPr="00BD6EF2">
        <w:rPr>
          <w:rFonts w:ascii="Times New Roman" w:eastAsia="宋体" w:hAnsi="Times New Roman" w:cs="宋体" w:hint="eastAsia"/>
          <w:sz w:val="24"/>
        </w:rPr>
        <w:t xml:space="preserve"> dataset.</w:t>
      </w:r>
    </w:p>
    <w:p w14:paraId="7DD122B9" w14:textId="77777777" w:rsidR="00BD6EF2" w:rsidRPr="00BD6EF2" w:rsidRDefault="00BD6EF2" w:rsidP="00BD6EF2">
      <w:pPr>
        <w:pStyle w:val="a3"/>
        <w:rPr>
          <w:rFonts w:ascii="Times New Roman" w:eastAsia="宋体" w:hAnsi="Times New Roman" w:cs="宋体"/>
          <w:sz w:val="24"/>
        </w:rPr>
      </w:pPr>
    </w:p>
    <w:p w14:paraId="7B8E451C" w14:textId="374F205C" w:rsidR="002E78C9" w:rsidRDefault="007A65B4" w:rsidP="0030233D">
      <w:pPr>
        <w:rPr>
          <w:rFonts w:ascii="Times New Roman" w:eastAsia="宋体" w:hAnsi="Times New Roman" w:cs="Arial"/>
          <w:color w:val="3C4043"/>
          <w:sz w:val="24"/>
          <w:szCs w:val="21"/>
          <w:shd w:val="clear" w:color="auto" w:fill="FFFFFF"/>
        </w:rPr>
      </w:pPr>
      <w:r>
        <w:rPr>
          <w:rFonts w:ascii="Times New Roman" w:eastAsia="宋体" w:hAnsi="Times New Roman" w:cs="Arial"/>
          <w:color w:val="3C4043"/>
          <w:sz w:val="24"/>
          <w:szCs w:val="21"/>
          <w:shd w:val="clear" w:color="auto" w:fill="FFFFFF"/>
        </w:rPr>
        <w:t>It covers the loan records of the Lending Club from 2007 to the fourth quarter of 2018, which is the largest P2P platform in the US.</w:t>
      </w:r>
    </w:p>
    <w:p w14:paraId="3CCE5362" w14:textId="77777777" w:rsidR="002E78C9" w:rsidRPr="002E78C9" w:rsidRDefault="002E78C9" w:rsidP="002E78C9">
      <w:pPr>
        <w:rPr>
          <w:rFonts w:ascii="Times New Roman" w:eastAsia="宋体" w:hAnsi="Times New Roman" w:cs="Arial"/>
          <w:color w:val="3C4043"/>
          <w:sz w:val="24"/>
          <w:szCs w:val="21"/>
          <w:shd w:val="clear" w:color="auto" w:fill="FFFFFF"/>
        </w:rPr>
      </w:pPr>
    </w:p>
    <w:p w14:paraId="21097440" w14:textId="5261AD12" w:rsidR="002E78C9" w:rsidRDefault="002E78C9" w:rsidP="002E78C9">
      <w:pPr>
        <w:rPr>
          <w:rFonts w:ascii="Times New Roman" w:eastAsia="宋体" w:hAnsi="Times New Roman" w:cs="Arial"/>
          <w:color w:val="3C4043"/>
          <w:sz w:val="24"/>
          <w:szCs w:val="21"/>
          <w:shd w:val="clear" w:color="auto" w:fill="FFFFFF"/>
        </w:rPr>
      </w:pPr>
      <w:r w:rsidRPr="002E78C9">
        <w:rPr>
          <w:rFonts w:ascii="Times New Roman" w:eastAsia="宋体" w:hAnsi="Times New Roman" w:cs="Arial"/>
          <w:color w:val="3C4043"/>
          <w:sz w:val="24"/>
          <w:szCs w:val="21"/>
          <w:shd w:val="clear" w:color="auto" w:fill="FFFFFF"/>
        </w:rPr>
        <w:t xml:space="preserve">Feature selection and the target variable are determined based </w:t>
      </w:r>
      <w:r>
        <w:rPr>
          <w:rFonts w:ascii="Times New Roman" w:eastAsia="宋体" w:hAnsi="Times New Roman" w:cs="Arial"/>
          <w:color w:val="3C4043"/>
          <w:sz w:val="24"/>
          <w:szCs w:val="21"/>
          <w:shd w:val="clear" w:color="auto" w:fill="FFFFFF"/>
        </w:rPr>
        <w:t xml:space="preserve">in studies </w:t>
      </w:r>
      <w:hyperlink r:id="rId5" w:history="1">
        <w:r w:rsidRPr="002E78C9">
          <w:rPr>
            <w:rStyle w:val="a5"/>
            <w:rFonts w:ascii="Times New Roman" w:eastAsia="宋体" w:hAnsi="Times New Roman" w:cs="Arial"/>
            <w:sz w:val="24"/>
            <w:szCs w:val="21"/>
            <w:shd w:val="clear" w:color="auto" w:fill="FFFFFF"/>
          </w:rPr>
          <w:t>An Interpretable Loan Credit Evaluation Method Based on Rule Representation Learner</w:t>
        </w:r>
      </w:hyperlink>
      <w:r>
        <w:rPr>
          <w:rFonts w:ascii="Times New Roman" w:eastAsia="宋体" w:hAnsi="Times New Roman" w:cs="Arial"/>
          <w:color w:val="3C4043"/>
          <w:sz w:val="24"/>
          <w:szCs w:val="21"/>
          <w:shd w:val="clear" w:color="auto" w:fill="FFFFFF"/>
        </w:rPr>
        <w:t>.</w:t>
      </w:r>
    </w:p>
    <w:p w14:paraId="0EE574C3" w14:textId="1B77E829" w:rsidR="00BD6EF2" w:rsidRPr="00BD6EF2" w:rsidRDefault="007A65B4" w:rsidP="002E78C9">
      <w:pPr>
        <w:ind w:firstLineChars="100" w:firstLine="240"/>
        <w:rPr>
          <w:rFonts w:ascii="Times New Roman" w:eastAsia="宋体" w:hAnsi="Times New Roman" w:cs="Arial"/>
          <w:color w:val="3C4043"/>
          <w:sz w:val="24"/>
          <w:szCs w:val="21"/>
          <w:shd w:val="clear" w:color="auto" w:fill="FFFFFF"/>
        </w:rPr>
      </w:pPr>
      <w:r w:rsidRPr="007A65B4">
        <w:rPr>
          <w:rFonts w:ascii="Times New Roman" w:eastAsia="宋体" w:hAnsi="Times New Roman" w:cs="Arial"/>
          <w:color w:val="3C4043"/>
          <w:sz w:val="24"/>
          <w:szCs w:val="21"/>
          <w:shd w:val="clear" w:color="auto" w:fill="FFFFFF"/>
        </w:rPr>
        <w:t>The target</w:t>
      </w:r>
      <w:r>
        <w:rPr>
          <w:rFonts w:ascii="Times New Roman" w:eastAsia="宋体" w:hAnsi="Times New Roman" w:cs="Arial" w:hint="eastAsia"/>
          <w:color w:val="3C4043"/>
          <w:sz w:val="24"/>
          <w:szCs w:val="21"/>
          <w:shd w:val="clear" w:color="auto" w:fill="FFFFFF"/>
        </w:rPr>
        <w:t xml:space="preserve"> </w:t>
      </w:r>
      <w:r w:rsidRPr="007A65B4">
        <w:rPr>
          <w:rFonts w:ascii="Times New Roman" w:eastAsia="宋体" w:hAnsi="Times New Roman" w:cs="Arial"/>
          <w:color w:val="3C4043"/>
          <w:sz w:val="24"/>
          <w:szCs w:val="21"/>
          <w:shd w:val="clear" w:color="auto" w:fill="FFFFFF"/>
        </w:rPr>
        <w:t>variable is loan status, including three values: Current, Fully paid and Charged</w:t>
      </w:r>
      <w:r>
        <w:rPr>
          <w:rFonts w:ascii="Times New Roman" w:eastAsia="宋体" w:hAnsi="Times New Roman" w:cs="Arial" w:hint="eastAsia"/>
          <w:color w:val="3C4043"/>
          <w:sz w:val="24"/>
          <w:szCs w:val="21"/>
          <w:shd w:val="clear" w:color="auto" w:fill="FFFFFF"/>
        </w:rPr>
        <w:t xml:space="preserve"> </w:t>
      </w:r>
      <w:r w:rsidRPr="007A65B4">
        <w:rPr>
          <w:rFonts w:ascii="Times New Roman" w:eastAsia="宋体" w:hAnsi="Times New Roman" w:cs="Arial"/>
          <w:color w:val="3C4043"/>
          <w:sz w:val="24"/>
          <w:szCs w:val="21"/>
          <w:shd w:val="clear" w:color="auto" w:fill="FFFFFF"/>
        </w:rPr>
        <w:t>off. What we actually need here is the record of Fully paid and Charged off. Fully</w:t>
      </w:r>
      <w:r>
        <w:rPr>
          <w:rFonts w:ascii="Times New Roman" w:eastAsia="宋体" w:hAnsi="Times New Roman" w:cs="Arial" w:hint="eastAsia"/>
          <w:color w:val="3C4043"/>
          <w:sz w:val="24"/>
          <w:szCs w:val="21"/>
          <w:shd w:val="clear" w:color="auto" w:fill="FFFFFF"/>
        </w:rPr>
        <w:t xml:space="preserve"> </w:t>
      </w:r>
      <w:r w:rsidRPr="007A65B4">
        <w:rPr>
          <w:rFonts w:ascii="Times New Roman" w:eastAsia="宋体" w:hAnsi="Times New Roman" w:cs="Arial"/>
          <w:color w:val="3C4043"/>
          <w:sz w:val="24"/>
          <w:szCs w:val="21"/>
          <w:shd w:val="clear" w:color="auto" w:fill="FFFFFF"/>
        </w:rPr>
        <w:t>paid refers to the loan has been repaid in full, encoded as 0 in label column, also</w:t>
      </w:r>
      <w:r>
        <w:rPr>
          <w:rFonts w:ascii="Times New Roman" w:eastAsia="宋体" w:hAnsi="Times New Roman" w:cs="Arial" w:hint="eastAsia"/>
          <w:color w:val="3C4043"/>
          <w:sz w:val="24"/>
          <w:szCs w:val="21"/>
          <w:shd w:val="clear" w:color="auto" w:fill="FFFFFF"/>
        </w:rPr>
        <w:t xml:space="preserve"> </w:t>
      </w:r>
      <w:r w:rsidRPr="007A65B4">
        <w:rPr>
          <w:rFonts w:ascii="Times New Roman" w:eastAsia="宋体" w:hAnsi="Times New Roman" w:cs="Arial"/>
          <w:color w:val="3C4043"/>
          <w:sz w:val="24"/>
          <w:szCs w:val="21"/>
          <w:shd w:val="clear" w:color="auto" w:fill="FFFFFF"/>
        </w:rPr>
        <w:t>refers to negative sample in the paper, and Charged off encoded as 1, refers to</w:t>
      </w:r>
      <w:r>
        <w:rPr>
          <w:rFonts w:ascii="Times New Roman" w:eastAsia="宋体" w:hAnsi="Times New Roman" w:cs="Arial" w:hint="eastAsia"/>
          <w:color w:val="3C4043"/>
          <w:sz w:val="24"/>
          <w:szCs w:val="21"/>
          <w:shd w:val="clear" w:color="auto" w:fill="FFFFFF"/>
        </w:rPr>
        <w:t xml:space="preserve"> </w:t>
      </w:r>
      <w:r w:rsidRPr="007A65B4">
        <w:rPr>
          <w:rFonts w:ascii="Times New Roman" w:eastAsia="宋体" w:hAnsi="Times New Roman" w:cs="Arial"/>
          <w:color w:val="3C4043"/>
          <w:sz w:val="24"/>
          <w:szCs w:val="21"/>
          <w:shd w:val="clear" w:color="auto" w:fill="FFFFFF"/>
        </w:rPr>
        <w:t>positive sample, they are applicants of loans that have not been repaid within</w:t>
      </w:r>
      <w:r>
        <w:rPr>
          <w:rFonts w:ascii="Times New Roman" w:eastAsia="宋体" w:hAnsi="Times New Roman" w:cs="Arial" w:hint="eastAsia"/>
          <w:color w:val="3C4043"/>
          <w:sz w:val="24"/>
          <w:szCs w:val="21"/>
          <w:shd w:val="clear" w:color="auto" w:fill="FFFFFF"/>
        </w:rPr>
        <w:t xml:space="preserve"> </w:t>
      </w:r>
      <w:r w:rsidRPr="007A65B4">
        <w:rPr>
          <w:rFonts w:ascii="Times New Roman" w:eastAsia="宋体" w:hAnsi="Times New Roman" w:cs="Arial"/>
          <w:color w:val="3C4043"/>
          <w:sz w:val="24"/>
          <w:szCs w:val="21"/>
          <w:shd w:val="clear" w:color="auto" w:fill="FFFFFF"/>
        </w:rPr>
        <w:t>a period of time.</w:t>
      </w:r>
      <w:r w:rsidR="0030233D">
        <w:rPr>
          <w:rFonts w:ascii="Times New Roman" w:eastAsia="宋体" w:hAnsi="Times New Roman" w:cs="Arial"/>
          <w:color w:val="3C4043"/>
          <w:sz w:val="24"/>
          <w:szCs w:val="21"/>
          <w:shd w:val="clear" w:color="auto" w:fill="FFFFFF"/>
        </w:rPr>
        <w:t xml:space="preserve"> </w:t>
      </w:r>
      <w:r w:rsidR="0030233D" w:rsidRPr="0030233D">
        <w:rPr>
          <w:rFonts w:ascii="Times New Roman" w:eastAsia="宋体" w:hAnsi="Times New Roman" w:cs="Arial"/>
          <w:color w:val="3C4043"/>
          <w:sz w:val="24"/>
          <w:szCs w:val="21"/>
          <w:shd w:val="clear" w:color="auto" w:fill="FFFFFF"/>
        </w:rPr>
        <w:t xml:space="preserve">Among </w:t>
      </w:r>
      <w:r w:rsidR="006714E8">
        <w:rPr>
          <w:rFonts w:ascii="Times New Roman" w:eastAsia="宋体" w:hAnsi="Times New Roman" w:cs="Arial"/>
          <w:color w:val="3C4043"/>
          <w:sz w:val="24"/>
          <w:szCs w:val="21"/>
          <w:shd w:val="clear" w:color="auto" w:fill="FFFFFF"/>
        </w:rPr>
        <w:t>1,345,310</w:t>
      </w:r>
      <w:r w:rsidR="0030233D">
        <w:rPr>
          <w:rFonts w:ascii="Times New Roman" w:eastAsia="宋体" w:hAnsi="Times New Roman" w:cs="Arial" w:hint="eastAsia"/>
          <w:color w:val="3C4043"/>
          <w:sz w:val="24"/>
          <w:szCs w:val="21"/>
          <w:shd w:val="clear" w:color="auto" w:fill="FFFFFF"/>
        </w:rPr>
        <w:t xml:space="preserve"> </w:t>
      </w:r>
      <w:r w:rsidR="0030233D" w:rsidRPr="0030233D">
        <w:rPr>
          <w:rFonts w:ascii="Times New Roman" w:eastAsia="宋体" w:hAnsi="Times New Roman" w:cs="Arial"/>
          <w:color w:val="3C4043"/>
          <w:sz w:val="24"/>
          <w:szCs w:val="21"/>
          <w:shd w:val="clear" w:color="auto" w:fill="FFFFFF"/>
        </w:rPr>
        <w:t xml:space="preserve">records, we randomly selected </w:t>
      </w:r>
      <w:r w:rsidR="006714E8">
        <w:rPr>
          <w:rFonts w:ascii="Times New Roman" w:eastAsia="宋体" w:hAnsi="Times New Roman" w:cs="Arial"/>
          <w:color w:val="3C4043"/>
          <w:sz w:val="24"/>
          <w:szCs w:val="21"/>
          <w:shd w:val="clear" w:color="auto" w:fill="FFFFFF"/>
        </w:rPr>
        <w:t>53,812 (4%)</w:t>
      </w:r>
      <w:r w:rsidR="0030233D" w:rsidRPr="0030233D">
        <w:rPr>
          <w:rFonts w:ascii="Times New Roman" w:eastAsia="宋体" w:hAnsi="Times New Roman" w:cs="Arial"/>
          <w:color w:val="3C4043"/>
          <w:sz w:val="24"/>
          <w:szCs w:val="21"/>
          <w:shd w:val="clear" w:color="auto" w:fill="FFFFFF"/>
        </w:rPr>
        <w:t xml:space="preserve"> of them for the experiment to save training</w:t>
      </w:r>
      <w:r w:rsidR="0030233D">
        <w:rPr>
          <w:rFonts w:ascii="Times New Roman" w:eastAsia="宋体" w:hAnsi="Times New Roman" w:cs="Arial" w:hint="eastAsia"/>
          <w:color w:val="3C4043"/>
          <w:sz w:val="24"/>
          <w:szCs w:val="21"/>
          <w:shd w:val="clear" w:color="auto" w:fill="FFFFFF"/>
        </w:rPr>
        <w:t xml:space="preserve"> </w:t>
      </w:r>
      <w:r w:rsidR="0030233D" w:rsidRPr="0030233D">
        <w:rPr>
          <w:rFonts w:ascii="Times New Roman" w:eastAsia="宋体" w:hAnsi="Times New Roman" w:cs="Arial"/>
          <w:color w:val="3C4043"/>
          <w:sz w:val="24"/>
          <w:szCs w:val="21"/>
          <w:shd w:val="clear" w:color="auto" w:fill="FFFFFF"/>
        </w:rPr>
        <w:t>time</w:t>
      </w:r>
      <w:r w:rsidR="0030233D">
        <w:rPr>
          <w:rFonts w:ascii="Times New Roman" w:eastAsia="宋体" w:hAnsi="Times New Roman" w:cs="Arial"/>
          <w:color w:val="3C4043"/>
          <w:sz w:val="24"/>
          <w:szCs w:val="21"/>
          <w:shd w:val="clear" w:color="auto" w:fill="FFFFFF"/>
        </w:rPr>
        <w:t>.</w:t>
      </w:r>
    </w:p>
    <w:p w14:paraId="5B30FCF7" w14:textId="3CD9D927" w:rsidR="007A65B4" w:rsidRDefault="00A917FE" w:rsidP="00A917FE">
      <w:pPr>
        <w:ind w:firstLineChars="100" w:firstLine="240"/>
        <w:rPr>
          <w:rFonts w:ascii="Times New Roman" w:eastAsia="宋体" w:hAnsi="Times New Roman" w:cs="Arial"/>
          <w:color w:val="3C4043"/>
          <w:kern w:val="0"/>
          <w:sz w:val="24"/>
          <w:szCs w:val="21"/>
        </w:rPr>
      </w:pPr>
      <w:r>
        <w:rPr>
          <w:rFonts w:ascii="Times New Roman" w:eastAsia="宋体" w:hAnsi="Times New Roman" w:cs="Arial"/>
          <w:color w:val="3C4043"/>
          <w:kern w:val="0"/>
          <w:sz w:val="24"/>
          <w:szCs w:val="21"/>
        </w:rPr>
        <w:t>Next</w:t>
      </w:r>
      <w:r w:rsidRPr="00A917FE">
        <w:rPr>
          <w:rFonts w:ascii="Times New Roman" w:eastAsia="宋体" w:hAnsi="Times New Roman" w:cs="Arial"/>
          <w:color w:val="3C4043"/>
          <w:kern w:val="0"/>
          <w:sz w:val="24"/>
          <w:szCs w:val="21"/>
        </w:rPr>
        <w:t>, removed percent symbols from Interest Rate and Revolving Utilization Rate columns in the loan records and converted those columns to floats. All the table attributes selected and categories belong are as follows:</w:t>
      </w:r>
    </w:p>
    <w:p w14:paraId="0FD7DCAE" w14:textId="2EEA14AF" w:rsidR="00A917FE" w:rsidRDefault="00A917FE" w:rsidP="00A917FE">
      <w:pPr>
        <w:rPr>
          <w:rFonts w:ascii="Times New Roman" w:eastAsia="宋体" w:hAnsi="Times New Roman" w:cs="Arial"/>
          <w:color w:val="3C4043"/>
          <w:kern w:val="0"/>
          <w:sz w:val="24"/>
          <w:szCs w:val="21"/>
        </w:rPr>
      </w:pPr>
      <w:r w:rsidRPr="00A917FE">
        <w:rPr>
          <w:rFonts w:ascii="Times New Roman" w:eastAsia="宋体" w:hAnsi="Times New Roman" w:cs="Arial"/>
          <w:color w:val="3C4043"/>
          <w:kern w:val="0"/>
          <w:sz w:val="24"/>
          <w:szCs w:val="21"/>
        </w:rPr>
        <w:t>Loan Information: Installment, Loan Purpose, Loan Application Type, Interest Rate, Last Payment Amount, Loan Amount, Revolving Balance.</w:t>
      </w:r>
    </w:p>
    <w:p w14:paraId="55B18612" w14:textId="6E7A69EC" w:rsidR="00A917FE" w:rsidRDefault="00A917FE" w:rsidP="00A917FE">
      <w:pPr>
        <w:rPr>
          <w:rFonts w:ascii="Times New Roman" w:eastAsia="宋体" w:hAnsi="Times New Roman" w:cs="Arial"/>
          <w:color w:val="3C4043"/>
          <w:kern w:val="0"/>
          <w:sz w:val="24"/>
          <w:szCs w:val="21"/>
        </w:rPr>
      </w:pPr>
      <w:r w:rsidRPr="00A917FE">
        <w:rPr>
          <w:rFonts w:ascii="Times New Roman" w:eastAsia="宋体" w:hAnsi="Times New Roman" w:cs="Arial"/>
          <w:color w:val="3C4043"/>
          <w:kern w:val="0"/>
          <w:sz w:val="24"/>
          <w:szCs w:val="21"/>
        </w:rPr>
        <w:t>History Information: Delinquency In 2 years, Inquiries In 6 Months, Mortgage Accounts, Grade, Open Accounts, Revolving Utilization Rate, Total Accounts, Fico Range Low, Fico Range High.</w:t>
      </w:r>
    </w:p>
    <w:p w14:paraId="38B27E5A" w14:textId="4EB80B8E" w:rsidR="00A917FE" w:rsidRDefault="00A917FE" w:rsidP="00A917FE">
      <w:pPr>
        <w:rPr>
          <w:rFonts w:ascii="Times New Roman" w:eastAsia="宋体" w:hAnsi="Times New Roman" w:cs="Arial"/>
          <w:color w:val="3C4043"/>
          <w:kern w:val="0"/>
          <w:sz w:val="24"/>
          <w:szCs w:val="21"/>
        </w:rPr>
      </w:pPr>
      <w:r w:rsidRPr="00A917FE">
        <w:rPr>
          <w:rFonts w:ascii="Times New Roman" w:eastAsia="宋体" w:hAnsi="Times New Roman" w:cs="Arial"/>
          <w:color w:val="3C4043"/>
          <w:kern w:val="0"/>
          <w:sz w:val="24"/>
          <w:szCs w:val="21"/>
        </w:rPr>
        <w:t>Soft Information: Address State, Employment Length, Home Ownership, Verification Status, Annual Income.</w:t>
      </w:r>
    </w:p>
    <w:p w14:paraId="69063E6B" w14:textId="77777777" w:rsidR="00A917FE" w:rsidRPr="002E78C9" w:rsidRDefault="00A917FE" w:rsidP="00A917FE">
      <w:pPr>
        <w:rPr>
          <w:rFonts w:ascii="Times New Roman" w:eastAsia="宋体" w:hAnsi="Times New Roman" w:cs="Arial"/>
          <w:color w:val="3C4043"/>
          <w:kern w:val="0"/>
          <w:sz w:val="24"/>
          <w:szCs w:val="21"/>
        </w:rPr>
      </w:pPr>
    </w:p>
    <w:p w14:paraId="5C69CE7B" w14:textId="2537E3DC" w:rsidR="00FE370D" w:rsidRPr="00FE370D" w:rsidRDefault="002E78C9" w:rsidP="002E78C9">
      <w:pPr>
        <w:rPr>
          <w:rFonts w:ascii="Times New Roman" w:eastAsia="宋体" w:hAnsi="Times New Roman" w:cs="宋体"/>
          <w:sz w:val="24"/>
        </w:rPr>
      </w:pPr>
      <w:proofErr w:type="spellStart"/>
      <w:r>
        <w:rPr>
          <w:rFonts w:ascii="Times New Roman" w:eastAsia="宋体" w:hAnsi="Times New Roman" w:cs="宋体"/>
          <w:sz w:val="24"/>
        </w:rPr>
        <w:t>Therefor</w:t>
      </w:r>
      <w:proofErr w:type="spellEnd"/>
      <w:r>
        <w:rPr>
          <w:rFonts w:ascii="Times New Roman" w:eastAsia="宋体" w:hAnsi="Times New Roman" w:cs="宋体"/>
          <w:sz w:val="24"/>
        </w:rPr>
        <w:t xml:space="preserve">, </w:t>
      </w:r>
      <w:r w:rsidR="00DA4864">
        <w:rPr>
          <w:rFonts w:ascii="Times New Roman" w:eastAsia="宋体" w:hAnsi="Times New Roman" w:cs="宋体"/>
          <w:sz w:val="24"/>
        </w:rPr>
        <w:t>The data</w:t>
      </w:r>
      <w:r w:rsidR="00DA4864" w:rsidRPr="00DA4864">
        <w:rPr>
          <w:rFonts w:ascii="Times New Roman" w:eastAsia="宋体" w:hAnsi="Times New Roman" w:cs="宋体"/>
          <w:sz w:val="24"/>
        </w:rPr>
        <w:t xml:space="preserve"> consists of </w:t>
      </w:r>
      <w:r w:rsidR="007E6A3A">
        <w:rPr>
          <w:rFonts w:ascii="Times New Roman" w:eastAsia="宋体" w:hAnsi="Times New Roman" w:cs="宋体"/>
          <w:sz w:val="24"/>
        </w:rPr>
        <w:t>1,345,310</w:t>
      </w:r>
      <w:r w:rsidR="00DA4864" w:rsidRPr="00DA4864">
        <w:rPr>
          <w:rFonts w:ascii="Times New Roman" w:eastAsia="宋体" w:hAnsi="Times New Roman" w:cs="宋体"/>
          <w:sz w:val="24"/>
        </w:rPr>
        <w:t xml:space="preserve"> rows and </w:t>
      </w:r>
      <w:r>
        <w:rPr>
          <w:rFonts w:ascii="Times New Roman" w:eastAsia="宋体" w:hAnsi="Times New Roman" w:cs="宋体"/>
          <w:sz w:val="24"/>
        </w:rPr>
        <w:t>22</w:t>
      </w:r>
      <w:r w:rsidR="00DA4864" w:rsidRPr="00DA4864">
        <w:rPr>
          <w:rFonts w:ascii="Times New Roman" w:eastAsia="宋体" w:hAnsi="Times New Roman" w:cs="宋体"/>
          <w:sz w:val="24"/>
        </w:rPr>
        <w:t xml:space="preserve"> columns: </w:t>
      </w:r>
      <w:r>
        <w:rPr>
          <w:rFonts w:ascii="Times New Roman" w:eastAsia="宋体" w:hAnsi="Times New Roman" w:cs="宋体"/>
          <w:sz w:val="24"/>
        </w:rPr>
        <w:t xml:space="preserve">21 </w:t>
      </w:r>
      <w:r w:rsidR="00DA4864" w:rsidRPr="00DA4864">
        <w:rPr>
          <w:rFonts w:ascii="Times New Roman" w:eastAsia="宋体" w:hAnsi="Times New Roman" w:cs="宋体"/>
          <w:sz w:val="24"/>
        </w:rPr>
        <w:t>features and 1 target variable</w:t>
      </w:r>
      <w:r>
        <w:rPr>
          <w:rFonts w:ascii="Times New Roman" w:eastAsia="宋体" w:hAnsi="Times New Roman" w:cs="宋体"/>
          <w:sz w:val="24"/>
        </w:rPr>
        <w:t>.</w:t>
      </w:r>
    </w:p>
    <w:sectPr w:rsidR="00FE370D" w:rsidRPr="00FE3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5A59"/>
    <w:multiLevelType w:val="multilevel"/>
    <w:tmpl w:val="B308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87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EE"/>
    <w:rsid w:val="00083CEE"/>
    <w:rsid w:val="002406BE"/>
    <w:rsid w:val="002E78C9"/>
    <w:rsid w:val="0030233D"/>
    <w:rsid w:val="004C486A"/>
    <w:rsid w:val="006030BC"/>
    <w:rsid w:val="006714E8"/>
    <w:rsid w:val="007A65B4"/>
    <w:rsid w:val="007E6A3A"/>
    <w:rsid w:val="009C17F3"/>
    <w:rsid w:val="00A917FE"/>
    <w:rsid w:val="00BD6EF2"/>
    <w:rsid w:val="00D27CD4"/>
    <w:rsid w:val="00DA4864"/>
    <w:rsid w:val="00F323EC"/>
    <w:rsid w:val="00F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24E7"/>
  <w15:chartTrackingRefBased/>
  <w15:docId w15:val="{02539AC0-88B5-4489-B516-9C1632AF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D6EF2"/>
    <w:rPr>
      <w:rFonts w:asciiTheme="minorEastAsia" w:hAnsi="Courier New" w:cs="Courier New"/>
    </w:rPr>
  </w:style>
  <w:style w:type="character" w:customStyle="1" w:styleId="a4">
    <w:name w:val="纯文本 字符"/>
    <w:basedOn w:val="a0"/>
    <w:link w:val="a3"/>
    <w:uiPriority w:val="99"/>
    <w:rsid w:val="00BD6EF2"/>
    <w:rPr>
      <w:rFonts w:asciiTheme="minorEastAsia" w:hAnsi="Courier New" w:cs="Courier New"/>
    </w:rPr>
  </w:style>
  <w:style w:type="character" w:styleId="a5">
    <w:name w:val="Hyperlink"/>
    <w:basedOn w:val="a0"/>
    <w:uiPriority w:val="99"/>
    <w:unhideWhenUsed/>
    <w:rsid w:val="00D27CD4"/>
    <w:rPr>
      <w:color w:val="0563C1" w:themeColor="hyperlink"/>
      <w:u w:val="single"/>
    </w:rPr>
  </w:style>
  <w:style w:type="character" w:styleId="a6">
    <w:name w:val="Unresolved Mention"/>
    <w:basedOn w:val="a0"/>
    <w:uiPriority w:val="99"/>
    <w:semiHidden/>
    <w:unhideWhenUsed/>
    <w:rsid w:val="00D27CD4"/>
    <w:rPr>
      <w:color w:val="605E5C"/>
      <w:shd w:val="clear" w:color="auto" w:fill="E1DFDD"/>
    </w:rPr>
  </w:style>
  <w:style w:type="character" w:styleId="a7">
    <w:name w:val="FollowedHyperlink"/>
    <w:basedOn w:val="a0"/>
    <w:uiPriority w:val="99"/>
    <w:semiHidden/>
    <w:unhideWhenUsed/>
    <w:rsid w:val="00D27C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87532">
      <w:bodyDiv w:val="1"/>
      <w:marLeft w:val="0"/>
      <w:marRight w:val="0"/>
      <w:marTop w:val="0"/>
      <w:marBottom w:val="0"/>
      <w:divBdr>
        <w:top w:val="none" w:sz="0" w:space="0" w:color="auto"/>
        <w:left w:val="none" w:sz="0" w:space="0" w:color="auto"/>
        <w:bottom w:val="none" w:sz="0" w:space="0" w:color="auto"/>
        <w:right w:val="none" w:sz="0" w:space="0" w:color="auto"/>
      </w:divBdr>
    </w:div>
    <w:div w:id="117114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chapter/10.1007/978-981-99-2385-4_4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永富</dc:creator>
  <cp:keywords/>
  <dc:description/>
  <cp:lastModifiedBy>代 永富</cp:lastModifiedBy>
  <cp:revision>27</cp:revision>
  <dcterms:created xsi:type="dcterms:W3CDTF">2023-07-12T07:46:00Z</dcterms:created>
  <dcterms:modified xsi:type="dcterms:W3CDTF">2023-07-19T12:19:00Z</dcterms:modified>
</cp:coreProperties>
</file>