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18158f3db3d43e3697920dd5f94e21636eb2597"/>
    <w:p>
      <w:pPr>
        <w:pStyle w:val="Heading1"/>
      </w:pPr>
      <w:r>
        <w:t xml:space="preserve">Grocery Sales Analytics &amp; Recommendation on Databricks: 14-Day Plan</w:t>
      </w:r>
    </w:p>
    <w:p>
      <w:pPr>
        <w:pStyle w:val="FirstParagraph"/>
      </w:pPr>
      <w:r>
        <w:rPr>
          <w:b/>
          <w:bCs/>
        </w:rPr>
        <w:t xml:space="preserve">Executive Summary:</w:t>
      </w:r>
      <w:r>
        <w:t xml:space="preserve"> </w:t>
      </w:r>
      <w:r>
        <w:t xml:space="preserve">In this two-week capstone, a 3‑person team will build a</w:t>
      </w:r>
      <w:r>
        <w:t xml:space="preserve"> </w:t>
      </w:r>
      <w:r>
        <w:rPr>
          <w:b/>
          <w:bCs/>
        </w:rPr>
        <w:t xml:space="preserve">grocery retail data warehouse</w:t>
      </w:r>
      <w:r>
        <w:t xml:space="preserve"> </w:t>
      </w:r>
      <w:r>
        <w:t xml:space="preserve">and analytics pipeline on Databricks. Using the Instacart orders dataset (~3.4M records</w:t>
      </w:r>
      <w:hyperlink r:id="rId21">
        <w:r>
          <w:rPr>
            <w:rStyle w:val="Hyperlink"/>
          </w:rPr>
          <w:t xml:space="preserve">[1]</w:t>
        </w:r>
      </w:hyperlink>
      <w:r>
        <w:t xml:space="preserve">), you’ll design a</w:t>
      </w:r>
      <w:r>
        <w:t xml:space="preserve"> </w:t>
      </w:r>
      <w:r>
        <w:rPr>
          <w:b/>
          <w:bCs/>
        </w:rPr>
        <w:t xml:space="preserve">star schema</w:t>
      </w:r>
      <w:r>
        <w:t xml:space="preserve"> </w:t>
      </w:r>
      <w:r>
        <w:t xml:space="preserve">Delta Lake warehouse and a bronze/silver/gold ETL flow. Then implement OLAP queries (CUBE, ROLLUP), market-basket association mining (FP-growth), customer clustering (K-Means), and predictive models (decision trees, regression) with Spark MLlib. Spark Structured Streaming will simulate real-time order ingestion. The solution showcases Hadoop/Spark concepts (parallelism, data skipping) and Databricks features (Delta Lake, Z-Order, MLflow). Deliverables include notebooks, Delta tables, dashboards, and reports, all mapped to course outcomes. The report includes tables mapping syllabus topics to Databricks, datasets used, a day-by-day schedule with team roles, and risk/fallback strategies.</w:t>
      </w:r>
    </w:p>
    <w:bookmarkStart w:id="26" w:name="a-syllabus-databricks-mapping"/>
    <w:p>
      <w:pPr>
        <w:pStyle w:val="Heading2"/>
      </w:pPr>
      <w:r>
        <w:t xml:space="preserve">(a) Syllabus → Databricks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Syllabus Topic</w:t>
            </w:r>
          </w:p>
        </w:tc>
        <w:tc>
          <w:tcPr/>
          <w:p>
            <w:pPr>
              <w:pStyle w:val="Compact"/>
            </w:pPr>
            <w:r>
              <w:rPr>
                <w:b/>
                <w:bCs/>
              </w:rPr>
              <w:t xml:space="preserve">Databricks Feature/Notebook</w:t>
            </w:r>
          </w:p>
        </w:tc>
      </w:tr>
      <w:tr>
        <w:tc>
          <w:tcPr/>
          <w:p>
            <w:pPr>
              <w:pStyle w:val="Compact"/>
            </w:pPr>
            <w:r>
              <w:rPr>
                <w:b/>
                <w:bCs/>
              </w:rPr>
              <w:t xml:space="preserve">DW Design: Star Schema, OLAP (CUBE/ROLLUP)</w:t>
            </w:r>
          </w:p>
        </w:tc>
        <w:tc>
          <w:tcPr/>
          <w:p>
            <w:pPr>
              <w:pStyle w:val="Compact"/>
            </w:pPr>
            <w:r>
              <w:t xml:space="preserve">Use Delta Lake tables for fact/dims; Databricks SQL supports</w:t>
            </w:r>
            <w:r>
              <w:t xml:space="preserve"> </w:t>
            </w:r>
            <w:r>
              <w:rPr>
                <w:rStyle w:val="VerbatimChar"/>
              </w:rPr>
              <w:t xml:space="preserve">GROUP BY CUBE/ROLLUP</w:t>
            </w:r>
            <w:r>
              <w:t xml:space="preserve"> </w:t>
            </w:r>
            <w:r>
              <w:t xml:space="preserve">for multi-dimensional aggregates (see docs)</w:t>
            </w:r>
            <w:hyperlink r:id="rId22">
              <w:r>
                <w:rPr>
                  <w:rStyle w:val="Hyperlink"/>
                </w:rPr>
                <w:t xml:space="preserve">[2]</w:t>
              </w:r>
            </w:hyperlink>
            <w:hyperlink r:id="rId22">
              <w:r>
                <w:rPr>
                  <w:rStyle w:val="Hyperlink"/>
                </w:rPr>
                <w:t xml:space="preserve">[3]</w:t>
              </w:r>
            </w:hyperlink>
            <w:r>
              <w:t xml:space="preserve">. Implement star-schema in SQL notebooks (Schema design notebook).</w:t>
            </w:r>
          </w:p>
        </w:tc>
      </w:tr>
      <w:tr>
        <w:tc>
          <w:tcPr/>
          <w:p>
            <w:pPr>
              <w:pStyle w:val="Compact"/>
            </w:pPr>
            <w:r>
              <w:rPr>
                <w:b/>
                <w:bCs/>
              </w:rPr>
              <w:t xml:space="preserve">DW Indexing/Partitioning</w:t>
            </w:r>
          </w:p>
        </w:tc>
        <w:tc>
          <w:tcPr/>
          <w:p>
            <w:pPr>
              <w:pStyle w:val="Compact"/>
            </w:pPr>
            <w:r>
              <w:t xml:space="preserve">Delta Lake with partitioning (e.g. by date) and</w:t>
            </w:r>
            <w:r>
              <w:t xml:space="preserve"> </w:t>
            </w:r>
            <w:r>
              <w:rPr>
                <w:b/>
                <w:bCs/>
              </w:rPr>
              <w:t xml:space="preserve">Z-Ordering</w:t>
            </w:r>
            <w:r>
              <w:t xml:space="preserve"> </w:t>
            </w:r>
            <w:r>
              <w:t xml:space="preserve">on key columns</w:t>
            </w:r>
            <w:hyperlink r:id="rId23">
              <w:r>
                <w:rPr>
                  <w:rStyle w:val="Hyperlink"/>
                </w:rPr>
                <w:t xml:space="preserve">[4]</w:t>
              </w:r>
            </w:hyperlink>
            <w:r>
              <w:t xml:space="preserve">. Use</w:t>
            </w:r>
            <w:r>
              <w:t xml:space="preserve"> </w:t>
            </w:r>
            <w:r>
              <w:rPr>
                <w:rStyle w:val="VerbatimChar"/>
              </w:rPr>
              <w:t xml:space="preserve">OPTIMIZE ... ZORDER BY</w:t>
            </w:r>
            <w:r>
              <w:t xml:space="preserve"> </w:t>
            </w:r>
            <w:r>
              <w:t xml:space="preserve">in a notebook (Optimization notebook).</w:t>
            </w:r>
          </w:p>
        </w:tc>
      </w:tr>
      <w:tr>
        <w:tc>
          <w:tcPr/>
          <w:p>
            <w:pPr>
              <w:pStyle w:val="Compact"/>
            </w:pPr>
            <w:r>
              <w:rPr>
                <w:b/>
                <w:bCs/>
              </w:rPr>
              <w:t xml:space="preserve">ETL &amp; Medallion Architecture</w:t>
            </w:r>
          </w:p>
        </w:tc>
        <w:tc>
          <w:tcPr/>
          <w:p>
            <w:pPr>
              <w:pStyle w:val="Compact"/>
            </w:pPr>
            <w:r>
              <w:t xml:space="preserve">Notebook sequence: Bronze (raw CSV→Delta), Silver (clean/join tables), Gold (dimensional tables). Demonstrate medallion layers (bronze/silver/gold) in Databricks</w:t>
            </w:r>
            <w:hyperlink r:id="rId24">
              <w:r>
                <w:rPr>
                  <w:rStyle w:val="Hyperlink"/>
                </w:rPr>
                <w:t xml:space="preserve">[5]</w:t>
              </w:r>
            </w:hyperlink>
            <w:r>
              <w:t xml:space="preserve">.</w:t>
            </w:r>
          </w:p>
        </w:tc>
      </w:tr>
      <w:tr>
        <w:tc>
          <w:tcPr/>
          <w:p>
            <w:pPr>
              <w:pStyle w:val="Compact"/>
            </w:pPr>
            <w:r>
              <w:rPr>
                <w:b/>
                <w:bCs/>
              </w:rPr>
              <w:t xml:space="preserve">OLAP (OLAP/ROLAP/MOLAP)</w:t>
            </w:r>
          </w:p>
        </w:tc>
        <w:tc>
          <w:tcPr/>
          <w:p>
            <w:pPr>
              <w:pStyle w:val="Compact"/>
            </w:pPr>
            <w:r>
              <w:t xml:space="preserve">Databricks SQL dashboards or notebooks to run OLAP queries (CUBE/ROLLUP) on Delta tables</w:t>
            </w:r>
            <w:hyperlink r:id="rId22">
              <w:r>
                <w:rPr>
                  <w:rStyle w:val="Hyperlink"/>
                </w:rPr>
                <w:t xml:space="preserve">[2]</w:t>
              </w:r>
            </w:hyperlink>
            <w:hyperlink r:id="rId22">
              <w:r>
                <w:rPr>
                  <w:rStyle w:val="Hyperlink"/>
                </w:rPr>
                <w:t xml:space="preserve">[3]</w:t>
              </w:r>
            </w:hyperlink>
            <w:r>
              <w:t xml:space="preserve">. Use Databricks SQL for ad-hoc analytics.</w:t>
            </w:r>
          </w:p>
        </w:tc>
      </w:tr>
      <w:tr>
        <w:tc>
          <w:tcPr/>
          <w:p>
            <w:pPr>
              <w:pStyle w:val="Compact"/>
            </w:pPr>
            <w:r>
              <w:rPr>
                <w:b/>
                <w:bCs/>
              </w:rPr>
              <w:t xml:space="preserve">Hadoop/HDFS/MapReduce</w:t>
            </w:r>
          </w:p>
        </w:tc>
        <w:tc>
          <w:tcPr/>
          <w:p>
            <w:pPr>
              <w:pStyle w:val="Compact"/>
            </w:pPr>
            <w:r>
              <w:t xml:space="preserve">Spark replaces Hadoop: use RDD or DataFrame operations to illustrate map/reduce (e.g., word count). Use DBFS (backed by S3/HDFS) to simulate distributed storage.</w:t>
            </w:r>
          </w:p>
        </w:tc>
      </w:tr>
      <w:tr>
        <w:tc>
          <w:tcPr/>
          <w:p>
            <w:pPr>
              <w:pStyle w:val="Compact"/>
            </w:pPr>
            <w:r>
              <w:rPr>
                <w:b/>
                <w:bCs/>
              </w:rPr>
              <w:t xml:space="preserve">Streaming Analytics (RTAP)</w:t>
            </w:r>
          </w:p>
        </w:tc>
        <w:tc>
          <w:tcPr/>
          <w:p>
            <w:pPr>
              <w:pStyle w:val="Compact"/>
            </w:pPr>
            <w:r>
              <w:t xml:space="preserve">Spark Structured Streaming for real-time data (e.g. ingest simulated new orders from Delta or Kafka). Show window functions (e.g. time-based aggregates).</w:t>
            </w:r>
          </w:p>
        </w:tc>
      </w:tr>
      <w:tr>
        <w:tc>
          <w:tcPr/>
          <w:p>
            <w:pPr>
              <w:pStyle w:val="Compact"/>
            </w:pPr>
            <w:r>
              <w:rPr>
                <w:b/>
                <w:bCs/>
              </w:rPr>
              <w:t xml:space="preserve">Association Rules (Apriori, FP-growth)</w:t>
            </w:r>
          </w:p>
        </w:tc>
        <w:tc>
          <w:tcPr/>
          <w:p>
            <w:pPr>
              <w:pStyle w:val="Compact"/>
            </w:pPr>
            <w:r>
              <w:t xml:space="preserve">Spark MLlib’s FPGrowth in Python notebook (with</w:t>
            </w:r>
            <w:r>
              <w:t xml:space="preserve"> </w:t>
            </w:r>
            <w:r>
              <w:rPr>
                <w:rStyle w:val="VerbatimChar"/>
              </w:rPr>
              <w:t xml:space="preserve">minSupport</w:t>
            </w:r>
            <w:r>
              <w:t xml:space="preserve">,</w:t>
            </w:r>
            <w:r>
              <w:t xml:space="preserve"> </w:t>
            </w:r>
            <w:r>
              <w:rPr>
                <w:rStyle w:val="VerbatimChar"/>
              </w:rPr>
              <w:t xml:space="preserve">minConfidence</w:t>
            </w:r>
            <w:r>
              <w:t xml:space="preserve">)</w:t>
            </w:r>
            <w:hyperlink r:id="rId25">
              <w:r>
                <w:rPr>
                  <w:rStyle w:val="Hyperlink"/>
                </w:rPr>
                <w:t xml:space="preserve">[6]</w:t>
              </w:r>
            </w:hyperlink>
            <w:r>
              <w:t xml:space="preserve"> </w:t>
            </w:r>
            <w:r>
              <w:t xml:space="preserve">to find frequent itemsets (market basket).</w:t>
            </w:r>
          </w:p>
        </w:tc>
      </w:tr>
      <w:tr>
        <w:tc>
          <w:tcPr/>
          <w:p>
            <w:pPr>
              <w:pStyle w:val="Compact"/>
            </w:pPr>
            <w:r>
              <w:rPr>
                <w:b/>
                <w:bCs/>
              </w:rPr>
              <w:t xml:space="preserve">Cluster Analysis (KMeans, DBSCAN)</w:t>
            </w:r>
          </w:p>
        </w:tc>
        <w:tc>
          <w:tcPr/>
          <w:p>
            <w:pPr>
              <w:pStyle w:val="Compact"/>
            </w:pPr>
            <w:r>
              <w:t xml:space="preserve">Spark MLlib KMeans (and optionally BisectingKMeans) for customer segmentation. Use Spark ML clustering notebook. No native DBSCAN in MLlib (skip or use DBSCAN lib).</w:t>
            </w:r>
          </w:p>
        </w:tc>
      </w:tr>
      <w:tr>
        <w:tc>
          <w:tcPr/>
          <w:p>
            <w:pPr>
              <w:pStyle w:val="Compact"/>
            </w:pPr>
            <w:r>
              <w:rPr>
                <w:b/>
                <w:bCs/>
              </w:rPr>
              <w:t xml:space="preserve">Decision Trees (Classification)</w:t>
            </w:r>
          </w:p>
        </w:tc>
        <w:tc>
          <w:tcPr/>
          <w:p>
            <w:pPr>
              <w:pStyle w:val="Compact"/>
            </w:pPr>
            <w:r>
              <w:t xml:space="preserve">Spark MLlib</w:t>
            </w:r>
            <w:r>
              <w:t xml:space="preserve"> </w:t>
            </w:r>
            <w:r>
              <w:rPr>
                <w:rStyle w:val="VerbatimChar"/>
              </w:rPr>
              <w:t xml:space="preserve">DecisionTreeClassifier</w:t>
            </w:r>
            <w:r>
              <w:t xml:space="preserve"> </w:t>
            </w:r>
            <w:r>
              <w:t xml:space="preserve">in Python (notebook) for e.g. loyal-customer prediction. Hyperparams:</w:t>
            </w:r>
            <w:r>
              <w:t xml:space="preserve"> </w:t>
            </w:r>
            <w:r>
              <w:rPr>
                <w:rStyle w:val="VerbatimChar"/>
              </w:rPr>
              <w:t xml:space="preserve">maxDepth</w:t>
            </w:r>
            <w:r>
              <w:t xml:space="preserve">,</w:t>
            </w:r>
            <w:r>
              <w:t xml:space="preserve"> </w:t>
            </w:r>
            <w:r>
              <w:rPr>
                <w:rStyle w:val="VerbatimChar"/>
              </w:rPr>
              <w:t xml:space="preserve">maxBins</w:t>
            </w:r>
            <w:r>
              <w:t xml:space="preserve">.</w:t>
            </w:r>
          </w:p>
        </w:tc>
      </w:tr>
      <w:tr>
        <w:tc>
          <w:tcPr/>
          <w:p>
            <w:pPr>
              <w:pStyle w:val="Compact"/>
            </w:pPr>
            <w:r>
              <w:rPr>
                <w:b/>
                <w:bCs/>
              </w:rPr>
              <w:t xml:space="preserve">Predictive Analytics (Regression)</w:t>
            </w:r>
          </w:p>
        </w:tc>
        <w:tc>
          <w:tcPr/>
          <w:p>
            <w:pPr>
              <w:pStyle w:val="Compact"/>
            </w:pPr>
            <w:r>
              <w:t xml:space="preserve">Spark MLlib</w:t>
            </w:r>
            <w:r>
              <w:t xml:space="preserve"> </w:t>
            </w:r>
            <w:r>
              <w:rPr>
                <w:rStyle w:val="VerbatimChar"/>
              </w:rPr>
              <w:t xml:space="preserve">LinearRegression</w:t>
            </w:r>
            <w:r>
              <w:t xml:space="preserve"> </w:t>
            </w:r>
            <w:r>
              <w:t xml:space="preserve">or</w:t>
            </w:r>
            <w:r>
              <w:t xml:space="preserve"> </w:t>
            </w:r>
            <w:r>
              <w:rPr>
                <w:rStyle w:val="VerbatimChar"/>
              </w:rPr>
              <w:t xml:space="preserve">DecisionTreeRegressor</w:t>
            </w:r>
            <w:r>
              <w:t xml:space="preserve"> </w:t>
            </w:r>
            <w:r>
              <w:t xml:space="preserve">for forecasting (e.g. next-day sales). Track experiments with MLflow.</w:t>
            </w:r>
          </w:p>
        </w:tc>
      </w:tr>
      <w:tr>
        <w:tc>
          <w:tcPr/>
          <w:p>
            <w:pPr>
              <w:pStyle w:val="Compact"/>
            </w:pPr>
            <w:r>
              <w:rPr>
                <w:b/>
                <w:bCs/>
              </w:rPr>
              <w:t xml:space="preserve">Data Mining Tools (MLflow, Spark)</w:t>
            </w:r>
          </w:p>
        </w:tc>
        <w:tc>
          <w:tcPr/>
          <w:p>
            <w:pPr>
              <w:pStyle w:val="Compact"/>
            </w:pPr>
            <w:r>
              <w:t xml:space="preserve">Use MLflow (built into Databricks) to log models and hyperparams. Use Spark MLlib for all ML tasks.</w:t>
            </w:r>
          </w:p>
        </w:tc>
      </w:tr>
      <w:tr>
        <w:tc>
          <w:tcPr/>
          <w:p>
            <w:pPr>
              <w:pStyle w:val="Compact"/>
            </w:pPr>
            <w:r>
              <w:rPr>
                <w:b/>
                <w:bCs/>
              </w:rPr>
              <w:t xml:space="preserve">Data Visualization</w:t>
            </w:r>
          </w:p>
        </w:tc>
        <w:tc>
          <w:tcPr/>
          <w:p>
            <w:pPr>
              <w:pStyle w:val="Compact"/>
            </w:pPr>
            <w:r>
              <w:t xml:space="preserve">Databricks built-in charts or Python (Matplotlib/Seaborn) to plot sales trends and model results.</w:t>
            </w:r>
          </w:p>
        </w:tc>
      </w:tr>
    </w:tbl>
    <w:bookmarkEnd w:id="26"/>
    <w:bookmarkStart w:id="27" w:name="proposed-project"/>
    <w:p>
      <w:pPr>
        <w:pStyle w:val="Heading2"/>
      </w:pPr>
      <w:r>
        <w:t xml:space="preserve">Proposed Project</w:t>
      </w:r>
    </w:p>
    <w:p>
      <w:pPr>
        <w:pStyle w:val="FirstParagraph"/>
      </w:pPr>
      <w:r>
        <w:rPr>
          <w:b/>
          <w:bCs/>
        </w:rPr>
        <w:t xml:space="preserve">Title:</w:t>
      </w:r>
      <w:r>
        <w:t xml:space="preserve"> </w:t>
      </w:r>
      <w:r>
        <w:rPr>
          <w:i/>
          <w:iCs/>
        </w:rPr>
        <w:t xml:space="preserve">Grocery Sales Analytics &amp; Recommendation</w:t>
      </w:r>
      <w:r>
        <w:t xml:space="preserve"> </w:t>
      </w:r>
      <w:r>
        <w:t xml:space="preserve">– build an integrated analytics pipeline for grocery orders.</w:t>
      </w:r>
      <w:r>
        <w:t xml:space="preserve"> </w:t>
      </w:r>
      <w:r>
        <w:rPr>
          <w:b/>
          <w:bCs/>
        </w:rPr>
        <w:t xml:space="preserve">Pitch:</w:t>
      </w:r>
      <w:r>
        <w:t xml:space="preserve"> </w:t>
      </w:r>
      <w:r>
        <w:t xml:space="preserve">In 2 weeks, our team will ingest the Instacart dataset</w:t>
      </w:r>
      <w:hyperlink r:id="rId21">
        <w:r>
          <w:rPr>
            <w:rStyle w:val="Hyperlink"/>
          </w:rPr>
          <w:t xml:space="preserve">[1]</w:t>
        </w:r>
      </w:hyperlink>
      <w:r>
        <w:t xml:space="preserve">, create a Delta Lake warehouse (star schema), and run analytics: OLAP aggregations (sales by category, time, etc.), market-basket discovery of item sets, customer segmentation, and sales prediction models. We’ll also simulate real-time order ingestion with Spark Streaming to update dashboards. This covers</w:t>
      </w:r>
      <w:r>
        <w:t xml:space="preserve"> </w:t>
      </w:r>
      <w:r>
        <w:rPr>
          <w:i/>
          <w:iCs/>
        </w:rPr>
        <w:t xml:space="preserve">all</w:t>
      </w:r>
      <w:r>
        <w:t xml:space="preserve"> </w:t>
      </w:r>
      <w:r>
        <w:t xml:space="preserve">key syllabus concepts: warehousing design, ETL, indexing, Hadoop/Spark, association rules, clustering, decision trees, regression, and OLAP queries.</w:t>
      </w:r>
    </w:p>
    <w:bookmarkEnd w:id="27"/>
    <w:bookmarkStart w:id="30" w:name="c-datasets"/>
    <w:p>
      <w:pPr>
        <w:pStyle w:val="Heading2"/>
      </w:pPr>
      <w:r>
        <w:t xml:space="preserve">(c) Datasets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Dataset</w:t>
            </w:r>
          </w:p>
        </w:tc>
        <w:tc>
          <w:tcPr/>
          <w:p>
            <w:pPr>
              <w:pStyle w:val="Compact"/>
            </w:pPr>
            <w:r>
              <w:rPr>
                <w:b/>
                <w:bCs/>
              </w:rPr>
              <w:t xml:space="preserve">Source / Link</w:t>
            </w:r>
          </w:p>
        </w:tc>
        <w:tc>
          <w:tcPr/>
          <w:p>
            <w:pPr>
              <w:pStyle w:val="Compact"/>
            </w:pPr>
            <w:r>
              <w:rPr>
                <w:b/>
                <w:bCs/>
              </w:rPr>
              <w:t xml:space="preserve">Size &amp; Notes</w:t>
            </w:r>
          </w:p>
        </w:tc>
      </w:tr>
      <w:tr>
        <w:tc>
          <w:tcPr/>
          <w:p>
            <w:pPr>
              <w:pStyle w:val="Compact"/>
            </w:pPr>
            <w:r>
              <w:rPr>
                <w:b/>
                <w:bCs/>
              </w:rPr>
              <w:t xml:space="preserve">Instacart Orders 2017</w:t>
            </w:r>
          </w:p>
        </w:tc>
        <w:tc>
          <w:tcPr/>
          <w:p>
            <w:pPr>
              <w:pStyle w:val="Compact"/>
            </w:pPr>
            <w:hyperlink r:id="rId28">
              <w:r>
                <w:rPr>
                  <w:rStyle w:val="Hyperlink"/>
                </w:rPr>
                <w:t xml:space="preserve">Instacart Open Data</w:t>
              </w:r>
            </w:hyperlink>
            <w:hyperlink r:id="rId21">
              <w:r>
                <w:rPr>
                  <w:rStyle w:val="Hyperlink"/>
                </w:rPr>
                <w:t xml:space="preserve">[1]</w:t>
              </w:r>
            </w:hyperlink>
          </w:p>
        </w:tc>
        <w:tc>
          <w:tcPr/>
          <w:p>
            <w:pPr>
              <w:pStyle w:val="Compact"/>
            </w:pPr>
            <w:r>
              <w:t xml:space="preserve">~3.4 million orders (~1.5 GB CSVs; ~5GB in Delta). Includes orders, products, users, with</w:t>
            </w:r>
            <w:r>
              <w:t xml:space="preserve"> </w:t>
            </w:r>
            <w:r>
              <w:rPr>
                <w:rStyle w:val="VerbatimChar"/>
              </w:rPr>
              <w:t xml:space="preserve">order_id</w:t>
            </w:r>
            <w:r>
              <w:t xml:space="preserve">,</w:t>
            </w:r>
            <w:r>
              <w:t xml:space="preserve"> </w:t>
            </w:r>
            <w:r>
              <w:rPr>
                <w:rStyle w:val="VerbatimChar"/>
              </w:rPr>
              <w:t xml:space="preserve">product_id</w:t>
            </w:r>
            <w:r>
              <w:t xml:space="preserve">, timestamps, etc. Primary dataset for all analytics.</w:t>
            </w:r>
          </w:p>
        </w:tc>
      </w:tr>
      <w:tr>
        <w:tc>
          <w:tcPr/>
          <w:p>
            <w:pPr>
              <w:pStyle w:val="Compact"/>
            </w:pPr>
            <w:r>
              <w:rPr>
                <w:b/>
                <w:bCs/>
              </w:rPr>
              <w:t xml:space="preserve">(Optional) Retail Sales</w:t>
            </w:r>
          </w:p>
        </w:tc>
        <w:tc>
          <w:tcPr/>
          <w:p>
            <w:pPr>
              <w:pStyle w:val="Compact"/>
            </w:pPr>
            <w:hyperlink r:id="rId29">
              <w:r>
                <w:rPr>
                  <w:rStyle w:val="Hyperlink"/>
                </w:rPr>
                <w:t xml:space="preserve">UCI Online Retail</w:t>
              </w:r>
            </w:hyperlink>
          </w:p>
        </w:tc>
        <w:tc>
          <w:tcPr/>
          <w:p>
            <w:pPr>
              <w:pStyle w:val="Compact"/>
            </w:pPr>
            <w:r>
              <w:t xml:space="preserve">~500K rows (CSV ~50 MB). Alternative or additional sales data.</w:t>
            </w:r>
          </w:p>
        </w:tc>
      </w:tr>
      <w:tr>
        <w:tc>
          <w:tcPr/>
          <w:p>
            <w:pPr>
              <w:pStyle w:val="Compact"/>
            </w:pPr>
            <w:r>
              <w:rPr>
                <w:b/>
                <w:bCs/>
              </w:rPr>
              <w:t xml:space="preserve">Streaming Simulator</w:t>
            </w:r>
          </w:p>
        </w:tc>
        <w:tc>
          <w:tcPr/>
          <w:p>
            <w:pPr>
              <w:pStyle w:val="Compact"/>
            </w:pPr>
            <w:r>
              <w:rPr>
                <w:i/>
                <w:iCs/>
              </w:rPr>
              <w:t xml:space="preserve">Synthetic or subset</w:t>
            </w:r>
          </w:p>
        </w:tc>
        <w:tc>
          <w:tcPr/>
          <w:p>
            <w:pPr>
              <w:pStyle w:val="Compact"/>
            </w:pPr>
            <w:r>
              <w:t xml:space="preserve">~small deltas (tens of thousands). E.g., split Instacart by time. Used to simulate continuous order stream.</w:t>
            </w:r>
          </w:p>
        </w:tc>
      </w:tr>
    </w:tbl>
    <w:p>
      <w:pPr>
        <w:pStyle w:val="BodyText"/>
      </w:pPr>
      <w:r>
        <w:t xml:space="preserve">We will download the Instacart files (from the S3 link) into DBFS in the Bronze stage. These CSVs contain order, product, user, and aisle info. (If cluster space is tight, we may sample the data.)</w:t>
      </w:r>
    </w:p>
    <w:bookmarkEnd w:id="30"/>
    <w:bookmarkStart w:id="31" w:name="b-14-day-plan-with-team-assignments"/>
    <w:p>
      <w:pPr>
        <w:pStyle w:val="Heading2"/>
      </w:pPr>
      <w:r>
        <w:t xml:space="preserve">(b) 14-Day Plan with Team Assignments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Day</w:t>
            </w:r>
          </w:p>
        </w:tc>
        <w:tc>
          <w:tcPr/>
          <w:p>
            <w:pPr>
              <w:pStyle w:val="Compact"/>
            </w:pPr>
            <w:r>
              <w:rPr>
                <w:b/>
                <w:bCs/>
              </w:rPr>
              <w:t xml:space="preserve">Member 1 (Data Eng)</w:t>
            </w:r>
          </w:p>
        </w:tc>
        <w:tc>
          <w:tcPr/>
          <w:p>
            <w:pPr>
              <w:pStyle w:val="Compact"/>
            </w:pPr>
            <w:r>
              <w:rPr>
                <w:b/>
                <w:bCs/>
              </w:rPr>
              <w:t xml:space="preserve">Member 2 (Analyst/ML)</w:t>
            </w:r>
          </w:p>
        </w:tc>
        <w:tc>
          <w:tcPr/>
          <w:p>
            <w:pPr>
              <w:pStyle w:val="Compact"/>
            </w:pPr>
            <w:r>
              <w:rPr>
                <w:b/>
                <w:bCs/>
              </w:rPr>
              <w:t xml:space="preserve">Member 3 (DevOps/Reporting)</w:t>
            </w:r>
          </w:p>
        </w:tc>
        <w:tc>
          <w:tcPr/>
          <w:p>
            <w:pPr>
              <w:pStyle w:val="Compact"/>
            </w:pPr>
            <w:r>
              <w:rPr>
                <w:b/>
                <w:bCs/>
              </w:rPr>
              <w:t xml:space="preserve">Deliverables</w:t>
            </w:r>
          </w:p>
        </w:tc>
      </w:tr>
      <w:tr>
        <w:tc>
          <w:tcPr/>
          <w:p>
            <w:pPr>
              <w:pStyle w:val="Compact"/>
            </w:pPr>
            <w:r>
              <w:rPr>
                <w:b/>
                <w:bCs/>
              </w:rPr>
              <w:t xml:space="preserve">1</w:t>
            </w:r>
          </w:p>
        </w:tc>
        <w:tc>
          <w:tcPr/>
          <w:p>
            <w:pPr>
              <w:pStyle w:val="Compact"/>
            </w:pPr>
            <w:r>
              <w:t xml:space="preserve">Setup Databricks workspace &amp; cluster; install libraries.</w:t>
            </w:r>
          </w:p>
        </w:tc>
        <w:tc>
          <w:tcPr/>
          <w:p>
            <w:pPr>
              <w:pStyle w:val="Compact"/>
            </w:pPr>
            <w:r>
              <w:t xml:space="preserve">Create project repo; outline notebook structure.</w:t>
            </w:r>
          </w:p>
        </w:tc>
        <w:tc>
          <w:tcPr/>
          <w:p>
            <w:pPr>
              <w:pStyle w:val="Compact"/>
            </w:pPr>
            <w:r>
              <w:t xml:space="preserve">Draft project plan and schedule.</w:t>
            </w:r>
          </w:p>
        </w:tc>
        <w:tc>
          <w:tcPr/>
          <w:p>
            <w:pPr>
              <w:pStyle w:val="Compact"/>
            </w:pPr>
            <w:r>
              <w:t xml:space="preserve">Basic workspace ready;</w:t>
            </w:r>
            <w:r>
              <w:t xml:space="preserve"> </w:t>
            </w:r>
            <w:r>
              <w:rPr>
                <w:rStyle w:val="VerbatimChar"/>
              </w:rPr>
              <w:t xml:space="preserve">00_Setup</w:t>
            </w:r>
            <w:r>
              <w:t xml:space="preserve"> </w:t>
            </w:r>
            <w:r>
              <w:t xml:space="preserve">notebook.</w:t>
            </w:r>
          </w:p>
        </w:tc>
      </w:tr>
      <w:tr>
        <w:tc>
          <w:tcPr/>
          <w:p>
            <w:pPr>
              <w:pStyle w:val="Compact"/>
            </w:pPr>
            <w:r>
              <w:rPr>
                <w:b/>
                <w:bCs/>
              </w:rPr>
              <w:t xml:space="preserve">2</w:t>
            </w:r>
          </w:p>
        </w:tc>
        <w:tc>
          <w:tcPr/>
          <w:p>
            <w:pPr>
              <w:pStyle w:val="Compact"/>
            </w:pPr>
            <w:r>
              <w:t xml:space="preserve">Load raw CSVs into</w:t>
            </w:r>
            <w:r>
              <w:t xml:space="preserve"> </w:t>
            </w:r>
            <w:r>
              <w:rPr>
                <w:b/>
                <w:bCs/>
              </w:rPr>
              <w:t xml:space="preserve">Bronze</w:t>
            </w:r>
            <w:r>
              <w:t xml:space="preserve"> </w:t>
            </w:r>
            <w:r>
              <w:t xml:space="preserve">Delta tables (DBFS).</w:t>
            </w:r>
          </w:p>
        </w:tc>
        <w:tc>
          <w:tcPr/>
          <w:p>
            <w:pPr>
              <w:pStyle w:val="Compact"/>
            </w:pPr>
            <w:r>
              <w:t xml:space="preserve">Verify data counts; explore schemas.</w:t>
            </w:r>
          </w:p>
        </w:tc>
        <w:tc>
          <w:tcPr/>
          <w:p>
            <w:pPr>
              <w:pStyle w:val="Compact"/>
            </w:pPr>
            <w:r>
              <w:t xml:space="preserve">Write ingestion pipeline script (PySpark).</w:t>
            </w:r>
          </w:p>
        </w:tc>
        <w:tc>
          <w:tcPr/>
          <w:p>
            <w:pPr>
              <w:pStyle w:val="Compact"/>
            </w:pPr>
            <w:r>
              <w:t xml:space="preserve">Bronze tables (</w:t>
            </w:r>
            <w:r>
              <w:rPr>
                <w:rStyle w:val="VerbatimChar"/>
              </w:rPr>
              <w:t xml:space="preserve">orders_raw</w:t>
            </w:r>
            <w:r>
              <w:t xml:space="preserve">,</w:t>
            </w:r>
            <w:r>
              <w:t xml:space="preserve"> </w:t>
            </w:r>
            <w:r>
              <w:rPr>
                <w:rStyle w:val="VerbatimChar"/>
              </w:rPr>
              <w:t xml:space="preserve">products_raw</w:t>
            </w:r>
            <w:r>
              <w:t xml:space="preserve">, etc.).</w:t>
            </w:r>
          </w:p>
        </w:tc>
      </w:tr>
      <w:tr>
        <w:tc>
          <w:tcPr/>
          <w:p>
            <w:pPr>
              <w:pStyle w:val="Compact"/>
            </w:pPr>
            <w:r>
              <w:rPr>
                <w:b/>
                <w:bCs/>
              </w:rPr>
              <w:t xml:space="preserve">3</w:t>
            </w:r>
          </w:p>
        </w:tc>
        <w:tc>
          <w:tcPr/>
          <w:p>
            <w:pPr>
              <w:pStyle w:val="Compact"/>
            </w:pPr>
            <w:r>
              <w:t xml:space="preserve">Transform Bronze→</w:t>
            </w:r>
            <w:r>
              <w:rPr>
                <w:b/>
                <w:bCs/>
              </w:rPr>
              <w:t xml:space="preserve">Silver</w:t>
            </w:r>
            <w:r>
              <w:t xml:space="preserve">: parse dates, clean nulls.</w:t>
            </w:r>
          </w:p>
        </w:tc>
        <w:tc>
          <w:tcPr/>
          <w:p>
            <w:pPr>
              <w:pStyle w:val="Compact"/>
            </w:pPr>
            <w:r>
              <w:t xml:space="preserve">Join orders+products+users for Silver tables.</w:t>
            </w:r>
          </w:p>
        </w:tc>
        <w:tc>
          <w:tcPr/>
          <w:p>
            <w:pPr>
              <w:pStyle w:val="Compact"/>
            </w:pPr>
            <w:r>
              <w:t xml:space="preserve">Document ETL steps; data quality checks.</w:t>
            </w:r>
          </w:p>
        </w:tc>
        <w:tc>
          <w:tcPr/>
          <w:p>
            <w:pPr>
              <w:pStyle w:val="Compact"/>
            </w:pPr>
            <w:r>
              <w:t xml:space="preserve">Silver tables (</w:t>
            </w:r>
            <w:r>
              <w:rPr>
                <w:rStyle w:val="VerbatimChar"/>
              </w:rPr>
              <w:t xml:space="preserve">orders_silver</w:t>
            </w:r>
            <w:r>
              <w:t xml:space="preserve">,</w:t>
            </w:r>
            <w:r>
              <w:t xml:space="preserve"> </w:t>
            </w:r>
            <w:r>
              <w:rPr>
                <w:rStyle w:val="VerbatimChar"/>
              </w:rPr>
              <w:t xml:space="preserve">users_silver</w:t>
            </w:r>
            <w:r>
              <w:t xml:space="preserve">, etc.).</w:t>
            </w:r>
          </w:p>
        </w:tc>
      </w:tr>
      <w:tr>
        <w:tc>
          <w:tcPr/>
          <w:p>
            <w:pPr>
              <w:pStyle w:val="Compact"/>
            </w:pPr>
            <w:r>
              <w:rPr>
                <w:b/>
                <w:bCs/>
              </w:rPr>
              <w:t xml:space="preserve">4</w:t>
            </w:r>
          </w:p>
        </w:tc>
        <w:tc>
          <w:tcPr/>
          <w:p>
            <w:pPr>
              <w:pStyle w:val="Compact"/>
            </w:pPr>
            <w:r>
              <w:t xml:space="preserve">Design star schema ER (mermaid diagram); create</w:t>
            </w:r>
            <w:r>
              <w:t xml:space="preserve"> </w:t>
            </w:r>
            <w:r>
              <w:rPr>
                <w:b/>
                <w:bCs/>
              </w:rPr>
              <w:t xml:space="preserve">Dims</w:t>
            </w:r>
            <w:r>
              <w:t xml:space="preserve">.</w:t>
            </w:r>
          </w:p>
        </w:tc>
        <w:tc>
          <w:tcPr/>
          <w:p>
            <w:pPr>
              <w:pStyle w:val="Compact"/>
            </w:pPr>
            <w:r>
              <w:t xml:space="preserve">Define Fact table schema; identify partitions (e.g. by date).</w:t>
            </w:r>
          </w:p>
        </w:tc>
        <w:tc>
          <w:tcPr/>
          <w:p>
            <w:pPr>
              <w:pStyle w:val="Compact"/>
            </w:pPr>
            <w:r>
              <w:t xml:space="preserve">Review schema; set up table properties (Delta).</w:t>
            </w:r>
          </w:p>
        </w:tc>
        <w:tc>
          <w:tcPr/>
          <w:p>
            <w:pPr>
              <w:pStyle w:val="Compact"/>
            </w:pPr>
            <w:r>
              <w:t xml:space="preserve">Dimension tables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Date</w:t>
            </w:r>
            <w:r>
              <w:t xml:space="preserve">). ER diagram.</w:t>
            </w:r>
          </w:p>
        </w:tc>
      </w:tr>
      <w:tr>
        <w:tc>
          <w:tcPr/>
          <w:p>
            <w:pPr>
              <w:pStyle w:val="Compact"/>
            </w:pPr>
            <w:r>
              <w:rPr>
                <w:b/>
                <w:bCs/>
              </w:rPr>
              <w:t xml:space="preserve">5</w:t>
            </w:r>
          </w:p>
        </w:tc>
        <w:tc>
          <w:tcPr/>
          <w:p>
            <w:pPr>
              <w:pStyle w:val="Compact"/>
            </w:pPr>
            <w:r>
              <w:t xml:space="preserve">Populate</w:t>
            </w:r>
            <w:r>
              <w:t xml:space="preserve"> </w:t>
            </w:r>
            <w:r>
              <w:rPr>
                <w:b/>
                <w:bCs/>
              </w:rPr>
              <w:t xml:space="preserve">Gold</w:t>
            </w:r>
            <w:r>
              <w:t xml:space="preserve"> </w:t>
            </w:r>
            <w:r>
              <w:t xml:space="preserve">Fact table from Silver (join dims). Partition by year/month.</w:t>
            </w:r>
          </w:p>
        </w:tc>
        <w:tc>
          <w:tcPr/>
          <w:p>
            <w:pPr>
              <w:pStyle w:val="Compact"/>
            </w:pPr>
            <w:r>
              <w:t xml:space="preserve">Write example SQL queries to validate row counts.</w:t>
            </w:r>
          </w:p>
        </w:tc>
        <w:tc>
          <w:tcPr/>
          <w:p>
            <w:pPr>
              <w:pStyle w:val="Compact"/>
            </w:pPr>
            <w:r>
              <w:t xml:space="preserve">Optimize file layout (cluster by key columns).</w:t>
            </w:r>
          </w:p>
        </w:tc>
        <w:tc>
          <w:tcPr/>
          <w:p>
            <w:pPr>
              <w:pStyle w:val="Compact"/>
            </w:pPr>
            <w:r>
              <w:t xml:space="preserve">Gold fact table</w:t>
            </w:r>
            <w:r>
              <w:t xml:space="preserve"> </w:t>
            </w:r>
            <w:r>
              <w:rPr>
                <w:rStyle w:val="VerbatimChar"/>
              </w:rPr>
              <w:t xml:space="preserve">OrderItems</w:t>
            </w:r>
            <w:r>
              <w:t xml:space="preserve">; example SQL result.</w:t>
            </w:r>
          </w:p>
        </w:tc>
      </w:tr>
      <w:tr>
        <w:tc>
          <w:tcPr/>
          <w:p>
            <w:pPr>
              <w:pStyle w:val="Compact"/>
            </w:pPr>
            <w:r>
              <w:rPr>
                <w:b/>
                <w:bCs/>
              </w:rPr>
              <w:t xml:space="preserve">6</w:t>
            </w:r>
          </w:p>
        </w:tc>
        <w:tc>
          <w:tcPr/>
          <w:p>
            <w:pPr>
              <w:pStyle w:val="Compact"/>
            </w:pPr>
            <w:r>
              <w:t xml:space="preserve">Write and run OLAP queries (CUBE/ROLLUP on sales by time/product).</w:t>
            </w:r>
          </w:p>
        </w:tc>
        <w:tc>
          <w:tcPr/>
          <w:p>
            <w:pPr>
              <w:pStyle w:val="Compact"/>
            </w:pPr>
            <w:r>
              <w:t xml:space="preserve">Analyze and visualize query outputs.</w:t>
            </w:r>
          </w:p>
        </w:tc>
        <w:tc>
          <w:tcPr/>
          <w:p>
            <w:pPr>
              <w:pStyle w:val="Compact"/>
            </w:pPr>
            <w:r>
              <w:t xml:space="preserve">Configure Databricks SQL dashboard for quick views.</w:t>
            </w:r>
          </w:p>
        </w:tc>
        <w:tc>
          <w:tcPr/>
          <w:p>
            <w:pPr>
              <w:pStyle w:val="Compact"/>
            </w:pPr>
            <w:r>
              <w:t xml:space="preserve">OLAP query results (e.g. pivot tables).</w:t>
            </w:r>
          </w:p>
        </w:tc>
      </w:tr>
      <w:tr>
        <w:tc>
          <w:tcPr/>
          <w:p>
            <w:pPr>
              <w:pStyle w:val="Compact"/>
            </w:pPr>
            <w:r>
              <w:rPr>
                <w:b/>
                <w:bCs/>
              </w:rPr>
              <w:t xml:space="preserve">7</w:t>
            </w:r>
          </w:p>
        </w:tc>
        <w:tc>
          <w:tcPr/>
          <w:p>
            <w:pPr>
              <w:pStyle w:val="Compact"/>
            </w:pPr>
            <w:r>
              <w:t xml:space="preserve">Prepare transaction lists for association (group products per order).</w:t>
            </w:r>
          </w:p>
        </w:tc>
        <w:tc>
          <w:tcPr/>
          <w:p>
            <w:pPr>
              <w:pStyle w:val="Compact"/>
            </w:pPr>
            <w:r>
              <w:t xml:space="preserve">Run FP-growth (Spark MLlib) with</w:t>
            </w:r>
            <w:r>
              <w:t xml:space="preserve"> </w:t>
            </w:r>
            <w:r>
              <w:rPr>
                <w:rStyle w:val="VerbatimChar"/>
              </w:rPr>
              <w:t xml:space="preserve">minSupport</w:t>
            </w:r>
            <w:r>
              <w:t xml:space="preserve">=0.01,0.02.</w:t>
            </w:r>
          </w:p>
        </w:tc>
        <w:tc>
          <w:tcPr/>
          <w:p>
            <w:pPr>
              <w:pStyle w:val="Compact"/>
            </w:pPr>
            <w:r>
              <w:t xml:space="preserve">Evaluate rule quality (support, confidence).</w:t>
            </w:r>
          </w:p>
        </w:tc>
        <w:tc>
          <w:tcPr/>
          <w:p>
            <w:pPr>
              <w:pStyle w:val="Compact"/>
            </w:pPr>
            <w:r>
              <w:t xml:space="preserve">Frequent itemsets and association rules (top 10).</w:t>
            </w:r>
          </w:p>
        </w:tc>
      </w:tr>
      <w:tr>
        <w:tc>
          <w:tcPr/>
          <w:p>
            <w:pPr>
              <w:pStyle w:val="Compact"/>
            </w:pPr>
            <w:r>
              <w:rPr>
                <w:b/>
                <w:bCs/>
              </w:rPr>
              <w:t xml:space="preserve">8</w:t>
            </w:r>
          </w:p>
        </w:tc>
        <w:tc>
          <w:tcPr/>
          <w:p>
            <w:pPr>
              <w:pStyle w:val="Compact"/>
            </w:pPr>
            <w:r>
              <w:t xml:space="preserve">Feature engineering for customers (total orders, avg basket).</w:t>
            </w:r>
          </w:p>
        </w:tc>
        <w:tc>
          <w:tcPr/>
          <w:p>
            <w:pPr>
              <w:pStyle w:val="Compact"/>
            </w:pPr>
            <w:r>
              <w:t xml:space="preserve">Execute KMeans (k=5,10) on customer features; use Spark MLlib.</w:t>
            </w:r>
          </w:p>
        </w:tc>
        <w:tc>
          <w:tcPr/>
          <w:p>
            <w:pPr>
              <w:pStyle w:val="Compact"/>
            </w:pPr>
            <w:r>
              <w:t xml:space="preserve">Compute silhouette scores; plot cluster centroids.</w:t>
            </w:r>
          </w:p>
        </w:tc>
        <w:tc>
          <w:tcPr/>
          <w:p>
            <w:pPr>
              <w:pStyle w:val="Compact"/>
            </w:pPr>
            <w:r>
              <w:t xml:space="preserve">Clustering results; cluster profiles chart.</w:t>
            </w:r>
          </w:p>
        </w:tc>
      </w:tr>
      <w:tr>
        <w:tc>
          <w:tcPr/>
          <w:p>
            <w:pPr>
              <w:pStyle w:val="Compact"/>
            </w:pPr>
            <w:r>
              <w:rPr>
                <w:b/>
                <w:bCs/>
              </w:rPr>
              <w:t xml:space="preserve">9</w:t>
            </w:r>
          </w:p>
        </w:tc>
        <w:tc>
          <w:tcPr/>
          <w:p>
            <w:pPr>
              <w:pStyle w:val="Compact"/>
            </w:pPr>
            <w:r>
              <w:t xml:space="preserve">Label customers (e.g. loyal vs new); prepare train/test data.</w:t>
            </w:r>
          </w:p>
        </w:tc>
        <w:tc>
          <w:tcPr/>
          <w:p>
            <w:pPr>
              <w:pStyle w:val="Compact"/>
            </w:pPr>
            <w:r>
              <w:t xml:space="preserve">Train DecisionTreeClassifier (</w:t>
            </w:r>
            <w:r>
              <w:rPr>
                <w:rStyle w:val="VerbatimChar"/>
              </w:rPr>
              <w:t xml:space="preserve">maxDepth=5,10</w:t>
            </w:r>
            <w:r>
              <w:t xml:space="preserve">); log with MLflow.</w:t>
            </w:r>
          </w:p>
        </w:tc>
        <w:tc>
          <w:tcPr/>
          <w:p>
            <w:pPr>
              <w:pStyle w:val="Compact"/>
            </w:pPr>
            <w:r>
              <w:t xml:space="preserve">Evaluate accuracy/AUC on hold-out set; plot confusion matrix.</w:t>
            </w:r>
          </w:p>
        </w:tc>
        <w:tc>
          <w:tcPr/>
          <w:p>
            <w:pPr>
              <w:pStyle w:val="Compact"/>
            </w:pPr>
            <w:r>
              <w:t xml:space="preserve">Classification metrics (accuracy, AUC).</w:t>
            </w:r>
          </w:p>
        </w:tc>
      </w:tr>
      <w:tr>
        <w:tc>
          <w:tcPr/>
          <w:p>
            <w:pPr>
              <w:pStyle w:val="Compact"/>
            </w:pPr>
            <w:r>
              <w:rPr>
                <w:b/>
                <w:bCs/>
              </w:rPr>
              <w:t xml:space="preserve">10</w:t>
            </w:r>
          </w:p>
        </w:tc>
        <w:tc>
          <w:tcPr/>
          <w:p>
            <w:pPr>
              <w:pStyle w:val="Compact"/>
            </w:pPr>
            <w:r>
              <w:t xml:space="preserve">Prepare daily sales dataset for regression (aggregated by date).</w:t>
            </w:r>
          </w:p>
        </w:tc>
        <w:tc>
          <w:tcPr/>
          <w:p>
            <w:pPr>
              <w:pStyle w:val="Compact"/>
            </w:pPr>
            <w:r>
              <w:t xml:space="preserve">Train Regression model (Linear/Tree); tune</w:t>
            </w:r>
            <w:r>
              <w:t xml:space="preserve"> </w:t>
            </w:r>
            <w:r>
              <w:rPr>
                <w:rStyle w:val="VerbatimChar"/>
              </w:rPr>
              <w:t xml:space="preserve">maxIter</w:t>
            </w:r>
            <w:r>
              <w:t xml:space="preserve">,</w:t>
            </w:r>
            <w:r>
              <w:t xml:space="preserve"> </w:t>
            </w:r>
            <w:r>
              <w:rPr>
                <w:rStyle w:val="VerbatimChar"/>
              </w:rPr>
              <w:t xml:space="preserve">regParam</w:t>
            </w:r>
            <w:r>
              <w:t xml:space="preserve">.</w:t>
            </w:r>
          </w:p>
        </w:tc>
        <w:tc>
          <w:tcPr/>
          <w:p>
            <w:pPr>
              <w:pStyle w:val="Compact"/>
            </w:pPr>
            <w:r>
              <w:t xml:space="preserve">Evaluate RMSE/R²; chart actual vs predicted.</w:t>
            </w:r>
          </w:p>
        </w:tc>
        <w:tc>
          <w:tcPr/>
          <w:p>
            <w:pPr>
              <w:pStyle w:val="Compact"/>
            </w:pPr>
            <w:r>
              <w:t xml:space="preserve">Regression metrics and error plot.</w:t>
            </w:r>
          </w:p>
        </w:tc>
      </w:tr>
      <w:tr>
        <w:tc>
          <w:tcPr/>
          <w:p>
            <w:pPr>
              <w:pStyle w:val="Compact"/>
            </w:pPr>
            <w:r>
              <w:rPr>
                <w:b/>
                <w:bCs/>
              </w:rPr>
              <w:t xml:space="preserve">11</w:t>
            </w:r>
          </w:p>
        </w:tc>
        <w:tc>
          <w:tcPr/>
          <w:p>
            <w:pPr>
              <w:pStyle w:val="Compact"/>
            </w:pPr>
            <w:r>
              <w:t xml:space="preserve">Simulate streaming: set up Spark Structured Streaming job (file source).</w:t>
            </w:r>
          </w:p>
        </w:tc>
        <w:tc>
          <w:tcPr/>
          <w:p>
            <w:pPr>
              <w:pStyle w:val="Compact"/>
            </w:pPr>
            <w:r>
              <w:t xml:space="preserve">Implement streaming query (e.g. count orders per hour window).</w:t>
            </w:r>
          </w:p>
        </w:tc>
        <w:tc>
          <w:tcPr/>
          <w:p>
            <w:pPr>
              <w:pStyle w:val="Compact"/>
            </w:pPr>
            <w:r>
              <w:t xml:space="preserve">Visualize live output (console or temp view); monitor rate.</w:t>
            </w:r>
          </w:p>
        </w:tc>
        <w:tc>
          <w:tcPr/>
          <w:p>
            <w:pPr>
              <w:pStyle w:val="Compact"/>
            </w:pPr>
            <w:r>
              <w:t xml:space="preserve">Streaming query results table (updated hourly sales).</w:t>
            </w:r>
          </w:p>
        </w:tc>
      </w:tr>
      <w:tr>
        <w:tc>
          <w:tcPr/>
          <w:p>
            <w:pPr>
              <w:pStyle w:val="Compact"/>
            </w:pPr>
            <w:r>
              <w:rPr>
                <w:b/>
                <w:bCs/>
              </w:rPr>
              <w:t xml:space="preserve">12</w:t>
            </w:r>
          </w:p>
        </w:tc>
        <w:tc>
          <w:tcPr/>
          <w:p>
            <w:pPr>
              <w:pStyle w:val="Compact"/>
            </w:pPr>
            <w:r>
              <w:t xml:space="preserve">Demo Spark RDD example (e.g. word count on product names).</w:t>
            </w:r>
          </w:p>
        </w:tc>
        <w:tc>
          <w:tcPr/>
          <w:p>
            <w:pPr>
              <w:pStyle w:val="Compact"/>
            </w:pPr>
            <w:r>
              <w:t xml:space="preserve">Explain Spark vs Hadoop (write summary in notebook).</w:t>
            </w:r>
          </w:p>
        </w:tc>
        <w:tc>
          <w:tcPr/>
          <w:p>
            <w:pPr>
              <w:pStyle w:val="Compact"/>
            </w:pPr>
            <w:r>
              <w:t xml:space="preserve">Verify cluster usage logs; snapshot cluster config.</w:t>
            </w:r>
          </w:p>
        </w:tc>
        <w:tc>
          <w:tcPr/>
          <w:p>
            <w:pPr>
              <w:pStyle w:val="Compact"/>
            </w:pPr>
            <w:r>
              <w:t xml:space="preserve">Notebook</w:t>
            </w:r>
            <w:r>
              <w:t xml:space="preserve"> </w:t>
            </w:r>
            <w:r>
              <w:rPr>
                <w:rStyle w:val="VerbatimChar"/>
              </w:rPr>
              <w:t xml:space="preserve">SparkDemo</w:t>
            </w:r>
            <w:r>
              <w:t xml:space="preserve"> </w:t>
            </w:r>
            <w:r>
              <w:t xml:space="preserve">showing map/reduce example.</w:t>
            </w:r>
          </w:p>
        </w:tc>
      </w:tr>
      <w:tr>
        <w:tc>
          <w:tcPr/>
          <w:p>
            <w:pPr>
              <w:pStyle w:val="Compact"/>
            </w:pPr>
            <w:r>
              <w:rPr>
                <w:b/>
                <w:bCs/>
              </w:rPr>
              <w:t xml:space="preserve">13</w:t>
            </w:r>
          </w:p>
        </w:tc>
        <w:tc>
          <w:tcPr/>
          <w:p>
            <w:pPr>
              <w:pStyle w:val="Compact"/>
            </w:pPr>
            <w:r>
              <w:t xml:space="preserve">Run</w:t>
            </w:r>
            <w:r>
              <w:t xml:space="preserve"> </w:t>
            </w:r>
            <w:r>
              <w:rPr>
                <w:rStyle w:val="VerbatimChar"/>
              </w:rPr>
              <w:t xml:space="preserve">OPTIMIZE ... ZORDER</w:t>
            </w:r>
            <w:r>
              <w:t xml:space="preserve"> </w:t>
            </w:r>
            <w:r>
              <w:t xml:space="preserve">on fact table; measure performance.</w:t>
            </w:r>
          </w:p>
        </w:tc>
        <w:tc>
          <w:tcPr/>
          <w:p>
            <w:pPr>
              <w:pStyle w:val="Compact"/>
            </w:pPr>
            <w:r>
              <w:t xml:space="preserve">Benchmark a sample query before/after optimize.</w:t>
            </w:r>
          </w:p>
        </w:tc>
        <w:tc>
          <w:tcPr/>
          <w:p>
            <w:pPr>
              <w:pStyle w:val="Compact"/>
            </w:pPr>
            <w:r>
              <w:t xml:space="preserve">Document performance improvement in report.</w:t>
            </w:r>
          </w:p>
        </w:tc>
        <w:tc>
          <w:tcPr/>
          <w:p>
            <w:pPr>
              <w:pStyle w:val="Compact"/>
            </w:pPr>
            <w:r>
              <w:t xml:space="preserve">Optimized tables; timing comparison results.</w:t>
            </w:r>
          </w:p>
        </w:tc>
      </w:tr>
      <w:tr>
        <w:tc>
          <w:tcPr/>
          <w:p>
            <w:pPr>
              <w:pStyle w:val="Compact"/>
            </w:pPr>
            <w:r>
              <w:rPr>
                <w:b/>
                <w:bCs/>
              </w:rPr>
              <w:t xml:space="preserve">14</w:t>
            </w:r>
          </w:p>
        </w:tc>
        <w:tc>
          <w:tcPr/>
          <w:p>
            <w:pPr>
              <w:pStyle w:val="Compact"/>
            </w:pPr>
            <w:r>
              <w:t xml:space="preserve">Finalize code; merge notebooks; code clean-up.</w:t>
            </w:r>
          </w:p>
        </w:tc>
        <w:tc>
          <w:tcPr/>
          <w:p>
            <w:pPr>
              <w:pStyle w:val="Compact"/>
            </w:pPr>
            <w:r>
              <w:t xml:space="preserve">Prepare slides and project report; rehearse demo.</w:t>
            </w:r>
          </w:p>
        </w:tc>
        <w:tc>
          <w:tcPr/>
          <w:p>
            <w:pPr>
              <w:pStyle w:val="Compact"/>
            </w:pPr>
            <w:r>
              <w:t xml:space="preserve">Perform end-to-end validation tests; finalize README.</w:t>
            </w:r>
          </w:p>
        </w:tc>
        <w:tc>
          <w:tcPr/>
          <w:p>
            <w:pPr>
              <w:pStyle w:val="Compact"/>
            </w:pPr>
            <w:r>
              <w:t xml:space="preserve">Complete deliverables: notebooks, tables, README, slides.</w:t>
            </w:r>
          </w:p>
        </w:tc>
      </w:tr>
    </w:tbl>
    <w:p>
      <w:pPr>
        <w:pStyle w:val="BodyText"/>
      </w:pPr>
      <w:r>
        <w:rPr>
          <w:i/>
          <w:iCs/>
        </w:rPr>
        <w:t xml:space="preserve">(Each day’s tasks are split among 3 members to parallelize. Deliverables are collected in the final project repository.)</w:t>
      </w:r>
    </w:p>
    <w:bookmarkEnd w:id="31"/>
    <w:bookmarkStart w:id="39" w:name="technical-design"/>
    <w:p>
      <w:pPr>
        <w:pStyle w:val="Heading2"/>
      </w:pPr>
      <w:r>
        <w:t xml:space="preserve">Technical Design</w:t>
      </w:r>
    </w:p>
    <w:bookmarkStart w:id="32" w:name="star-schema-er-diagram"/>
    <w:p>
      <w:pPr>
        <w:pStyle w:val="Heading3"/>
      </w:pPr>
      <w:r>
        <w:t xml:space="preserve">Star-Schema &amp; ER Diagram</w:t>
      </w:r>
    </w:p>
    <w:p>
      <w:pPr>
        <w:pStyle w:val="FirstParagraph"/>
      </w:pPr>
      <w:r>
        <w:t xml:space="preserve">We use a star schema: one fact table</w:t>
      </w:r>
      <w:r>
        <w:t xml:space="preserve"> </w:t>
      </w:r>
      <w:r>
        <w:rPr>
          <w:rStyle w:val="VerbatimChar"/>
        </w:rPr>
        <w:t xml:space="preserve">OrderItems</w:t>
      </w:r>
      <w:r>
        <w:t xml:space="preserve"> </w:t>
      </w:r>
      <w:r>
        <w:t xml:space="preserve">and multiple dimensions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Departments</w:t>
      </w:r>
      <w:r>
        <w:t xml:space="preserve">,</w:t>
      </w:r>
      <w:r>
        <w:t xml:space="preserve"> </w:t>
      </w:r>
      <w:r>
        <w:rPr>
          <w:rStyle w:val="VerbatimChar"/>
        </w:rPr>
        <w:t xml:space="preserve">Dates</w:t>
      </w:r>
      <w:r>
        <w:t xml:space="preserve">). This enables fast aggregation by customer/product/time. For example,</w:t>
      </w:r>
      <w:r>
        <w:t xml:space="preserve"> </w:t>
      </w:r>
      <w:r>
        <w:rPr>
          <w:rStyle w:val="VerbatimChar"/>
        </w:rPr>
        <w:t xml:space="preserve">OrderItems</w:t>
      </w:r>
      <w:r>
        <w:t xml:space="preserve"> </w:t>
      </w:r>
      <w:r>
        <w:t xml:space="preserve">has foreign keys to each dim (customer_id, product_id, date). The diagram below (Mermaid) illustrates the schema:</w:t>
      </w:r>
    </w:p>
    <w:p>
      <w:pPr>
        <w:pStyle w:val="SourceCode"/>
      </w:pPr>
      <w:r>
        <w:rPr>
          <w:rStyle w:val="VerbatimChar"/>
        </w:rPr>
        <w:t xml:space="preserve">erDiagram</w:t>
      </w:r>
      <w:r>
        <w:br/>
      </w:r>
      <w:r>
        <w:rPr>
          <w:rStyle w:val="VerbatimChar"/>
        </w:rPr>
        <w:t xml:space="preserve">    OrderItems }o--|| Customers : belongs_to</w:t>
      </w:r>
      <w:r>
        <w:br/>
      </w:r>
      <w:r>
        <w:rPr>
          <w:rStyle w:val="VerbatimChar"/>
        </w:rPr>
        <w:t xml:space="preserve">    OrderItems }o--|| Products : contains</w:t>
      </w:r>
      <w:r>
        <w:br/>
      </w:r>
      <w:r>
        <w:rPr>
          <w:rStyle w:val="VerbatimChar"/>
        </w:rPr>
        <w:t xml:space="preserve">    OrderItems }o--|| Dates : occurred_on</w:t>
      </w:r>
      <w:r>
        <w:br/>
      </w:r>
      <w:r>
        <w:rPr>
          <w:rStyle w:val="VerbatimChar"/>
        </w:rPr>
        <w:t xml:space="preserve">    OrderItems }o--|| Departments : falls_in</w:t>
      </w:r>
      <w:r>
        <w:br/>
      </w:r>
      <w:r>
        <w:rPr>
          <w:rStyle w:val="VerbatimChar"/>
        </w:rPr>
        <w:t xml:space="preserve">    Customers {</w:t>
      </w:r>
      <w:r>
        <w:br/>
      </w:r>
      <w:r>
        <w:rPr>
          <w:rStyle w:val="VerbatimChar"/>
        </w:rPr>
        <w:t xml:space="preserve">        int customer_id PK</w:t>
      </w:r>
      <w:r>
        <w:br/>
      </w:r>
      <w:r>
        <w:rPr>
          <w:rStyle w:val="VerbatimChar"/>
        </w:rPr>
        <w:t xml:space="preserve">        string segment</w:t>
      </w:r>
      <w:r>
        <w:br/>
      </w:r>
      <w:r>
        <w:rPr>
          <w:rStyle w:val="VerbatimChar"/>
        </w:rPr>
        <w:t xml:space="preserve">        int total_orders</w:t>
      </w:r>
      <w:r>
        <w:br/>
      </w:r>
      <w:r>
        <w:rPr>
          <w:rStyle w:val="VerbatimChar"/>
        </w:rPr>
        <w:t xml:space="preserve">    }</w:t>
      </w:r>
      <w:r>
        <w:br/>
      </w:r>
      <w:r>
        <w:rPr>
          <w:rStyle w:val="VerbatimChar"/>
        </w:rPr>
        <w:t xml:space="preserve">    Products {</w:t>
      </w:r>
      <w:r>
        <w:br/>
      </w:r>
      <w:r>
        <w:rPr>
          <w:rStyle w:val="VerbatimChar"/>
        </w:rPr>
        <w:t xml:space="preserve">        int product_id PK</w:t>
      </w:r>
      <w:r>
        <w:br/>
      </w:r>
      <w:r>
        <w:rPr>
          <w:rStyle w:val="VerbatimChar"/>
        </w:rPr>
        <w:t xml:space="preserve">        string name</w:t>
      </w:r>
      <w:r>
        <w:br/>
      </w:r>
      <w:r>
        <w:rPr>
          <w:rStyle w:val="VerbatimChar"/>
        </w:rPr>
        <w:t xml:space="preserve">        int department_id</w:t>
      </w:r>
      <w:r>
        <w:br/>
      </w:r>
      <w:r>
        <w:rPr>
          <w:rStyle w:val="VerbatimChar"/>
        </w:rPr>
        <w:t xml:space="preserve">    }</w:t>
      </w:r>
      <w:r>
        <w:br/>
      </w:r>
      <w:r>
        <w:rPr>
          <w:rStyle w:val="VerbatimChar"/>
        </w:rPr>
        <w:t xml:space="preserve">    Departments {</w:t>
      </w:r>
      <w:r>
        <w:br/>
      </w:r>
      <w:r>
        <w:rPr>
          <w:rStyle w:val="VerbatimChar"/>
        </w:rPr>
        <w:t xml:space="preserve">        int department_id PK</w:t>
      </w:r>
      <w:r>
        <w:br/>
      </w:r>
      <w:r>
        <w:rPr>
          <w:rStyle w:val="VerbatimChar"/>
        </w:rPr>
        <w:t xml:space="preserve">        string name</w:t>
      </w:r>
      <w:r>
        <w:br/>
      </w:r>
      <w:r>
        <w:rPr>
          <w:rStyle w:val="VerbatimChar"/>
        </w:rPr>
        <w:t xml:space="preserve">    }</w:t>
      </w:r>
      <w:r>
        <w:br/>
      </w:r>
      <w:r>
        <w:rPr>
          <w:rStyle w:val="VerbatimChar"/>
        </w:rPr>
        <w:t xml:space="preserve">    Dates {</w:t>
      </w:r>
      <w:r>
        <w:br/>
      </w:r>
      <w:r>
        <w:rPr>
          <w:rStyle w:val="VerbatimChar"/>
        </w:rPr>
        <w:t xml:space="preserve">        date order_date PK</w:t>
      </w:r>
      <w:r>
        <w:br/>
      </w:r>
      <w:r>
        <w:rPr>
          <w:rStyle w:val="VerbatimChar"/>
        </w:rPr>
        <w:t xml:space="preserve">        int day</w:t>
      </w:r>
      <w:r>
        <w:br/>
      </w:r>
      <w:r>
        <w:rPr>
          <w:rStyle w:val="VerbatimChar"/>
        </w:rPr>
        <w:t xml:space="preserve">        int month</w:t>
      </w:r>
      <w:r>
        <w:br/>
      </w:r>
      <w:r>
        <w:rPr>
          <w:rStyle w:val="VerbatimChar"/>
        </w:rPr>
        <w:t xml:space="preserve">        int year</w:t>
      </w:r>
      <w:r>
        <w:br/>
      </w:r>
      <w:r>
        <w:rPr>
          <w:rStyle w:val="VerbatimChar"/>
        </w:rPr>
        <w:t xml:space="preserve">    }</w:t>
      </w:r>
      <w:r>
        <w:br/>
      </w:r>
      <w:r>
        <w:rPr>
          <w:rStyle w:val="VerbatimChar"/>
        </w:rPr>
        <w:t xml:space="preserve">    OrderItems {</w:t>
      </w:r>
      <w:r>
        <w:br/>
      </w:r>
      <w:r>
        <w:rPr>
          <w:rStyle w:val="VerbatimChar"/>
        </w:rPr>
        <w:t xml:space="preserve">        int order_id</w:t>
      </w:r>
      <w:r>
        <w:br/>
      </w:r>
      <w:r>
        <w:rPr>
          <w:rStyle w:val="VerbatimChar"/>
        </w:rPr>
        <w:t xml:space="preserve">        int customer_id FK</w:t>
      </w:r>
      <w:r>
        <w:br/>
      </w:r>
      <w:r>
        <w:rPr>
          <w:rStyle w:val="VerbatimChar"/>
        </w:rPr>
        <w:t xml:space="preserve">        int product_id FK</w:t>
      </w:r>
      <w:r>
        <w:br/>
      </w:r>
      <w:r>
        <w:rPr>
          <w:rStyle w:val="VerbatimChar"/>
        </w:rPr>
        <w:t xml:space="preserve">        int date FK</w:t>
      </w:r>
      <w:r>
        <w:br/>
      </w:r>
      <w:r>
        <w:rPr>
          <w:rStyle w:val="VerbatimChar"/>
        </w:rPr>
        <w:t xml:space="preserve">        int quantity</w:t>
      </w:r>
      <w:r>
        <w:br/>
      </w:r>
      <w:r>
        <w:rPr>
          <w:rStyle w:val="VerbatimChar"/>
        </w:rPr>
        <w:t xml:space="preserve">        double sales_amount</w:t>
      </w:r>
      <w:r>
        <w:br/>
      </w:r>
      <w:r>
        <w:rPr>
          <w:rStyle w:val="VerbatimChar"/>
        </w:rPr>
        <w:t xml:space="preserve">    }</w:t>
      </w:r>
    </w:p>
    <w:p>
      <w:pPr>
        <w:pStyle w:val="FirstParagraph"/>
      </w:pPr>
      <w:r>
        <w:t xml:space="preserve">This schema ensures each fact links to dimensions, facilitating OLAP-style analysis. Databricks documentation highlights Delta Lake as ideal for star schemas</w:t>
      </w:r>
      <w:hyperlink r:id="rId24">
        <w:r>
          <w:rPr>
            <w:rStyle w:val="Hyperlink"/>
          </w:rPr>
          <w:t xml:space="preserve">[5]</w:t>
        </w:r>
      </w:hyperlink>
      <w:r>
        <w:t xml:space="preserve">.</w:t>
      </w:r>
    </w:p>
    <w:bookmarkEnd w:id="32"/>
    <w:bookmarkStart w:id="33" w:name="etl-pipeline-bronzesilvergold"/>
    <w:p>
      <w:pPr>
        <w:pStyle w:val="Heading3"/>
      </w:pPr>
      <w:r>
        <w:t xml:space="preserve">ETL Pipeline (Bronze/Silver/Gold)</w:t>
      </w:r>
    </w:p>
    <w:p>
      <w:pPr>
        <w:pStyle w:val="FirstParagraph"/>
      </w:pPr>
      <w:r>
        <w:t xml:space="preserve">We implement a</w:t>
      </w:r>
      <w:r>
        <w:t xml:space="preserve"> </w:t>
      </w:r>
      <w:r>
        <w:rPr>
          <w:b/>
          <w:bCs/>
        </w:rPr>
        <w:t xml:space="preserve">medallion architecture</w:t>
      </w:r>
      <w:r>
        <w:t xml:space="preserve">:</w:t>
      </w:r>
      <w:r>
        <w:br/>
      </w:r>
      <w:r>
        <w:t xml:space="preserve">-</w:t>
      </w:r>
      <w:r>
        <w:t xml:space="preserve"> </w:t>
      </w:r>
      <w:r>
        <w:rPr>
          <w:b/>
          <w:bCs/>
        </w:rPr>
        <w:t xml:space="preserve">Bronze (Raw Ingest):</w:t>
      </w:r>
      <w:r>
        <w:t xml:space="preserve"> </w:t>
      </w:r>
      <w:r>
        <w:t xml:space="preserve">Ingest original CSV files from Instacart into Delta (DBFS). For example, read</w:t>
      </w:r>
      <w:r>
        <w:t xml:space="preserve"> </w:t>
      </w:r>
      <w:r>
        <w:rPr>
          <w:rStyle w:val="VerbatimChar"/>
        </w:rPr>
        <w:t xml:space="preserve">orders.csv</w:t>
      </w:r>
      <w:r>
        <w:t xml:space="preserve"> </w:t>
      </w:r>
      <w:r>
        <w:t xml:space="preserve">as Spark DataFrame and write</w:t>
      </w:r>
      <w:r>
        <w:t xml:space="preserve"> </w:t>
      </w:r>
      <w:r>
        <w:rPr>
          <w:rStyle w:val="VerbatimChar"/>
        </w:rPr>
        <w:t xml:space="preserve">orders_bronze</w:t>
      </w:r>
      <w:r>
        <w:t xml:space="preserve">.</w:t>
      </w:r>
      <w:r>
        <w:br/>
      </w:r>
      <w:r>
        <w:t xml:space="preserve">-</w:t>
      </w:r>
      <w:r>
        <w:t xml:space="preserve"> </w:t>
      </w:r>
      <w:r>
        <w:rPr>
          <w:b/>
          <w:bCs/>
        </w:rPr>
        <w:t xml:space="preserve">Silver (Cleansed):</w:t>
      </w:r>
      <w:r>
        <w:t xml:space="preserve"> </w:t>
      </w:r>
      <w:r>
        <w:t xml:space="preserve">Clean and join data. Parse dates (</w:t>
      </w:r>
      <w:r>
        <w:rPr>
          <w:rStyle w:val="VerbatimChar"/>
        </w:rPr>
        <w:t xml:space="preserve">order_date</w:t>
      </w:r>
      <w:r>
        <w:t xml:space="preserve">), remove duplicates/nulls. Join orders with order_products and product info to enrich records. Write cleaned tables (</w:t>
      </w:r>
      <w:r>
        <w:rPr>
          <w:rStyle w:val="VerbatimChar"/>
        </w:rPr>
        <w:t xml:space="preserve">orders_silver</w:t>
      </w:r>
      <w:r>
        <w:t xml:space="preserve">,</w:t>
      </w:r>
      <w:r>
        <w:t xml:space="preserve"> </w:t>
      </w:r>
      <w:r>
        <w:rPr>
          <w:rStyle w:val="VerbatimChar"/>
        </w:rPr>
        <w:t xml:space="preserve">order_products_silver</w:t>
      </w:r>
      <w:r>
        <w:t xml:space="preserve">, etc.).</w:t>
      </w:r>
      <w:r>
        <w:br/>
      </w:r>
      <w:r>
        <w:t xml:space="preserve">-</w:t>
      </w:r>
      <w:r>
        <w:t xml:space="preserve"> </w:t>
      </w:r>
      <w:r>
        <w:rPr>
          <w:b/>
          <w:bCs/>
        </w:rPr>
        <w:t xml:space="preserve">Gold (Warehouse):</w:t>
      </w:r>
      <w:r>
        <w:t xml:space="preserve"> </w:t>
      </w:r>
      <w:r>
        <w:t xml:space="preserve">Build dimensional tables. Insert unique</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Departments</w:t>
      </w:r>
      <w:r>
        <w:t xml:space="preserve">,</w:t>
      </w:r>
      <w:r>
        <w:t xml:space="preserve"> </w:t>
      </w:r>
      <w:r>
        <w:rPr>
          <w:rStyle w:val="VerbatimChar"/>
        </w:rPr>
        <w:t xml:space="preserve">Dates</w:t>
      </w:r>
      <w:r>
        <w:t xml:space="preserve">. Then create</w:t>
      </w:r>
      <w:r>
        <w:t xml:space="preserve"> </w:t>
      </w:r>
      <w:r>
        <w:rPr>
          <w:rStyle w:val="VerbatimChar"/>
        </w:rPr>
        <w:t xml:space="preserve">OrderItems</w:t>
      </w:r>
      <w:r>
        <w:t xml:space="preserve"> </w:t>
      </w:r>
      <w:r>
        <w:t xml:space="preserve">fact by joining silver data with dims, calculating</w:t>
      </w:r>
      <w:r>
        <w:t xml:space="preserve"> </w:t>
      </w:r>
      <w:r>
        <w:rPr>
          <w:rStyle w:val="VerbatimChar"/>
        </w:rPr>
        <w:t xml:space="preserve">sales_amount = price * quantity</w:t>
      </w:r>
      <w:r>
        <w:t xml:space="preserve">. Partition the fact table by year and cluster (Z-Order) by</w:t>
      </w:r>
      <w:r>
        <w:t xml:space="preserve"> </w:t>
      </w:r>
      <w:r>
        <w:rPr>
          <w:rStyle w:val="VerbatimChar"/>
        </w:rPr>
        <w:t xml:space="preserve">product_id</w:t>
      </w:r>
      <w:r>
        <w:t xml:space="preserve"> </w:t>
      </w:r>
      <w:r>
        <w:t xml:space="preserve">for performance</w:t>
      </w:r>
      <w:hyperlink r:id="rId23">
        <w:r>
          <w:rPr>
            <w:rStyle w:val="Hyperlink"/>
          </w:rPr>
          <w:t xml:space="preserve">[4]</w:t>
        </w:r>
      </w:hyperlink>
      <w:r>
        <w:t xml:space="preserve">.</w:t>
      </w:r>
    </w:p>
    <w:p>
      <w:pPr>
        <w:pStyle w:val="SourceCode"/>
      </w:pPr>
      <w:r>
        <w:rPr>
          <w:rStyle w:val="VerbatimChar"/>
        </w:rPr>
        <w:t xml:space="preserve">flowchart LR</w:t>
      </w:r>
      <w:r>
        <w:br/>
      </w:r>
      <w:r>
        <w:rPr>
          <w:rStyle w:val="VerbatimChar"/>
        </w:rPr>
        <w:t xml:space="preserve">    Raw[Bronze: Raw CSVs] --&gt; Clean[Silver: Cleaned Tables]</w:t>
      </w:r>
      <w:r>
        <w:br/>
      </w:r>
      <w:r>
        <w:rPr>
          <w:rStyle w:val="VerbatimChar"/>
        </w:rPr>
        <w:t xml:space="preserve">    Clean --&gt; Dim[Gold: Dimension Tables]</w:t>
      </w:r>
      <w:r>
        <w:br/>
      </w:r>
      <w:r>
        <w:rPr>
          <w:rStyle w:val="VerbatimChar"/>
        </w:rPr>
        <w:t xml:space="preserve">    Clean --&gt; Fact[Gold: Fact Table]</w:t>
      </w:r>
      <w:r>
        <w:br/>
      </w:r>
      <w:r>
        <w:rPr>
          <w:rStyle w:val="VerbatimChar"/>
        </w:rPr>
        <w:t xml:space="preserve">    Dim --&gt; Fact</w:t>
      </w:r>
    </w:p>
    <w:p>
      <w:pPr>
        <w:pStyle w:val="FirstParagraph"/>
      </w:pPr>
      <w:r>
        <w:t xml:space="preserve">For example, in SQL we might run:</w:t>
      </w:r>
      <w:r>
        <w:br/>
      </w:r>
    </w:p>
    <w:p>
      <w:pPr>
        <w:pStyle w:val="SourceCode"/>
      </w:pPr>
      <w:r>
        <w:rPr>
          <w:rStyle w:val="VerbatimChar"/>
        </w:rPr>
        <w:t xml:space="preserve">-- Create Date dimension</w:t>
      </w:r>
      <w:r>
        <w:br/>
      </w:r>
      <w:r>
        <w:rPr>
          <w:rStyle w:val="VerbatimChar"/>
        </w:rPr>
        <w:t xml:space="preserve">CREATE TABLE Dates USING DELTA AS</w:t>
      </w:r>
      <w:r>
        <w:br/>
      </w:r>
      <w:r>
        <w:rPr>
          <w:rStyle w:val="VerbatimChar"/>
        </w:rPr>
        <w:t xml:space="preserve">SELECT DISTINCT CAST(order_date AS DATE) AS order_date,</w:t>
      </w:r>
      <w:r>
        <w:br/>
      </w:r>
      <w:r>
        <w:rPr>
          <w:rStyle w:val="VerbatimChar"/>
        </w:rPr>
        <w:t xml:space="preserve">       DAY(order_date) AS day, MONTH(order_date) AS month, YEAR(order_date) AS year</w:t>
      </w:r>
      <w:r>
        <w:br/>
      </w:r>
      <w:r>
        <w:rPr>
          <w:rStyle w:val="VerbatimChar"/>
        </w:rPr>
        <w:t xml:space="preserve">FROM orders_silver;</w:t>
      </w:r>
      <w:r>
        <w:br/>
      </w:r>
      <w:r>
        <w:br/>
      </w:r>
      <w:r>
        <w:rPr>
          <w:rStyle w:val="VerbatimChar"/>
        </w:rPr>
        <w:t xml:space="preserve">-- Create Fact table partitioned by year</w:t>
      </w:r>
      <w:r>
        <w:br/>
      </w:r>
      <w:r>
        <w:rPr>
          <w:rStyle w:val="VerbatimChar"/>
        </w:rPr>
        <w:t xml:space="preserve">CREATE TABLE OrderItems USING DELTA</w:t>
      </w:r>
      <w:r>
        <w:br/>
      </w:r>
      <w:r>
        <w:rPr>
          <w:rStyle w:val="VerbatimChar"/>
        </w:rPr>
        <w:t xml:space="preserve">PARTITIONED BY (year)</w:t>
      </w:r>
      <w:r>
        <w:br/>
      </w:r>
      <w:r>
        <w:rPr>
          <w:rStyle w:val="VerbatimChar"/>
        </w:rPr>
        <w:t xml:space="preserve">AS</w:t>
      </w:r>
      <w:r>
        <w:br/>
      </w:r>
      <w:r>
        <w:rPr>
          <w:rStyle w:val="VerbatimChar"/>
        </w:rPr>
        <w:t xml:space="preserve">SELECT o.order_id, o.order_date, o.customer_id, i.product_id,</w:t>
      </w:r>
      <w:r>
        <w:br/>
      </w:r>
      <w:r>
        <w:rPr>
          <w:rStyle w:val="VerbatimChar"/>
        </w:rPr>
        <w:t xml:space="preserve">       i.quantity, p.price, (i.quantity*p.price) AS sales_amount,</w:t>
      </w:r>
      <w:r>
        <w:br/>
      </w:r>
      <w:r>
        <w:rPr>
          <w:rStyle w:val="VerbatimChar"/>
        </w:rPr>
        <w:t xml:space="preserve">       YEAR(o.order_date) AS year</w:t>
      </w:r>
      <w:r>
        <w:br/>
      </w:r>
      <w:r>
        <w:rPr>
          <w:rStyle w:val="VerbatimChar"/>
        </w:rPr>
        <w:t xml:space="preserve">FROM orders_silver o</w:t>
      </w:r>
      <w:r>
        <w:br/>
      </w:r>
      <w:r>
        <w:rPr>
          <w:rStyle w:val="VerbatimChar"/>
        </w:rPr>
        <w:t xml:space="preserve">JOIN order_items_silver i ON o.order_id = i.order_id</w:t>
      </w:r>
      <w:r>
        <w:br/>
      </w:r>
      <w:r>
        <w:rPr>
          <w:rStyle w:val="VerbatimChar"/>
        </w:rPr>
        <w:t xml:space="preserve">JOIN products_silver p ON i.product_id = p.product_id;</w:t>
      </w:r>
    </w:p>
    <w:p>
      <w:pPr>
        <w:pStyle w:val="FirstParagraph"/>
      </w:pPr>
      <w:r>
        <w:t xml:space="preserve">We will use</w:t>
      </w:r>
      <w:r>
        <w:t xml:space="preserve"> </w:t>
      </w:r>
      <w:r>
        <w:rPr>
          <w:b/>
          <w:bCs/>
        </w:rPr>
        <w:t xml:space="preserve">Delta format</w:t>
      </w:r>
      <w:r>
        <w:t xml:space="preserve"> </w:t>
      </w:r>
      <w:r>
        <w:t xml:space="preserve">for all tables (simplifies updates/merges</w:t>
      </w:r>
      <w:hyperlink r:id="rId24">
        <w:r>
          <w:rPr>
            <w:rStyle w:val="Hyperlink"/>
          </w:rPr>
          <w:t xml:space="preserve">[5]</w:t>
        </w:r>
      </w:hyperlink>
      <w:r>
        <w:t xml:space="preserve">). After loading data, run</w:t>
      </w:r>
      <w:r>
        <w:t xml:space="preserve"> </w:t>
      </w:r>
      <w:r>
        <w:rPr>
          <w:rStyle w:val="VerbatimChar"/>
        </w:rPr>
        <w:t xml:space="preserve">ANALYZE TABLE OrderItems COMPUTE STATISTICS</w:t>
      </w:r>
      <w:r>
        <w:t xml:space="preserve"> </w:t>
      </w:r>
      <w:r>
        <w:t xml:space="preserve">to collect stats.</w:t>
      </w:r>
    </w:p>
    <w:bookmarkEnd w:id="33"/>
    <w:bookmarkStart w:id="34" w:name="storage-format-partitioning-indexing"/>
    <w:p>
      <w:pPr>
        <w:pStyle w:val="Heading3"/>
      </w:pPr>
      <w:r>
        <w:t xml:space="preserve">Storage Format, Partitioning, Indexing</w:t>
      </w:r>
    </w:p>
    <w:p>
      <w:pPr>
        <w:pStyle w:val="FirstParagraph"/>
      </w:pPr>
      <w:r>
        <w:t xml:space="preserve">All tables are</w:t>
      </w:r>
      <w:r>
        <w:t xml:space="preserve"> </w:t>
      </w:r>
      <w:r>
        <w:rPr>
          <w:b/>
          <w:bCs/>
        </w:rPr>
        <w:t xml:space="preserve">Delta Lake</w:t>
      </w:r>
      <w:r>
        <w:t xml:space="preserve"> </w:t>
      </w:r>
      <w:r>
        <w:t xml:space="preserve">(Parquet under the hood) for ACID and performance</w:t>
      </w:r>
      <w:hyperlink r:id="rId24">
        <w:r>
          <w:rPr>
            <w:rStyle w:val="Hyperlink"/>
          </w:rPr>
          <w:t xml:space="preserve">[5]</w:t>
        </w:r>
      </w:hyperlink>
      <w:r>
        <w:t xml:space="preserve">. We partition the fact table by year (and optionally month) to speed time range queries. We will cluster (Z-Order) the fact table on</w:t>
      </w:r>
      <w:r>
        <w:t xml:space="preserve"> </w:t>
      </w:r>
      <w:r>
        <w:rPr>
          <w:rStyle w:val="VerbatimChar"/>
        </w:rPr>
        <w:t xml:space="preserve">product_id</w:t>
      </w:r>
      <w:r>
        <w:t xml:space="preserve"> </w:t>
      </w:r>
      <w:r>
        <w:t xml:space="preserve">or</w:t>
      </w:r>
      <w:r>
        <w:t xml:space="preserve"> </w:t>
      </w:r>
      <w:r>
        <w:rPr>
          <w:rStyle w:val="VerbatimChar"/>
        </w:rPr>
        <w:t xml:space="preserve">customer_id</w:t>
      </w:r>
      <w:r>
        <w:t xml:space="preserve"> </w:t>
      </w:r>
      <w:r>
        <w:t xml:space="preserve">to improve point queries</w:t>
      </w:r>
      <w:hyperlink r:id="rId23">
        <w:r>
          <w:rPr>
            <w:rStyle w:val="Hyperlink"/>
          </w:rPr>
          <w:t xml:space="preserve">[4]</w:t>
        </w:r>
      </w:hyperlink>
      <w:r>
        <w:t xml:space="preserve">. For example:</w:t>
      </w:r>
      <w:r>
        <w:br/>
      </w:r>
    </w:p>
    <w:p>
      <w:pPr>
        <w:pStyle w:val="SourceCode"/>
      </w:pPr>
      <w:r>
        <w:rPr>
          <w:rStyle w:val="VerbatimChar"/>
        </w:rPr>
        <w:t xml:space="preserve">OPTIMIZE OrderItems ZORDER BY (product_id);</w:t>
      </w:r>
    </w:p>
    <w:p>
      <w:pPr>
        <w:pStyle w:val="FirstParagraph"/>
      </w:pPr>
      <w:r>
        <w:t xml:space="preserve">This colocates data files by product. Databricks automatically tracks file stats for skipping unmatched partitions</w:t>
      </w:r>
      <w:hyperlink r:id="rId23">
        <w:r>
          <w:rPr>
            <w:rStyle w:val="Hyperlink"/>
          </w:rPr>
          <w:t xml:space="preserve">[4]</w:t>
        </w:r>
      </w:hyperlink>
      <w:r>
        <w:t xml:space="preserve">. We assume the default Databricks Runtime (e.g., 15.x LTS with Delta).</w:t>
      </w:r>
    </w:p>
    <w:bookmarkEnd w:id="34"/>
    <w:bookmarkStart w:id="35" w:name="sample-sql-spark-commands"/>
    <w:p>
      <w:pPr>
        <w:pStyle w:val="Heading3"/>
      </w:pPr>
      <w:r>
        <w:t xml:space="preserve">Sample SQL &amp; Spark Commands</w:t>
      </w:r>
    </w:p>
    <w:p>
      <w:pPr>
        <w:pStyle w:val="Compact"/>
        <w:numPr>
          <w:ilvl w:val="0"/>
          <w:numId w:val="1001"/>
        </w:numPr>
      </w:pPr>
      <w:r>
        <w:rPr>
          <w:b/>
          <w:bCs/>
        </w:rPr>
        <w:t xml:space="preserve">Create dimension table:</w:t>
      </w:r>
      <w:r>
        <w:t xml:space="preserve"> </w:t>
      </w:r>
      <w:r>
        <w:rPr>
          <w:rStyle w:val="VerbatimChar"/>
        </w:rPr>
        <w:t xml:space="preserve">CREATE TABLE Products (...) USING DELTA AS SELECT DISTINCT ...</w:t>
      </w:r>
    </w:p>
    <w:p>
      <w:pPr>
        <w:pStyle w:val="Compact"/>
        <w:numPr>
          <w:ilvl w:val="0"/>
          <w:numId w:val="1001"/>
        </w:numPr>
      </w:pPr>
      <w:r>
        <w:rPr>
          <w:b/>
          <w:bCs/>
        </w:rPr>
        <w:t xml:space="preserve">OLAP query with CUBE:</w:t>
      </w:r>
      <w:r>
        <w:br/>
      </w:r>
    </w:p>
    <w:p>
      <w:pPr>
        <w:pStyle w:val="SourceCode"/>
        <w:numPr>
          <w:ilvl w:val="0"/>
          <w:numId w:val="1000"/>
        </w:numPr>
      </w:pPr>
      <w:r>
        <w:rPr>
          <w:rStyle w:val="VerbatimChar"/>
        </w:rPr>
        <w:t xml:space="preserve">SELECT department_id, MONTH(order_date), SUM(sales_amount)</w:t>
      </w:r>
      <w:r>
        <w:br/>
      </w:r>
      <w:r>
        <w:rPr>
          <w:rStyle w:val="VerbatimChar"/>
        </w:rPr>
        <w:t xml:space="preserve">FROM OrderItems</w:t>
      </w:r>
      <w:r>
        <w:br/>
      </w:r>
      <w:r>
        <w:rPr>
          <w:rStyle w:val="VerbatimChar"/>
        </w:rPr>
        <w:t xml:space="preserve">GROUP BY CUBE(department_id, MONTH(order_date));</w:t>
      </w:r>
    </w:p>
    <w:p>
      <w:pPr>
        <w:pStyle w:val="Compact"/>
        <w:numPr>
          <w:ilvl w:val="0"/>
          <w:numId w:val="1001"/>
        </w:numPr>
      </w:pPr>
      <w:r>
        <w:rPr>
          <w:b/>
          <w:bCs/>
        </w:rPr>
        <w:t xml:space="preserve">Spark MLlib (FP-growth example in PySpark):</w:t>
      </w:r>
      <w:r>
        <w:br/>
      </w:r>
    </w:p>
    <w:p>
      <w:pPr>
        <w:pStyle w:val="SourceCode"/>
        <w:numPr>
          <w:ilvl w:val="0"/>
          <w:numId w:val="1000"/>
        </w:numPr>
      </w:pPr>
      <w:r>
        <w:rPr>
          <w:rStyle w:val="VerbatimChar"/>
        </w:rPr>
        <w:t xml:space="preserve">from pyspark.ml.fpm import FPGrowth</w:t>
      </w:r>
      <w:r>
        <w:br/>
      </w:r>
      <w:r>
        <w:rPr>
          <w:rStyle w:val="VerbatimChar"/>
        </w:rPr>
        <w:t xml:space="preserve">transactions = baskets_df.select('items')  # array of product_ids per order</w:t>
      </w:r>
      <w:r>
        <w:br/>
      </w:r>
      <w:r>
        <w:rPr>
          <w:rStyle w:val="VerbatimChar"/>
        </w:rPr>
        <w:t xml:space="preserve">fp = FPGrowth(itemsCol="items", minSupport=0.01, minConfidence=0.2)</w:t>
      </w:r>
      <w:r>
        <w:br/>
      </w:r>
      <w:r>
        <w:rPr>
          <w:rStyle w:val="VerbatimChar"/>
        </w:rPr>
        <w:t xml:space="preserve">model = fp.fit(transactions)</w:t>
      </w:r>
      <w:r>
        <w:br/>
      </w:r>
      <w:r>
        <w:rPr>
          <w:rStyle w:val="VerbatimChar"/>
        </w:rPr>
        <w:t xml:space="preserve">rules = model.associationRules</w:t>
      </w:r>
      <w:r>
        <w:br/>
      </w:r>
      <w:r>
        <w:rPr>
          <w:rStyle w:val="VerbatimChar"/>
        </w:rPr>
        <w:t xml:space="preserve">rules.sort('lift', ascending=False).show(10)</w:t>
      </w:r>
      <w:r>
        <w:br/>
      </w:r>
      <w:r>
        <w:rPr>
          <w:rStyle w:val="VerbatimChar"/>
        </w:rPr>
        <w:t xml:space="preserve">```【54†L89-L98】  </w:t>
      </w:r>
      <w:r>
        <w:br/>
      </w:r>
      <w:r>
        <w:rPr>
          <w:rStyle w:val="VerbatimChar"/>
        </w:rPr>
        <w:t xml:space="preserve">- **KMeans (PySpark ML):**  </w:t>
      </w:r>
      <w:r>
        <w:br/>
      </w:r>
      <w:r>
        <w:rPr>
          <w:rStyle w:val="VerbatimChar"/>
        </w:rPr>
        <w:t xml:space="preserve">```python</w:t>
      </w:r>
      <w:r>
        <w:br/>
      </w:r>
      <w:r>
        <w:rPr>
          <w:rStyle w:val="VerbatimChar"/>
        </w:rPr>
        <w:t xml:space="preserve">from pyspark.ml.clustering import KMeans</w:t>
      </w:r>
      <w:r>
        <w:br/>
      </w:r>
      <w:r>
        <w:rPr>
          <w:rStyle w:val="VerbatimChar"/>
        </w:rPr>
        <w:t xml:space="preserve">km = KMeans(featuresCol='features', k=5).setMaxIter(20).setSeed(42)</w:t>
      </w:r>
      <w:r>
        <w:br/>
      </w:r>
      <w:r>
        <w:rPr>
          <w:rStyle w:val="VerbatimChar"/>
        </w:rPr>
        <w:t xml:space="preserve">model = km.fit(customer_features_df)</w:t>
      </w:r>
    </w:p>
    <w:p>
      <w:pPr>
        <w:pStyle w:val="Compact"/>
        <w:numPr>
          <w:ilvl w:val="0"/>
          <w:numId w:val="1001"/>
        </w:numPr>
      </w:pPr>
      <w:r>
        <w:rPr>
          <w:b/>
          <w:bCs/>
        </w:rPr>
        <w:t xml:space="preserve">Decision Tree (PySpark ML):</w:t>
      </w:r>
      <w:r>
        <w:br/>
      </w:r>
    </w:p>
    <w:p>
      <w:pPr>
        <w:pStyle w:val="SourceCode"/>
        <w:numPr>
          <w:ilvl w:val="0"/>
          <w:numId w:val="1000"/>
        </w:numPr>
      </w:pPr>
      <w:r>
        <w:rPr>
          <w:rStyle w:val="VerbatimChar"/>
        </w:rPr>
        <w:t xml:space="preserve">from pyspark.ml.classification import DecisionTreeClassifier</w:t>
      </w:r>
      <w:r>
        <w:br/>
      </w:r>
      <w:r>
        <w:rPr>
          <w:rStyle w:val="VerbatimChar"/>
        </w:rPr>
        <w:t xml:space="preserve">dt = DecisionTreeClassifier(labelCol='churn_label', featuresCol='features', maxDepth=5)</w:t>
      </w:r>
      <w:r>
        <w:br/>
      </w:r>
      <w:r>
        <w:rPr>
          <w:rStyle w:val="VerbatimChar"/>
        </w:rPr>
        <w:t xml:space="preserve">model = dt.fit(train_df)</w:t>
      </w:r>
    </w:p>
    <w:p>
      <w:pPr>
        <w:pStyle w:val="Compact"/>
        <w:numPr>
          <w:ilvl w:val="0"/>
          <w:numId w:val="1001"/>
        </w:numPr>
      </w:pPr>
      <w:r>
        <w:rPr>
          <w:b/>
          <w:bCs/>
        </w:rPr>
        <w:t xml:space="preserve">Spark Streaming (PySpark):</w:t>
      </w:r>
      <w:r>
        <w:t xml:space="preserve"> </w:t>
      </w:r>
      <w:r>
        <w:t xml:space="preserve">Read stream and write counts:</w:t>
      </w:r>
      <w:r>
        <w:br/>
      </w:r>
    </w:p>
    <w:p>
      <w:pPr>
        <w:pStyle w:val="SourceCode"/>
        <w:numPr>
          <w:ilvl w:val="0"/>
          <w:numId w:val="1000"/>
        </w:numPr>
      </w:pPr>
      <w:r>
        <w:rPr>
          <w:rStyle w:val="VerbatimChar"/>
        </w:rPr>
        <w:t xml:space="preserve">df_stream = spark.readStream.schema(schema).csv("dbfs:/data/stream_orders/")</w:t>
      </w:r>
      <w:r>
        <w:br/>
      </w:r>
      <w:r>
        <w:rPr>
          <w:rStyle w:val="VerbatimChar"/>
        </w:rPr>
        <w:t xml:space="preserve">agg = df_stream.groupBy(window("order_time", "1 hour")).count()</w:t>
      </w:r>
      <w:r>
        <w:br/>
      </w:r>
      <w:r>
        <w:rPr>
          <w:rStyle w:val="VerbatimChar"/>
        </w:rPr>
        <w:t xml:space="preserve">query = agg.writeStream.format("memory").queryName("hourly_sales").start()</w:t>
      </w:r>
    </w:p>
    <w:bookmarkEnd w:id="35"/>
    <w:bookmarkStart w:id="36" w:name="data-mining-methods-evaluation"/>
    <w:p>
      <w:pPr>
        <w:pStyle w:val="Heading3"/>
      </w:pPr>
      <w:r>
        <w:t xml:space="preserve">Data Mining Methods &amp; Evaluation</w:t>
      </w:r>
    </w:p>
    <w:p>
      <w:pPr>
        <w:pStyle w:val="FirstParagraph"/>
      </w:pPr>
      <w:r>
        <w:t xml:space="preserve">We will implement:</w:t>
      </w:r>
      <w:r>
        <w:br/>
      </w:r>
      <w:r>
        <w:t xml:space="preserve">-</w:t>
      </w:r>
      <w:r>
        <w:t xml:space="preserve"> </w:t>
      </w:r>
      <w:r>
        <w:rPr>
          <w:b/>
          <w:bCs/>
        </w:rPr>
        <w:t xml:space="preserve">Association Rules:</w:t>
      </w:r>
      <w:r>
        <w:t xml:space="preserve"> </w:t>
      </w:r>
      <w:r>
        <w:t xml:space="preserve">Spark MLlib FP-growth</w:t>
      </w:r>
      <w:hyperlink r:id="rId25">
        <w:r>
          <w:rPr>
            <w:rStyle w:val="Hyperlink"/>
          </w:rPr>
          <w:t xml:space="preserve">[6]</w:t>
        </w:r>
      </w:hyperlink>
      <w:r>
        <w:t xml:space="preserve">. Tune</w:t>
      </w:r>
      <w:r>
        <w:t xml:space="preserve"> </w:t>
      </w:r>
      <w:r>
        <w:rPr>
          <w:rStyle w:val="VerbatimChar"/>
        </w:rPr>
        <w:t xml:space="preserve">minSupport</w:t>
      </w:r>
      <w:r>
        <w:t xml:space="preserve"> </w:t>
      </w:r>
      <w:r>
        <w:t xml:space="preserve">(e.g. 0.01–0.05) and</w:t>
      </w:r>
      <w:r>
        <w:t xml:space="preserve"> </w:t>
      </w:r>
      <w:r>
        <w:rPr>
          <w:rStyle w:val="VerbatimChar"/>
        </w:rPr>
        <w:t xml:space="preserve">minConfidence</w:t>
      </w:r>
      <w:r>
        <w:t xml:space="preserve"> </w:t>
      </w:r>
      <w:r>
        <w:t xml:space="preserve">(0.2–0.8). Evaluate rules by support, confidence, lift. Output top itemsets.</w:t>
      </w:r>
      <w:r>
        <w:br/>
      </w:r>
      <w:r>
        <w:t xml:space="preserve">-</w:t>
      </w:r>
      <w:r>
        <w:t xml:space="preserve"> </w:t>
      </w:r>
      <w:r>
        <w:rPr>
          <w:b/>
          <w:bCs/>
        </w:rPr>
        <w:t xml:space="preserve">Clustering:</w:t>
      </w:r>
      <w:r>
        <w:t xml:space="preserve"> </w:t>
      </w:r>
      <w:r>
        <w:t xml:space="preserve">KMeans (Spark ML). Features: [total_orders, avg_items_per_order, reorder_rate, ...]. Try</w:t>
      </w:r>
      <w:r>
        <w:t xml:space="preserve"> </w:t>
      </w:r>
      <w:r>
        <w:rPr>
          <w:rStyle w:val="VerbatimChar"/>
        </w:rPr>
        <w:t xml:space="preserve">k=3,5,8</w:t>
      </w:r>
      <w:r>
        <w:t xml:space="preserve">. Evaluate with silhouette score, and inspect cluster centroids.</w:t>
      </w:r>
      <w:r>
        <w:br/>
      </w:r>
      <w:r>
        <w:t xml:space="preserve">-</w:t>
      </w:r>
      <w:r>
        <w:t xml:space="preserve"> </w:t>
      </w:r>
      <w:r>
        <w:rPr>
          <w:b/>
          <w:bCs/>
        </w:rPr>
        <w:t xml:space="preserve">Decision Trees:</w:t>
      </w:r>
      <w:r>
        <w:t xml:space="preserve"> </w:t>
      </w:r>
      <w:r>
        <w:t xml:space="preserve">For classification (e.g. predict if customer is “loyal” or not). Use</w:t>
      </w:r>
      <w:r>
        <w:t xml:space="preserve"> </w:t>
      </w:r>
      <w:r>
        <w:rPr>
          <w:rStyle w:val="VerbatimChar"/>
        </w:rPr>
        <w:t xml:space="preserve">DecisionTreeClassifier</w:t>
      </w:r>
      <w:r>
        <w:t xml:space="preserve">. Tune</w:t>
      </w:r>
      <w:r>
        <w:t xml:space="preserve"> </w:t>
      </w:r>
      <w:r>
        <w:rPr>
          <w:rStyle w:val="VerbatimChar"/>
        </w:rPr>
        <w:t xml:space="preserve">maxDepth</w:t>
      </w:r>
      <w:r>
        <w:t xml:space="preserve"> </w:t>
      </w:r>
      <w:r>
        <w:t xml:space="preserve">and</w:t>
      </w:r>
      <w:r>
        <w:t xml:space="preserve"> </w:t>
      </w:r>
      <w:r>
        <w:rPr>
          <w:rStyle w:val="VerbatimChar"/>
        </w:rPr>
        <w:t xml:space="preserve">impurity</w:t>
      </w:r>
      <w:r>
        <w:t xml:space="preserve"> </w:t>
      </w:r>
      <w:r>
        <w:t xml:space="preserve">(gini/entropy). Evaluate with accuracy, ROC-AUC. Also build a regression model (e.g. DecisionTreeRegressor) to predict next-day sales; tune similarly and evaluate RMSE/R².</w:t>
      </w:r>
      <w:r>
        <w:br/>
      </w:r>
      <w:r>
        <w:t xml:space="preserve">-</w:t>
      </w:r>
      <w:r>
        <w:t xml:space="preserve"> </w:t>
      </w:r>
      <w:r>
        <w:rPr>
          <w:b/>
          <w:bCs/>
        </w:rPr>
        <w:t xml:space="preserve">Predictive Analytics:</w:t>
      </w:r>
      <w:r>
        <w:t xml:space="preserve"> </w:t>
      </w:r>
      <w:r>
        <w:t xml:space="preserve">Linear regression or</w:t>
      </w:r>
      <w:r>
        <w:t xml:space="preserve"> </w:t>
      </w:r>
      <w:r>
        <w:rPr>
          <w:rStyle w:val="VerbatimChar"/>
        </w:rPr>
        <w:t xml:space="preserve">RandomForestRegressor</w:t>
      </w:r>
      <w:r>
        <w:t xml:space="preserve"> </w:t>
      </w:r>
      <w:r>
        <w:t xml:space="preserve">for forecasting sales totals. Use train/test split. Log models and parameters with MLflow.</w:t>
      </w:r>
      <w:r>
        <w:br/>
      </w:r>
      <w:r>
        <w:t xml:space="preserve">-</w:t>
      </w:r>
      <w:r>
        <w:t xml:space="preserve"> </w:t>
      </w:r>
      <w:r>
        <w:rPr>
          <w:b/>
          <w:bCs/>
        </w:rPr>
        <w:t xml:space="preserve">Streaming Analytics:</w:t>
      </w:r>
      <w:r>
        <w:t xml:space="preserve"> </w:t>
      </w:r>
      <w:r>
        <w:t xml:space="preserve">Use Spark Structured Streaming to continuously aggregate incoming orders (e.g. 1-hour tumbling windows of sales). Validate by comparing to batch queries.</w:t>
      </w:r>
    </w:p>
    <w:p>
      <w:pPr>
        <w:pStyle w:val="BodyText"/>
      </w:pPr>
      <w:r>
        <w:t xml:space="preserve">We’ll use libraries in Databricks: Spark MLlib (built-in) and MLflow (pre-installed). For MLlib hyperparameters to try, see Spark docs: FP-growth (</w:t>
      </w:r>
      <w:r>
        <w:rPr>
          <w:rStyle w:val="VerbatimChar"/>
        </w:rPr>
        <w:t xml:space="preserve">minSupport</w:t>
      </w:r>
      <w:r>
        <w:t xml:space="preserve">,</w:t>
      </w:r>
      <w:r>
        <w:t xml:space="preserve"> </w:t>
      </w:r>
      <w:r>
        <w:rPr>
          <w:rStyle w:val="VerbatimChar"/>
        </w:rPr>
        <w:t xml:space="preserve">numPartitions</w:t>
      </w:r>
      <w:r>
        <w:t xml:space="preserve">)</w:t>
      </w:r>
      <w:hyperlink r:id="rId25">
        <w:r>
          <w:rPr>
            <w:rStyle w:val="Hyperlink"/>
          </w:rPr>
          <w:t xml:space="preserve">[6]</w:t>
        </w:r>
      </w:hyperlink>
      <w:r>
        <w:t xml:space="preserve">; KMeans (</w:t>
      </w:r>
      <w:r>
        <w:rPr>
          <w:rStyle w:val="VerbatimChar"/>
        </w:rPr>
        <w:t xml:space="preserve">k</w:t>
      </w:r>
      <w:r>
        <w:t xml:space="preserve">,</w:t>
      </w:r>
      <w:r>
        <w:t xml:space="preserve"> </w:t>
      </w:r>
      <w:r>
        <w:rPr>
          <w:rStyle w:val="VerbatimChar"/>
        </w:rPr>
        <w:t xml:space="preserve">maxIter</w:t>
      </w:r>
      <w:r>
        <w:t xml:space="preserve">); DT (</w:t>
      </w:r>
      <w:r>
        <w:rPr>
          <w:rStyle w:val="VerbatimChar"/>
        </w:rPr>
        <w:t xml:space="preserve">maxDepth</w:t>
      </w:r>
      <w:r>
        <w:t xml:space="preserve">,</w:t>
      </w:r>
      <w:r>
        <w:t xml:space="preserve"> </w:t>
      </w:r>
      <w:r>
        <w:rPr>
          <w:rStyle w:val="VerbatimChar"/>
        </w:rPr>
        <w:t xml:space="preserve">maxBins</w:t>
      </w:r>
      <w:r>
        <w:t xml:space="preserve">); Regression (</w:t>
      </w:r>
      <w:r>
        <w:rPr>
          <w:rStyle w:val="VerbatimChar"/>
        </w:rPr>
        <w:t xml:space="preserve">regParam</w:t>
      </w:r>
      <w:r>
        <w:t xml:space="preserve">,</w:t>
      </w:r>
      <w:r>
        <w:t xml:space="preserve"> </w:t>
      </w:r>
      <w:r>
        <w:rPr>
          <w:rStyle w:val="VerbatimChar"/>
        </w:rPr>
        <w:t xml:space="preserve">elasticNetParam</w:t>
      </w:r>
      <w:r>
        <w:t xml:space="preserve">). Each model’s evaluation metrics (shown via notebook output) will be compared.</w:t>
      </w:r>
    </w:p>
    <w:bookmarkEnd w:id="36"/>
    <w:bookmarkStart w:id="38" w:name="hadoopspark-olap-demonstration"/>
    <w:p>
      <w:pPr>
        <w:pStyle w:val="Heading3"/>
      </w:pPr>
      <w:r>
        <w:t xml:space="preserve">Hadoop/Spark &amp; OLAP Demonstration</w:t>
      </w:r>
    </w:p>
    <w:p>
      <w:pPr>
        <w:pStyle w:val="FirstParagraph"/>
      </w:pPr>
      <w:r>
        <w:t xml:space="preserve">Although Databricks abstracts Hadoop, we’ll explicitly illustrate Spark operations as Hadoop analogs. For example, a simple</w:t>
      </w:r>
      <w:r>
        <w:t xml:space="preserve"> </w:t>
      </w:r>
      <w:r>
        <w:rPr>
          <w:b/>
          <w:bCs/>
        </w:rPr>
        <w:t xml:space="preserve">word-count</w:t>
      </w:r>
      <w:r>
        <w:t xml:space="preserve"> </w:t>
      </w:r>
      <w:r>
        <w:t xml:space="preserve">over product names will show</w:t>
      </w:r>
      <w:r>
        <w:t xml:space="preserve"> </w:t>
      </w:r>
      <w:r>
        <w:rPr>
          <w:rStyle w:val="VerbatimChar"/>
        </w:rPr>
        <w:t xml:space="preserve">map</w:t>
      </w:r>
      <w:r>
        <w:t xml:space="preserve">/</w:t>
      </w:r>
      <w:r>
        <w:rPr>
          <w:rStyle w:val="VerbatimChar"/>
        </w:rPr>
        <w:t xml:space="preserve">reduceByKey</w:t>
      </w:r>
      <w:r>
        <w:t xml:space="preserve"> </w:t>
      </w:r>
      <w:r>
        <w:t xml:space="preserve">on an RDD, mimicking Hadoop MapReduce in a notebook. We’ll note that Spark runs on a cluster (multiple executors) just as Hadoop would</w:t>
      </w:r>
      <w:hyperlink r:id="rId37">
        <w:r>
          <w:rPr>
            <w:rStyle w:val="Hyperlink"/>
          </w:rPr>
          <w:t xml:space="preserve">[7]</w:t>
        </w:r>
      </w:hyperlink>
      <w:r>
        <w:t xml:space="preserve">.</w:t>
      </w:r>
    </w:p>
    <w:p>
      <w:pPr>
        <w:pStyle w:val="BodyText"/>
      </w:pPr>
      <w:r>
        <w:t xml:space="preserve">For OLAP, we’ll run</w:t>
      </w:r>
      <w:r>
        <w:t xml:space="preserve"> </w:t>
      </w:r>
      <w:r>
        <w:rPr>
          <w:b/>
          <w:bCs/>
        </w:rPr>
        <w:t xml:space="preserve">cube</w:t>
      </w:r>
      <w:r>
        <w:t xml:space="preserve"> </w:t>
      </w:r>
      <w:r>
        <w:t xml:space="preserve">and</w:t>
      </w:r>
      <w:r>
        <w:t xml:space="preserve"> </w:t>
      </w:r>
      <w:r>
        <w:rPr>
          <w:b/>
          <w:bCs/>
        </w:rPr>
        <w:t xml:space="preserve">rollup</w:t>
      </w:r>
      <w:r>
        <w:t xml:space="preserve"> </w:t>
      </w:r>
      <w:r>
        <w:t xml:space="preserve">queries on the Delta tables as shown above. Databricks SQL automatically expands these (see docs</w:t>
      </w:r>
      <w:hyperlink r:id="rId22">
        <w:r>
          <w:rPr>
            <w:rStyle w:val="Hyperlink"/>
          </w:rPr>
          <w:t xml:space="preserve">[2]</w:t>
        </w:r>
      </w:hyperlink>
      <w:hyperlink r:id="rId22">
        <w:r>
          <w:rPr>
            <w:rStyle w:val="Hyperlink"/>
          </w:rPr>
          <w:t xml:space="preserve">[3]</w:t>
        </w:r>
      </w:hyperlink>
      <w:r>
        <w:t xml:space="preserve">). We can demonstrate, for example,</w:t>
      </w:r>
      <w:r>
        <w:t xml:space="preserve"> </w:t>
      </w:r>
      <w:r>
        <w:rPr>
          <w:rStyle w:val="VerbatimChar"/>
        </w:rPr>
        <w:t xml:space="preserve">GROUP BY department, MONTH(order_date) WITH ROLLUP</w:t>
      </w:r>
      <w:r>
        <w:t xml:space="preserve"> </w:t>
      </w:r>
      <w:r>
        <w:t xml:space="preserve">to get subtotal rows, and verify the results.</w:t>
      </w:r>
    </w:p>
    <w:bookmarkEnd w:id="38"/>
    <w:bookmarkEnd w:id="39"/>
    <w:bookmarkStart w:id="40" w:name="tools-cluster-cost"/>
    <w:p>
      <w:pPr>
        <w:pStyle w:val="Heading2"/>
      </w:pPr>
      <w:r>
        <w:t xml:space="preserve">Tools, Cluster &amp; Cost</w:t>
      </w:r>
    </w:p>
    <w:p>
      <w:pPr>
        <w:pStyle w:val="Compact"/>
        <w:numPr>
          <w:ilvl w:val="0"/>
          <w:numId w:val="1002"/>
        </w:numPr>
      </w:pPr>
      <w:r>
        <w:rPr>
          <w:b/>
          <w:bCs/>
        </w:rPr>
        <w:t xml:space="preserve">Databricks Tier:</w:t>
      </w:r>
      <w:r>
        <w:t xml:space="preserve"> </w:t>
      </w:r>
      <w:r>
        <w:t xml:space="preserve">Community Edition (or AWS/Azure pay-as-you-go). We assume a small cluster (2–4 worker nodes, 8–16GB each).</w:t>
      </w:r>
    </w:p>
    <w:p>
      <w:pPr>
        <w:pStyle w:val="Compact"/>
        <w:numPr>
          <w:ilvl w:val="0"/>
          <w:numId w:val="1002"/>
        </w:numPr>
      </w:pPr>
      <w:r>
        <w:rPr>
          <w:b/>
          <w:bCs/>
        </w:rPr>
        <w:t xml:space="preserve">Cluster Config:</w:t>
      </w:r>
      <w:r>
        <w:t xml:space="preserve"> </w:t>
      </w:r>
      <w:r>
        <w:t xml:space="preserve">Databricks Runtime 15.x (LTS) with Delta Lake support. Enable Photon engine if available for faster SQL.</w:t>
      </w:r>
    </w:p>
    <w:p>
      <w:pPr>
        <w:pStyle w:val="Compact"/>
        <w:numPr>
          <w:ilvl w:val="0"/>
          <w:numId w:val="1002"/>
        </w:numPr>
      </w:pPr>
      <w:r>
        <w:rPr>
          <w:b/>
          <w:bCs/>
        </w:rPr>
        <w:t xml:space="preserve">DBU/Cost Estimate:</w:t>
      </w:r>
      <w:r>
        <w:t xml:space="preserve"> </w:t>
      </w:r>
      <w:r>
        <w:t xml:space="preserve">Using Community (free) yields 0 DBU. For paid: ~8 DBUs/day for a 2-node cluster ≈112 DBUs for 14 days. At ~$0.40/DBU, ~\$45–50 total. (We note cloud or credits may be used; costs are estimates.)</w:t>
      </w:r>
    </w:p>
    <w:p>
      <w:pPr>
        <w:pStyle w:val="Compact"/>
        <w:numPr>
          <w:ilvl w:val="0"/>
          <w:numId w:val="1002"/>
        </w:numPr>
      </w:pPr>
      <w:r>
        <w:rPr>
          <w:b/>
          <w:bCs/>
        </w:rPr>
        <w:t xml:space="preserve">Tools:</w:t>
      </w:r>
      <w:r>
        <w:t xml:space="preserve"> </w:t>
      </w:r>
      <w:r>
        <w:t xml:space="preserve">Python and SQL notebooks in Databricks; MLflow (built-in) for tracking. Git/Databricks Repos for version control. No additional licenses needed.</w:t>
      </w:r>
    </w:p>
    <w:p>
      <w:pPr>
        <w:pStyle w:val="FirstParagraph"/>
      </w:pPr>
      <w:r>
        <w:t xml:space="preserve">This configuration handles the ~5GB of data comfortably. If limits occur, we will sample (e.g. 20% of orders) and document this fallback.</w:t>
      </w:r>
    </w:p>
    <w:bookmarkEnd w:id="40"/>
    <w:bookmarkStart w:id="41" w:name="d-deliverables-grading-rubric"/>
    <w:p>
      <w:pPr>
        <w:pStyle w:val="Heading2"/>
      </w:pPr>
      <w:r>
        <w:t xml:space="preserve">(d) Deliverables &amp; Grading Rubric</w:t>
      </w:r>
    </w:p>
    <w:p>
      <w:pPr>
        <w:pStyle w:val="FirstParagraph"/>
      </w:pPr>
      <w:r>
        <w:t xml:space="preserve">The team will submit all code and artifacts. The grading rubric ensures alignment to course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Deliverable</w:t>
            </w:r>
          </w:p>
        </w:tc>
        <w:tc>
          <w:tcPr/>
          <w:p>
            <w:pPr>
              <w:pStyle w:val="Compact"/>
            </w:pPr>
            <w:r>
              <w:rPr>
                <w:b/>
                <w:bCs/>
              </w:rPr>
              <w:t xml:space="preserve">Course Outcomes (CO)</w:t>
            </w:r>
          </w:p>
        </w:tc>
        <w:tc>
          <w:tcPr/>
          <w:p>
            <w:pPr>
              <w:pStyle w:val="Compact"/>
            </w:pPr>
            <w:r>
              <w:rPr>
                <w:b/>
                <w:bCs/>
              </w:rPr>
              <w:t xml:space="preserve">Criteria (Rubric)</w:t>
            </w:r>
          </w:p>
        </w:tc>
      </w:tr>
      <w:tr>
        <w:tc>
          <w:tcPr/>
          <w:p>
            <w:pPr>
              <w:pStyle w:val="Compact"/>
            </w:pPr>
            <w:r>
              <w:t xml:space="preserve">Notebooks (ETL, queries, ML code)</w:t>
            </w:r>
          </w:p>
        </w:tc>
        <w:tc>
          <w:tcPr/>
          <w:p>
            <w:pPr>
              <w:pStyle w:val="Compact"/>
            </w:pPr>
            <w:r>
              <w:t xml:space="preserve">CO2, CO3, CO4</w:t>
            </w:r>
          </w:p>
        </w:tc>
        <w:tc>
          <w:tcPr/>
          <w:p>
            <w:pPr>
              <w:pStyle w:val="Compact"/>
            </w:pPr>
            <w:r>
              <w:t xml:space="preserve">Correct star schema design, ETL logic; valid Spark/SQL code; documented findings.</w:t>
            </w:r>
          </w:p>
        </w:tc>
      </w:tr>
      <w:tr>
        <w:tc>
          <w:tcPr/>
          <w:p>
            <w:pPr>
              <w:pStyle w:val="Compact"/>
            </w:pPr>
            <w:r>
              <w:t xml:space="preserve">Delta Tables (Star Schema)</w:t>
            </w:r>
          </w:p>
        </w:tc>
        <w:tc>
          <w:tcPr/>
          <w:p>
            <w:pPr>
              <w:pStyle w:val="Compact"/>
            </w:pPr>
            <w:r>
              <w:t xml:space="preserve">CO2</w:t>
            </w:r>
          </w:p>
        </w:tc>
        <w:tc>
          <w:tcPr/>
          <w:p>
            <w:pPr>
              <w:pStyle w:val="Compact"/>
            </w:pPr>
            <w:r>
              <w:t xml:space="preserve">Fact/dim tables follow star schema; partitioning/indexing used.</w:t>
            </w:r>
          </w:p>
        </w:tc>
      </w:tr>
      <w:tr>
        <w:tc>
          <w:tcPr/>
          <w:p>
            <w:pPr>
              <w:pStyle w:val="Compact"/>
            </w:pPr>
            <w:r>
              <w:t xml:space="preserve">ML Models &amp; Evaluation (notebooks &amp; charts)</w:t>
            </w:r>
          </w:p>
        </w:tc>
        <w:tc>
          <w:tcPr/>
          <w:p>
            <w:pPr>
              <w:pStyle w:val="Compact"/>
            </w:pPr>
            <w:r>
              <w:t xml:space="preserve">CO3, CO4</w:t>
            </w:r>
          </w:p>
        </w:tc>
        <w:tc>
          <w:tcPr/>
          <w:p>
            <w:pPr>
              <w:pStyle w:val="Compact"/>
            </w:pPr>
            <w:r>
              <w:t xml:space="preserve">Models implemented for each method, with metrics (accuracy, RMSE, etc.).</w:t>
            </w:r>
          </w:p>
        </w:tc>
      </w:tr>
      <w:tr>
        <w:tc>
          <w:tcPr/>
          <w:p>
            <w:pPr>
              <w:pStyle w:val="Compact"/>
            </w:pPr>
            <w:r>
              <w:t xml:space="preserve">Analysis Outputs (OLAP query results)</w:t>
            </w:r>
          </w:p>
        </w:tc>
        <w:tc>
          <w:tcPr/>
          <w:p>
            <w:pPr>
              <w:pStyle w:val="Compact"/>
            </w:pPr>
            <w:r>
              <w:t xml:space="preserve">CO1, CO3</w:t>
            </w:r>
          </w:p>
        </w:tc>
        <w:tc>
          <w:tcPr/>
          <w:p>
            <w:pPr>
              <w:pStyle w:val="Compact"/>
            </w:pPr>
            <w:r>
              <w:t xml:space="preserve">Meaningful BI queries (sales analysis, associations) performed correctly.</w:t>
            </w:r>
          </w:p>
        </w:tc>
      </w:tr>
      <w:tr>
        <w:tc>
          <w:tcPr/>
          <w:p>
            <w:pPr>
              <w:pStyle w:val="Compact"/>
            </w:pPr>
            <w:r>
              <w:t xml:space="preserve">Reports/Slides/README</w:t>
            </w:r>
          </w:p>
        </w:tc>
        <w:tc>
          <w:tcPr/>
          <w:p>
            <w:pPr>
              <w:pStyle w:val="Compact"/>
            </w:pPr>
            <w:r>
              <w:t xml:space="preserve">CO1, CO5</w:t>
            </w:r>
          </w:p>
        </w:tc>
        <w:tc>
          <w:tcPr/>
          <w:p>
            <w:pPr>
              <w:pStyle w:val="Compact"/>
            </w:pPr>
            <w:r>
              <w:t xml:space="preserve">Clear explanation of scope, methodology; visualizations of key results; recommendations.</w:t>
            </w:r>
          </w:p>
        </w:tc>
      </w:tr>
      <w:tr>
        <w:tc>
          <w:tcPr/>
          <w:p>
            <w:pPr>
              <w:pStyle w:val="Compact"/>
            </w:pPr>
            <w:r>
              <w:t xml:space="preserve">Demo Script</w:t>
            </w:r>
          </w:p>
        </w:tc>
        <w:tc>
          <w:tcPr/>
          <w:p>
            <w:pPr>
              <w:pStyle w:val="Compact"/>
            </w:pPr>
            <w:r>
              <w:t xml:space="preserve">CO4, CO5</w:t>
            </w:r>
          </w:p>
        </w:tc>
        <w:tc>
          <w:tcPr/>
          <w:p>
            <w:pPr>
              <w:pStyle w:val="Compact"/>
            </w:pPr>
            <w:r>
              <w:t xml:space="preserve">Working end-to-end demo plan; shows data pipeline and insights interactively.</w:t>
            </w:r>
          </w:p>
        </w:tc>
      </w:tr>
    </w:tbl>
    <w:p>
      <w:pPr>
        <w:pStyle w:val="BodyText"/>
      </w:pPr>
      <w:r>
        <w:t xml:space="preserve">Each item will be checked against the outcomes (e.g. “Design a DW to solve root problems” = star schema correctness</w:t>
      </w:r>
      <w:hyperlink r:id="rId24">
        <w:r>
          <w:rPr>
            <w:rStyle w:val="Hyperlink"/>
          </w:rPr>
          <w:t xml:space="preserve">[5]</w:t>
        </w:r>
      </w:hyperlink>
      <w:r>
        <w:t xml:space="preserve">, “use DM tools to solve real problems” = ML models with results, etc.).</w:t>
      </w:r>
    </w:p>
    <w:bookmarkEnd w:id="41"/>
    <w:bookmarkStart w:id="42" w:name="risks-fallbacks-validation"/>
    <w:p>
      <w:pPr>
        <w:pStyle w:val="Heading2"/>
      </w:pPr>
      <w:r>
        <w:t xml:space="preserve">Risks, Fallbacks &amp; Validation</w:t>
      </w:r>
    </w:p>
    <w:p>
      <w:pPr>
        <w:pStyle w:val="Compact"/>
        <w:numPr>
          <w:ilvl w:val="0"/>
          <w:numId w:val="1003"/>
        </w:numPr>
      </w:pPr>
      <w:r>
        <w:rPr>
          <w:b/>
          <w:bCs/>
        </w:rPr>
        <w:t xml:space="preserve">Data Size/Compute Limits:</w:t>
      </w:r>
      <w:r>
        <w:t xml:space="preserve"> </w:t>
      </w:r>
      <w:r>
        <w:t xml:space="preserve">3M rows is moderate. If cluster RAM is insufficient, sample (e.g. 1M rows) or reduce partitions. Monitor costs.</w:t>
      </w:r>
    </w:p>
    <w:p>
      <w:pPr>
        <w:pStyle w:val="Compact"/>
        <w:numPr>
          <w:ilvl w:val="0"/>
          <w:numId w:val="1003"/>
        </w:numPr>
      </w:pPr>
      <w:r>
        <w:rPr>
          <w:b/>
          <w:bCs/>
        </w:rPr>
        <w:t xml:space="preserve">Streaming Complexity:</w:t>
      </w:r>
      <w:r>
        <w:t xml:space="preserve"> </w:t>
      </w:r>
      <w:r>
        <w:t xml:space="preserve">If real streaming is hard, we’ll fall back to micro-batches from files. We'll validate by comparing streaming vs batch aggregates.</w:t>
      </w:r>
    </w:p>
    <w:p>
      <w:pPr>
        <w:pStyle w:val="Compact"/>
        <w:numPr>
          <w:ilvl w:val="0"/>
          <w:numId w:val="1003"/>
        </w:numPr>
      </w:pPr>
      <w:r>
        <w:rPr>
          <w:b/>
          <w:bCs/>
        </w:rPr>
        <w:t xml:space="preserve">Model Failures:</w:t>
      </w:r>
      <w:r>
        <w:t xml:space="preserve"> </w:t>
      </w:r>
      <w:r>
        <w:t xml:space="preserve">If an algorithm misbehaves (e.g. tree overfits), we’ll try simpler models or fewer features. Always split data to validate.</w:t>
      </w:r>
    </w:p>
    <w:p>
      <w:pPr>
        <w:pStyle w:val="Compact"/>
        <w:numPr>
          <w:ilvl w:val="0"/>
          <w:numId w:val="1003"/>
        </w:numPr>
      </w:pPr>
      <w:r>
        <w:rPr>
          <w:b/>
          <w:bCs/>
        </w:rPr>
        <w:t xml:space="preserve">Validation Tests:</w:t>
      </w:r>
      <w:r>
        <w:t xml:space="preserve"> </w:t>
      </w:r>
      <w:r>
        <w:t xml:space="preserve">Each step includes quick checks (e.g. record counts match, no null IDs). For ML, we’ll check metrics on a held-out test set. For SQL, compare manual aggregates to query outputs.</w:t>
      </w:r>
    </w:p>
    <w:p>
      <w:pPr>
        <w:pStyle w:val="FirstParagraph"/>
      </w:pPr>
      <w:r>
        <w:t xml:space="preserve">If something doesn’t work, we have time built into the schedule for bug-fixing and simplification. The plan is ambitious but designed to cover all syllabus items</w:t>
      </w:r>
      <w:r>
        <w:t xml:space="preserve"> </w:t>
      </w:r>
      <w:r>
        <w:rPr>
          <w:b/>
          <w:bCs/>
        </w:rPr>
        <w:t xml:space="preserve">thoroughly</w:t>
      </w:r>
      <w:r>
        <w:t xml:space="preserve">. We keep the team in sync with daily meetings and version control.</w:t>
      </w:r>
    </w:p>
    <w:p>
      <w:pPr>
        <w:pStyle w:val="BodyText"/>
      </w:pPr>
      <w:r>
        <w:rPr>
          <w:b/>
          <w:bCs/>
        </w:rPr>
        <w:t xml:space="preserve">Sources:</w:t>
      </w:r>
      <w:r>
        <w:t xml:space="preserve"> </w:t>
      </w:r>
      <w:r>
        <w:t xml:space="preserve">We used official documentation to guide our design: Databricks blog on Delta star schemas</w:t>
      </w:r>
      <w:hyperlink r:id="rId24">
        <w:r>
          <w:rPr>
            <w:rStyle w:val="Hyperlink"/>
          </w:rPr>
          <w:t xml:space="preserve">[5]</w:t>
        </w:r>
      </w:hyperlink>
      <w:r>
        <w:t xml:space="preserve">, Spark MLlib docs for FP-growth</w:t>
      </w:r>
      <w:hyperlink r:id="rId25">
        <w:r>
          <w:rPr>
            <w:rStyle w:val="Hyperlink"/>
          </w:rPr>
          <w:t xml:space="preserve">[6]</w:t>
        </w:r>
      </w:hyperlink>
      <w:r>
        <w:t xml:space="preserve">, and Instacart’s dataset release for data details</w:t>
      </w:r>
      <w:hyperlink r:id="rId21">
        <w:r>
          <w:rPr>
            <w:rStyle w:val="Hyperlink"/>
          </w:rPr>
          <w:t xml:space="preserve">[1]</w:t>
        </w:r>
      </w:hyperlink>
      <w:r>
        <w:t xml:space="preserve">. These informed schema and method choices. All notebook code will cite relevant docs as in-line references.</w:t>
      </w:r>
    </w:p>
    <w:bookmarkEnd w:id="42"/>
    <w:bookmarkEnd w:id="43"/>
    <w:bookmarkEnd w:id="44"/>
    <w:p>
      <w:r>
        <w:pict>
          <v:rect style="width:0;height:1.5pt" o:hralign="center" o:hrstd="t" o:hr="t"/>
        </w:pict>
      </w:r>
    </w:p>
    <w:bookmarkStart w:id="51" w:name="citations"/>
    <w:p>
      <w:pPr>
        <w:pStyle w:val="FirstParagraph"/>
      </w:pPr>
      <w:hyperlink r:id="rId21">
        <w:r>
          <w:rPr>
            <w:rStyle w:val="Hyperlink"/>
          </w:rPr>
          <w:t xml:space="preserve">[1]</w:t>
        </w:r>
      </w:hyperlink>
      <w:r>
        <w:t xml:space="preserve"> </w:t>
      </w:r>
      <w:r>
        <w:t xml:space="preserve">3 Million Instacart Orders, Open Sourced | by Jeremy Stanley | tech-at-instacart</w:t>
      </w:r>
    </w:p>
    <w:p>
      <w:pPr>
        <w:pStyle w:val="BodyText"/>
      </w:pPr>
      <w:hyperlink r:id="rId45">
        <w:r>
          <w:rPr>
            <w:rStyle w:val="Hyperlink"/>
          </w:rPr>
          <w:t xml:space="preserve">https://tech.instacart.com/3-million-instacart-orders-open-sourced-d40d29ead6f2?gi=09cc10411b6f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r>
        <w:t xml:space="preserve">GROUP BY clause | Databricks on AWS</w:t>
      </w:r>
    </w:p>
    <w:p>
      <w:pPr>
        <w:pStyle w:val="BodyText"/>
      </w:pPr>
      <w:hyperlink r:id="rId46">
        <w:r>
          <w:rPr>
            <w:rStyle w:val="Hyperlink"/>
          </w:rPr>
          <w:t xml:space="preserve">https://docs.databricks.com/aws/en/sql/language-manual/sql-ref-syntax-qry-select-groupby</w:t>
        </w:r>
      </w:hyperlink>
    </w:p>
    <w:p>
      <w:pPr>
        <w:pStyle w:val="BodyText"/>
      </w:pPr>
      <w:hyperlink r:id="rId23">
        <w:r>
          <w:rPr>
            <w:rStyle w:val="Hyperlink"/>
          </w:rPr>
          <w:t xml:space="preserve">[4]</w:t>
        </w:r>
      </w:hyperlink>
      <w:r>
        <w:t xml:space="preserve"> </w:t>
      </w:r>
      <w:r>
        <w:t xml:space="preserve">Data skipping | Databricks on AWS</w:t>
      </w:r>
    </w:p>
    <w:p>
      <w:pPr>
        <w:pStyle w:val="BodyText"/>
      </w:pPr>
      <w:hyperlink r:id="rId47">
        <w:r>
          <w:rPr>
            <w:rStyle w:val="Hyperlink"/>
          </w:rPr>
          <w:t xml:space="preserve">https://docs.databricks.com/aws/en/delta/data-skipping</w:t>
        </w:r>
      </w:hyperlink>
    </w:p>
    <w:p>
      <w:pPr>
        <w:pStyle w:val="BodyText"/>
      </w:pPr>
      <w:hyperlink r:id="rId24">
        <w:r>
          <w:rPr>
            <w:rStyle w:val="Hyperlink"/>
          </w:rPr>
          <w:t xml:space="preserve">[5]</w:t>
        </w:r>
      </w:hyperlink>
      <w:r>
        <w:t xml:space="preserve"> </w:t>
      </w:r>
      <w:r>
        <w:t xml:space="preserve">Implementing Star Schema in Databricks | Databricks Blog</w:t>
      </w:r>
    </w:p>
    <w:p>
      <w:pPr>
        <w:pStyle w:val="BodyText"/>
      </w:pPr>
      <w:hyperlink r:id="rId48">
        <w:r>
          <w:rPr>
            <w:rStyle w:val="Hyperlink"/>
          </w:rPr>
          <w:t xml:space="preserve">https://www.databricks.com/blog/five-simple-steps-for-implementing-a-star-schema-in-databricks-with-delta-lake</w:t>
        </w:r>
      </w:hyperlink>
    </w:p>
    <w:p>
      <w:pPr>
        <w:pStyle w:val="BodyText"/>
      </w:pPr>
      <w:hyperlink r:id="rId25">
        <w:r>
          <w:rPr>
            <w:rStyle w:val="Hyperlink"/>
          </w:rPr>
          <w:t xml:space="preserve">[6]</w:t>
        </w:r>
      </w:hyperlink>
      <w:r>
        <w:t xml:space="preserve"> </w:t>
      </w:r>
      <w:r>
        <w:t xml:space="preserve">Frequent Pattern Mining - RDD-based API - Spark 4.1.1 Documentation</w:t>
      </w:r>
    </w:p>
    <w:p>
      <w:pPr>
        <w:pStyle w:val="BodyText"/>
      </w:pPr>
      <w:hyperlink r:id="rId49">
        <w:r>
          <w:rPr>
            <w:rStyle w:val="Hyperlink"/>
          </w:rPr>
          <w:t xml:space="preserve">https://spark.apache.org/docs/latest/mllib-frequent-pattern-mining.html</w:t>
        </w:r>
      </w:hyperlink>
    </w:p>
    <w:p>
      <w:pPr>
        <w:pStyle w:val="BodyText"/>
      </w:pPr>
      <w:hyperlink r:id="rId37">
        <w:r>
          <w:rPr>
            <w:rStyle w:val="Hyperlink"/>
          </w:rPr>
          <w:t xml:space="preserve">[7]</w:t>
        </w:r>
      </w:hyperlink>
      <w:r>
        <w:t xml:space="preserve"> </w:t>
      </w:r>
      <w:r>
        <w:t xml:space="preserve">Hadoop - Architecture - GeeksforGeeks</w:t>
      </w:r>
    </w:p>
    <w:p>
      <w:pPr>
        <w:pStyle w:val="BodyText"/>
      </w:pPr>
      <w:hyperlink r:id="rId50">
        <w:r>
          <w:rPr>
            <w:rStyle w:val="Hyperlink"/>
          </w:rPr>
          <w:t xml:space="preserve">https://www.geeksforgeeks.org/big-data/hadoop-architecture/</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rchive.ics.uci.edu/ml/datasets/Online+Retail" TargetMode="External" /><Relationship Type="http://schemas.openxmlformats.org/officeDocument/2006/relationships/hyperlink" Id="rId47" Target="https://docs.databricks.com/aws/en/delta/data-skipping" TargetMode="External" /><Relationship Type="http://schemas.openxmlformats.org/officeDocument/2006/relationships/hyperlink" Id="rId23" Target="https://docs.databricks.com/aws/en/delta/data-skipping#:~:text=Z,clause" TargetMode="External" /><Relationship Type="http://schemas.openxmlformats.org/officeDocument/2006/relationships/hyperlink" Id="rId46" Target="https://docs.databricks.com/aws/en/sql/language-manual/sql-ref-syntax-qry-select-groupby" TargetMode="External" /><Relationship Type="http://schemas.openxmlformats.org/officeDocument/2006/relationships/hyperlink" Id="rId22" Target="https://docs.databricks.com/aws/en/sql/language-manual/sql-ref-syntax-qry-select-groupby#:~:text=" TargetMode="External" /><Relationship Type="http://schemas.openxmlformats.org/officeDocument/2006/relationships/hyperlink" Id="rId49" Target="https://spark.apache.org/docs/latest/mllib-frequent-pattern-mining.html" TargetMode="External" /><Relationship Type="http://schemas.openxmlformats.org/officeDocument/2006/relationships/hyperlink" Id="rId25" Target="https://spark.apache.org/docs/latest/mllib-frequent-pattern-mining.html#:~:text=,used%20to%20distribute%20the%20work" TargetMode="External" /><Relationship Type="http://schemas.openxmlformats.org/officeDocument/2006/relationships/hyperlink" Id="rId45" Target="https://tech.instacart.com/3-million-instacart-orders-open-sourced-d40d29ead6f2?gi=09cc10411b6f" TargetMode="External" /><Relationship Type="http://schemas.openxmlformats.org/officeDocument/2006/relationships/hyperlink" Id="rId21" Target="https://tech.instacart.com/3-million-instacart-orders-open-sourced-d40d29ead6f2?gi=09cc10411b6f#:~:text=Instacart%20is%20excited%20to%20announce,more%20than%20200%2C000%20Instacart%20users" TargetMode="External" /><Relationship Type="http://schemas.openxmlformats.org/officeDocument/2006/relationships/hyperlink" Id="rId48" Target="https://www.databricks.com/blog/five-simple-steps-for-implementing-a-star-schema-in-databricks-with-delta-lake" TargetMode="External" /><Relationship Type="http://schemas.openxmlformats.org/officeDocument/2006/relationships/hyperlink" Id="rId24" Target="https://www.databricks.com/blog/five-simple-steps-for-implementing-a-star-schema-in-databricks-with-delta-lake#:~:text=1,your%20fact%20and%20dimension%20tables" TargetMode="External" /><Relationship Type="http://schemas.openxmlformats.org/officeDocument/2006/relationships/hyperlink" Id="rId50" Target="https://www.geeksforgeeks.org/big-data/hadoop-architecture/" TargetMode="External" /><Relationship Type="http://schemas.openxmlformats.org/officeDocument/2006/relationships/hyperlink" Id="rId37" Target="https://www.geeksforgeeks.org/big-data/hadoop-architecture/#:~:text=Hadoop%20is%20an%20open,scale%20data%20efficiently" TargetMode="External" /><Relationship Type="http://schemas.openxmlformats.org/officeDocument/2006/relationships/hyperlink" Id="rId28" Target="https://www.instacart.com/datasets/grocery-shopping-2017" TargetMode="External" /></Relationships>
</file>

<file path=word/_rels/footnotes.xml.rels><?xml version="1.0" encoding="UTF-8"?><Relationships xmlns="http://schemas.openxmlformats.org/package/2006/relationships"><Relationship Type="http://schemas.openxmlformats.org/officeDocument/2006/relationships/hyperlink" Id="rId29" Target="https://archive.ics.uci.edu/ml/datasets/Online+Retail" TargetMode="External" /><Relationship Type="http://schemas.openxmlformats.org/officeDocument/2006/relationships/hyperlink" Id="rId47" Target="https://docs.databricks.com/aws/en/delta/data-skipping" TargetMode="External" /><Relationship Type="http://schemas.openxmlformats.org/officeDocument/2006/relationships/hyperlink" Id="rId23" Target="https://docs.databricks.com/aws/en/delta/data-skipping#:~:text=Z,clause" TargetMode="External" /><Relationship Type="http://schemas.openxmlformats.org/officeDocument/2006/relationships/hyperlink" Id="rId46" Target="https://docs.databricks.com/aws/en/sql/language-manual/sql-ref-syntax-qry-select-groupby" TargetMode="External" /><Relationship Type="http://schemas.openxmlformats.org/officeDocument/2006/relationships/hyperlink" Id="rId22" Target="https://docs.databricks.com/aws/en/sql/language-manual/sql-ref-syntax-qry-select-groupby#:~:text=" TargetMode="External" /><Relationship Type="http://schemas.openxmlformats.org/officeDocument/2006/relationships/hyperlink" Id="rId49" Target="https://spark.apache.org/docs/latest/mllib-frequent-pattern-mining.html" TargetMode="External" /><Relationship Type="http://schemas.openxmlformats.org/officeDocument/2006/relationships/hyperlink" Id="rId25" Target="https://spark.apache.org/docs/latest/mllib-frequent-pattern-mining.html#:~:text=,used%20to%20distribute%20the%20work" TargetMode="External" /><Relationship Type="http://schemas.openxmlformats.org/officeDocument/2006/relationships/hyperlink" Id="rId45" Target="https://tech.instacart.com/3-million-instacart-orders-open-sourced-d40d29ead6f2?gi=09cc10411b6f" TargetMode="External" /><Relationship Type="http://schemas.openxmlformats.org/officeDocument/2006/relationships/hyperlink" Id="rId21" Target="https://tech.instacart.com/3-million-instacart-orders-open-sourced-d40d29ead6f2?gi=09cc10411b6f#:~:text=Instacart%20is%20excited%20to%20announce,more%20than%20200%2C000%20Instacart%20users" TargetMode="External" /><Relationship Type="http://schemas.openxmlformats.org/officeDocument/2006/relationships/hyperlink" Id="rId48" Target="https://www.databricks.com/blog/five-simple-steps-for-implementing-a-star-schema-in-databricks-with-delta-lake" TargetMode="External" /><Relationship Type="http://schemas.openxmlformats.org/officeDocument/2006/relationships/hyperlink" Id="rId24" Target="https://www.databricks.com/blog/five-simple-steps-for-implementing-a-star-schema-in-databricks-with-delta-lake#:~:text=1,your%20fact%20and%20dimension%20tables" TargetMode="External" /><Relationship Type="http://schemas.openxmlformats.org/officeDocument/2006/relationships/hyperlink" Id="rId50" Target="https://www.geeksforgeeks.org/big-data/hadoop-architecture/" TargetMode="External" /><Relationship Type="http://schemas.openxmlformats.org/officeDocument/2006/relationships/hyperlink" Id="rId37" Target="https://www.geeksforgeeks.org/big-data/hadoop-architecture/#:~:text=Hadoop%20is%20an%20open,scale%20data%20efficiently" TargetMode="External" /><Relationship Type="http://schemas.openxmlformats.org/officeDocument/2006/relationships/hyperlink" Id="rId28" Target="https://www.instacart.com/datasets/grocery-shopping-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2026-04-02T07:12:28Z</dcterms:created>
  <dcterms:modified xsi:type="dcterms:W3CDTF">2026-04-02T07:12:28Z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