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1E3A8A"/>
          <w:sz w:val="26"/>
        </w:rPr>
        <w:t>VELLORE INSTITUTE OF TECHNOLOGY (VIT), VELLORE</w:t>
        <w:br/>
      </w:r>
      <w:r>
        <w:rPr>
          <w:b/>
          <w:color w:val="475569"/>
          <w:sz w:val="21"/>
        </w:rPr>
        <w:t>School of Computer Science and Engineering (SCOPE)</w:t>
        <w:br/>
      </w:r>
      <w:r>
        <w:rPr>
          <w:color w:val="64748B"/>
          <w:sz w:val="18"/>
        </w:rPr>
        <w:t>Course: BCSE307L — Database Systems | Fall Semester 2026–2027</w:t>
        <w:br/>
        <w:t>Faculty: Dr. Deepika J | Slot: L11+L12 / L43+L44 | Class Numbers: VL2026270104071 &amp; VL2026270104074</w:t>
      </w:r>
    </w:p>
    <w:p>
      <w:pPr>
        <w:spacing w:before="160" w:after="160"/>
        <w:jc w:val="center"/>
      </w:pPr>
      <w:r>
        <w:rPr>
          <w:b/>
          <w:color w:val="0F172A"/>
          <w:sz w:val="30"/>
        </w:rPr>
        <w:t>PROJECT TIMELINE &amp; SIMPLE GANTT CHART</w:t>
        <w:br/>
      </w:r>
      <w:r>
        <w:rPr>
          <w:b/>
          <w:color w:val="2563EB"/>
          <w:sz w:val="21"/>
        </w:rPr>
        <w:t>TravelGenie AI — Autonomous Travel Planning &amp; Real-Time Expense Management Platform</w:t>
      </w:r>
    </w:p>
    <w:p>
      <w:pPr>
        <w:spacing w:after="200"/>
      </w:pPr>
      <w:r>
        <w:rPr>
          <w:sz w:val="19"/>
        </w:rPr>
        <w:t>In accordance with Project Requirement 2 (Project Planning) of the BCSE307L Course Project Specification, the table below details the project timeline, work breakdown structure (WBS), and tabular Gantt chart mapping all phases across the 9-week development lifecycle.</w:t>
      </w:r>
    </w:p>
    <w:p>
      <w:pPr>
        <w:spacing w:before="200" w:after="80"/>
      </w:pPr>
      <w:r>
        <w:rPr>
          <w:b/>
          <w:color w:val="1E3A8A"/>
          <w:sz w:val="24"/>
        </w:rPr>
        <w:t>1. Project Milestone &amp; Work Breakdown Structure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502"/>
        <w:gridCol w:w="1502"/>
        <w:gridCol w:w="1502"/>
        <w:gridCol w:w="1502"/>
        <w:gridCol w:w="1502"/>
        <w:gridCol w:w="1502"/>
        <w:gridCol w:w="1502"/>
      </w:tblGrid>
      <w:tr>
        <w:trPr>
          <w:cantSplit/>
        </w:trPr>
        <w:tc>
          <w:tcPr>
            <w:tcW w:type="dxa" w:w="1728"/>
            <w:shd w:fill="1E3A8A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Phase</w:t>
            </w:r>
          </w:p>
        </w:tc>
        <w:tc>
          <w:tcPr>
            <w:tcW w:type="dxa" w:w="3456"/>
            <w:shd w:fill="1E3A8A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/>
                <w:color w:val="FFFFFF"/>
                <w:sz w:val="17"/>
              </w:rPr>
              <w:t>Milestone / Deliverable Description</w:t>
            </w:r>
          </w:p>
        </w:tc>
        <w:tc>
          <w:tcPr>
            <w:tcW w:type="dxa" w:w="1872"/>
            <w:shd w:fill="1E3A8A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/>
                <w:color w:val="FFFFFF"/>
                <w:sz w:val="17"/>
              </w:rPr>
              <w:t>Assigned Lead</w:t>
            </w:r>
          </w:p>
        </w:tc>
        <w:tc>
          <w:tcPr>
            <w:tcW w:type="dxa" w:w="1080"/>
            <w:shd w:fill="1E3A8A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Start Date</w:t>
            </w:r>
          </w:p>
        </w:tc>
        <w:tc>
          <w:tcPr>
            <w:tcW w:type="dxa" w:w="1080"/>
            <w:shd w:fill="1E3A8A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End Date</w:t>
            </w:r>
          </w:p>
        </w:tc>
        <w:tc>
          <w:tcPr>
            <w:tcW w:type="dxa" w:w="576"/>
            <w:shd w:fill="1E3A8A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Days</w:t>
            </w:r>
          </w:p>
        </w:tc>
        <w:tc>
          <w:tcPr>
            <w:tcW w:type="dxa" w:w="1008"/>
            <w:shd w:fill="1E3A8A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Status</w:t>
            </w:r>
          </w:p>
        </w:tc>
      </w:tr>
      <w:tr>
        <w:trPr>
          <w:cantSplit/>
        </w:trPr>
        <w:tc>
          <w:tcPr>
            <w:tcW w:type="dxa" w:w="1728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color w:val="1E3A8A"/>
                <w:sz w:val="17"/>
              </w:rPr>
              <w:t>Phase 1:</w:t>
              <w:br/>
              <w:t>Planning &amp; Design</w:t>
            </w:r>
          </w:p>
        </w:tc>
        <w:tc>
          <w:tcPr>
            <w:tcW w:type="dxa" w:w="3456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color w:val="1E293B"/>
                <w:sz w:val="17"/>
              </w:rPr>
              <w:t>Problem Identification &amp; Domain Research</w:t>
              <w:br/>
              <w:t>Requirements &amp; Functional Scope Definition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color w:val="1E293B"/>
                <w:sz w:val="17"/>
              </w:rPr>
              <w:t>Full-Stack Database Lead</w:t>
            </w:r>
          </w:p>
        </w:tc>
        <w:tc>
          <w:tcPr>
            <w:tcW w:type="dxa" w:w="108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color w:val="1E293B"/>
                <w:sz w:val="17"/>
              </w:rPr>
              <w:t>2026-09-01</w:t>
            </w:r>
          </w:p>
        </w:tc>
        <w:tc>
          <w:tcPr>
            <w:tcW w:type="dxa" w:w="108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color w:val="1E293B"/>
                <w:sz w:val="17"/>
              </w:rPr>
              <w:t>2026-09-07</w:t>
            </w:r>
          </w:p>
        </w:tc>
        <w:tc>
          <w:tcPr>
            <w:tcW w:type="dxa" w:w="576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color w:val="1E293B"/>
                <w:sz w:val="17"/>
              </w:rPr>
              <w:t>7</w:t>
            </w:r>
          </w:p>
        </w:tc>
        <w:tc>
          <w:tcPr>
            <w:tcW w:type="dxa" w:w="1008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color w:val="1095C1"/>
                <w:sz w:val="17"/>
              </w:rPr>
              <w:t>Completed</w:t>
            </w:r>
          </w:p>
        </w:tc>
      </w:tr>
      <w:tr>
        <w:trPr>
          <w:cantSplit/>
        </w:trPr>
        <w:tc>
          <w:tcPr>
            <w:tcW w:type="dxa" w:w="172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color w:val="1E3A8A"/>
                <w:sz w:val="17"/>
              </w:rPr>
              <w:t>Phase 1:</w:t>
              <w:br/>
              <w:t>Planning &amp; Design</w:t>
            </w:r>
          </w:p>
        </w:tc>
        <w:tc>
          <w:tcPr>
            <w:tcW w:type="dxa" w:w="345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color w:val="1E293B"/>
                <w:sz w:val="17"/>
              </w:rPr>
              <w:t>Entity-Relationship (ER) Modeling (10 Entities)</w:t>
              <w:br/>
              <w:t>Relational Schema &amp; 3NF Normalization Proof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color w:val="1E293B"/>
                <w:sz w:val="17"/>
              </w:rPr>
              <w:t>Full-Stack Database Lead</w:t>
            </w:r>
          </w:p>
        </w:tc>
        <w:tc>
          <w:tcPr>
            <w:tcW w:type="dxa" w:w="108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color w:val="1E293B"/>
                <w:sz w:val="17"/>
              </w:rPr>
              <w:t>2026-09-08</w:t>
            </w:r>
          </w:p>
        </w:tc>
        <w:tc>
          <w:tcPr>
            <w:tcW w:type="dxa" w:w="108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color w:val="1E293B"/>
                <w:sz w:val="17"/>
              </w:rPr>
              <w:t>2026-09-15</w:t>
            </w:r>
          </w:p>
        </w:tc>
        <w:tc>
          <w:tcPr>
            <w:tcW w:type="dxa" w:w="57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color w:val="1E293B"/>
                <w:sz w:val="17"/>
              </w:rPr>
              <w:t>8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color w:val="1095C1"/>
                <w:sz w:val="17"/>
              </w:rPr>
              <w:t>Completed</w:t>
            </w:r>
          </w:p>
        </w:tc>
      </w:tr>
      <w:tr>
        <w:trPr>
          <w:cantSplit/>
        </w:trPr>
        <w:tc>
          <w:tcPr>
            <w:tcW w:type="dxa" w:w="1728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color w:val="1E3A8A"/>
                <w:sz w:val="17"/>
              </w:rPr>
              <w:t>Phase 2:</w:t>
              <w:br/>
              <w:t>Database Implementation</w:t>
            </w:r>
          </w:p>
        </w:tc>
        <w:tc>
          <w:tcPr>
            <w:tcW w:type="dxa" w:w="3456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color w:val="1E293B"/>
                <w:sz w:val="17"/>
              </w:rPr>
              <w:t>PostgreSQL 16 Schema Setup, DDL Generation</w:t>
              <w:br/>
              <w:t>PKs, FKs, Check Constraints &amp; B-Tree Indexes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color w:val="1E293B"/>
                <w:sz w:val="17"/>
              </w:rPr>
              <w:t>Full-Stack Database Lead</w:t>
            </w:r>
          </w:p>
        </w:tc>
        <w:tc>
          <w:tcPr>
            <w:tcW w:type="dxa" w:w="108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color w:val="1E293B"/>
                <w:sz w:val="17"/>
              </w:rPr>
              <w:t>2026-09-16</w:t>
            </w:r>
          </w:p>
        </w:tc>
        <w:tc>
          <w:tcPr>
            <w:tcW w:type="dxa" w:w="108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color w:val="1E293B"/>
                <w:sz w:val="17"/>
              </w:rPr>
              <w:t>2026-09-22</w:t>
            </w:r>
          </w:p>
        </w:tc>
        <w:tc>
          <w:tcPr>
            <w:tcW w:type="dxa" w:w="576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color w:val="1E293B"/>
                <w:sz w:val="17"/>
              </w:rPr>
              <w:t>7</w:t>
            </w:r>
          </w:p>
        </w:tc>
        <w:tc>
          <w:tcPr>
            <w:tcW w:type="dxa" w:w="1008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color w:val="1095C1"/>
                <w:sz w:val="17"/>
              </w:rPr>
              <w:t>Completed</w:t>
            </w:r>
          </w:p>
        </w:tc>
      </w:tr>
      <w:tr>
        <w:trPr>
          <w:cantSplit/>
        </w:trPr>
        <w:tc>
          <w:tcPr>
            <w:tcW w:type="dxa" w:w="172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color w:val="1E3A8A"/>
                <w:sz w:val="17"/>
              </w:rPr>
              <w:t>Phase 2:</w:t>
              <w:br/>
              <w:t>Database Implementation</w:t>
            </w:r>
          </w:p>
        </w:tc>
        <w:tc>
          <w:tcPr>
            <w:tcW w:type="dxa" w:w="345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color w:val="1E293B"/>
                <w:sz w:val="17"/>
              </w:rPr>
              <w:t>Advanced PL/pgSQL: Trigger `trg_expense_after_insert`</w:t>
              <w:br/>
              <w:t>Stored Procedure `sp_trip_budget_report`, View `v_trip_cost_summary`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color w:val="1E293B"/>
                <w:sz w:val="17"/>
              </w:rPr>
              <w:t>Full-Stack Database Lead</w:t>
            </w:r>
          </w:p>
        </w:tc>
        <w:tc>
          <w:tcPr>
            <w:tcW w:type="dxa" w:w="108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color w:val="1E293B"/>
                <w:sz w:val="17"/>
              </w:rPr>
              <w:t>2026-09-23</w:t>
            </w:r>
          </w:p>
        </w:tc>
        <w:tc>
          <w:tcPr>
            <w:tcW w:type="dxa" w:w="108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color w:val="1E293B"/>
                <w:sz w:val="17"/>
              </w:rPr>
              <w:t>2026-09-30</w:t>
            </w:r>
          </w:p>
        </w:tc>
        <w:tc>
          <w:tcPr>
            <w:tcW w:type="dxa" w:w="57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color w:val="1E293B"/>
                <w:sz w:val="17"/>
              </w:rPr>
              <w:t>8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color w:val="1095C1"/>
                <w:sz w:val="17"/>
              </w:rPr>
              <w:t>Completed</w:t>
            </w:r>
          </w:p>
        </w:tc>
      </w:tr>
      <w:tr>
        <w:trPr>
          <w:cantSplit/>
        </w:trPr>
        <w:tc>
          <w:tcPr>
            <w:tcW w:type="dxa" w:w="1728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color w:val="1E3A8A"/>
                <w:sz w:val="17"/>
              </w:rPr>
              <w:t>Phase 3:</w:t>
              <w:br/>
              <w:t>Backend Development</w:t>
            </w:r>
          </w:p>
        </w:tc>
        <w:tc>
          <w:tcPr>
            <w:tcW w:type="dxa" w:w="3456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color w:val="1E293B"/>
                <w:sz w:val="17"/>
              </w:rPr>
              <w:t>Django REST Framework 3.15 Setup &amp; Models</w:t>
              <w:br/>
              <w:t>Atomic Transactions (`@transaction.atomic`) &amp; CRUD APIs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color w:val="1E293B"/>
                <w:sz w:val="17"/>
              </w:rPr>
              <w:t>Full-Stack Database Lead</w:t>
            </w:r>
          </w:p>
        </w:tc>
        <w:tc>
          <w:tcPr>
            <w:tcW w:type="dxa" w:w="108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color w:val="1E293B"/>
                <w:sz w:val="17"/>
              </w:rPr>
              <w:t>2026-10-01</w:t>
            </w:r>
          </w:p>
        </w:tc>
        <w:tc>
          <w:tcPr>
            <w:tcW w:type="dxa" w:w="108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color w:val="1E293B"/>
                <w:sz w:val="17"/>
              </w:rPr>
              <w:t>2026-10-07</w:t>
            </w:r>
          </w:p>
        </w:tc>
        <w:tc>
          <w:tcPr>
            <w:tcW w:type="dxa" w:w="576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color w:val="1E293B"/>
                <w:sz w:val="17"/>
              </w:rPr>
              <w:t>7</w:t>
            </w:r>
          </w:p>
        </w:tc>
        <w:tc>
          <w:tcPr>
            <w:tcW w:type="dxa" w:w="1008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color w:val="1095C1"/>
                <w:sz w:val="17"/>
              </w:rPr>
              <w:t>Completed</w:t>
            </w:r>
          </w:p>
        </w:tc>
      </w:tr>
      <w:tr>
        <w:trPr>
          <w:cantSplit/>
        </w:trPr>
        <w:tc>
          <w:tcPr>
            <w:tcW w:type="dxa" w:w="172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color w:val="1E3A8A"/>
                <w:sz w:val="17"/>
              </w:rPr>
              <w:t>Phase 3:</w:t>
              <w:br/>
              <w:t>Backend Development</w:t>
            </w:r>
          </w:p>
        </w:tc>
        <w:tc>
          <w:tcPr>
            <w:tcW w:type="dxa" w:w="345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color w:val="1E293B"/>
                <w:sz w:val="17"/>
              </w:rPr>
              <w:t>Single Users Table Architecture (`accounts_user` + Role FK)</w:t>
              <w:br/>
              <w:t>JWT Stateless Auth (SimpleJWT) &amp; Argon2id Hashing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color w:val="1E293B"/>
                <w:sz w:val="17"/>
              </w:rPr>
              <w:t>Full-Stack Database Lead</w:t>
            </w:r>
          </w:p>
        </w:tc>
        <w:tc>
          <w:tcPr>
            <w:tcW w:type="dxa" w:w="108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color w:val="1E293B"/>
                <w:sz w:val="17"/>
              </w:rPr>
              <w:t>2026-10-08</w:t>
            </w:r>
          </w:p>
        </w:tc>
        <w:tc>
          <w:tcPr>
            <w:tcW w:type="dxa" w:w="108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color w:val="1E293B"/>
                <w:sz w:val="17"/>
              </w:rPr>
              <w:t>2026-10-14</w:t>
            </w:r>
          </w:p>
        </w:tc>
        <w:tc>
          <w:tcPr>
            <w:tcW w:type="dxa" w:w="57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color w:val="1E293B"/>
                <w:sz w:val="17"/>
              </w:rPr>
              <w:t>7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color w:val="1095C1"/>
                <w:sz w:val="17"/>
              </w:rPr>
              <w:t>Completed</w:t>
            </w:r>
          </w:p>
        </w:tc>
      </w:tr>
      <w:tr>
        <w:trPr>
          <w:cantSplit/>
        </w:trPr>
        <w:tc>
          <w:tcPr>
            <w:tcW w:type="dxa" w:w="1728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color w:val="1E3A8A"/>
                <w:sz w:val="17"/>
              </w:rPr>
              <w:t>Phase 3:</w:t>
              <w:br/>
              <w:t>Backend Development</w:t>
            </w:r>
          </w:p>
        </w:tc>
        <w:tc>
          <w:tcPr>
            <w:tcW w:type="dxa" w:w="3456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color w:val="1E293B"/>
                <w:sz w:val="17"/>
              </w:rPr>
              <w:t>Tri-Engine AI Cascading Engine</w:t>
              <w:br/>
              <w:t>Ollama SLM (`qwen-local`) + Google Gemini 1.5 Flash API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color w:val="1E293B"/>
                <w:sz w:val="17"/>
              </w:rPr>
              <w:t>Full-Stack Database Lead</w:t>
            </w:r>
          </w:p>
        </w:tc>
        <w:tc>
          <w:tcPr>
            <w:tcW w:type="dxa" w:w="108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color w:val="1E293B"/>
                <w:sz w:val="17"/>
              </w:rPr>
              <w:t>2026-10-15</w:t>
            </w:r>
          </w:p>
        </w:tc>
        <w:tc>
          <w:tcPr>
            <w:tcW w:type="dxa" w:w="108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color w:val="1E293B"/>
                <w:sz w:val="17"/>
              </w:rPr>
              <w:t>2026-10-18</w:t>
            </w:r>
          </w:p>
        </w:tc>
        <w:tc>
          <w:tcPr>
            <w:tcW w:type="dxa" w:w="576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color w:val="1E293B"/>
                <w:sz w:val="17"/>
              </w:rPr>
              <w:t>4</w:t>
            </w:r>
          </w:p>
        </w:tc>
        <w:tc>
          <w:tcPr>
            <w:tcW w:type="dxa" w:w="1008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color w:val="1095C1"/>
                <w:sz w:val="17"/>
              </w:rPr>
              <w:t>Completed</w:t>
            </w:r>
          </w:p>
        </w:tc>
      </w:tr>
      <w:tr>
        <w:trPr>
          <w:cantSplit/>
        </w:trPr>
        <w:tc>
          <w:tcPr>
            <w:tcW w:type="dxa" w:w="172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color w:val="1E3A8A"/>
                <w:sz w:val="17"/>
              </w:rPr>
              <w:t>Phase 4:</w:t>
              <w:br/>
              <w:t>Frontend &amp; Mobile</w:t>
            </w:r>
          </w:p>
        </w:tc>
        <w:tc>
          <w:tcPr>
            <w:tcW w:type="dxa" w:w="345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color w:val="1E293B"/>
                <w:sz w:val="17"/>
              </w:rPr>
              <w:t>React 18 SPA + Vite Setup, Tailwind CSS 3</w:t>
              <w:br/>
              <w:t>Interactive Leaflet Maps, Weather Widget &amp; Bookings Hub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color w:val="1E293B"/>
                <w:sz w:val="17"/>
              </w:rPr>
              <w:t>Frontend &amp; UI/UX Engineer</w:t>
            </w:r>
          </w:p>
        </w:tc>
        <w:tc>
          <w:tcPr>
            <w:tcW w:type="dxa" w:w="108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color w:val="1E293B"/>
                <w:sz w:val="17"/>
              </w:rPr>
              <w:t>2026-10-19</w:t>
            </w:r>
          </w:p>
        </w:tc>
        <w:tc>
          <w:tcPr>
            <w:tcW w:type="dxa" w:w="108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color w:val="1E293B"/>
                <w:sz w:val="17"/>
              </w:rPr>
              <w:t>2026-10-23</w:t>
            </w:r>
          </w:p>
        </w:tc>
        <w:tc>
          <w:tcPr>
            <w:tcW w:type="dxa" w:w="57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color w:val="1E293B"/>
                <w:sz w:val="17"/>
              </w:rPr>
              <w:t>5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color w:val="1095C1"/>
                <w:sz w:val="17"/>
              </w:rPr>
              <w:t>Completed</w:t>
            </w:r>
          </w:p>
        </w:tc>
      </w:tr>
      <w:tr>
        <w:trPr>
          <w:cantSplit/>
        </w:trPr>
        <w:tc>
          <w:tcPr>
            <w:tcW w:type="dxa" w:w="1728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color w:val="1E3A8A"/>
                <w:sz w:val="17"/>
              </w:rPr>
              <w:t>Phase 4:</w:t>
              <w:br/>
              <w:t>Frontend &amp; Mobile</w:t>
            </w:r>
          </w:p>
        </w:tc>
        <w:tc>
          <w:tcPr>
            <w:tcW w:type="dxa" w:w="3456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color w:val="1E293B"/>
                <w:sz w:val="17"/>
              </w:rPr>
              <w:t>React Native / Expo Companion Mobile App for Android</w:t>
              <w:br/>
              <w:t>Smooth Animations &amp; Mobile Expense Tracker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color w:val="1E293B"/>
                <w:sz w:val="17"/>
              </w:rPr>
              <w:t>Frontend &amp; UI/UX Engineer</w:t>
            </w:r>
          </w:p>
        </w:tc>
        <w:tc>
          <w:tcPr>
            <w:tcW w:type="dxa" w:w="108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color w:val="1E293B"/>
                <w:sz w:val="17"/>
              </w:rPr>
              <w:t>2026-10-24</w:t>
            </w:r>
          </w:p>
        </w:tc>
        <w:tc>
          <w:tcPr>
            <w:tcW w:type="dxa" w:w="108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color w:val="1E293B"/>
                <w:sz w:val="17"/>
              </w:rPr>
              <w:t>2026-10-26</w:t>
            </w:r>
          </w:p>
        </w:tc>
        <w:tc>
          <w:tcPr>
            <w:tcW w:type="dxa" w:w="576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color w:val="1E293B"/>
                <w:sz w:val="17"/>
              </w:rPr>
              <w:t>3</w:t>
            </w:r>
          </w:p>
        </w:tc>
        <w:tc>
          <w:tcPr>
            <w:tcW w:type="dxa" w:w="1008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color w:val="1095C1"/>
                <w:sz w:val="17"/>
              </w:rPr>
              <w:t>Completed</w:t>
            </w:r>
          </w:p>
        </w:tc>
      </w:tr>
      <w:tr>
        <w:trPr>
          <w:cantSplit/>
        </w:trPr>
        <w:tc>
          <w:tcPr>
            <w:tcW w:type="dxa" w:w="172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color w:val="1E3A8A"/>
                <w:sz w:val="17"/>
              </w:rPr>
              <w:t>Phase 5:</w:t>
              <w:br/>
              <w:t>CI/CD &amp; Deployment</w:t>
            </w:r>
          </w:p>
        </w:tc>
        <w:tc>
          <w:tcPr>
            <w:tcW w:type="dxa" w:w="345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color w:val="1E293B"/>
                <w:sz w:val="17"/>
              </w:rPr>
              <w:t>GitHub Actions CI/CD Pipeline (`.github/workflows/ci.yml`)</w:t>
              <w:br/>
              <w:t>Automated Django Auth Tests (`accounts/tests.py`)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color w:val="1E293B"/>
                <w:sz w:val="17"/>
              </w:rPr>
              <w:t>QA &amp; Cloud DevOps Lead</w:t>
            </w:r>
          </w:p>
        </w:tc>
        <w:tc>
          <w:tcPr>
            <w:tcW w:type="dxa" w:w="108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color w:val="1E293B"/>
                <w:sz w:val="17"/>
              </w:rPr>
              <w:t>2026-10-27</w:t>
            </w:r>
          </w:p>
        </w:tc>
        <w:tc>
          <w:tcPr>
            <w:tcW w:type="dxa" w:w="108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color w:val="1E293B"/>
                <w:sz w:val="17"/>
              </w:rPr>
              <w:t>2026-10-28</w:t>
            </w:r>
          </w:p>
        </w:tc>
        <w:tc>
          <w:tcPr>
            <w:tcW w:type="dxa" w:w="57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color w:val="1E293B"/>
                <w:sz w:val="17"/>
              </w:rPr>
              <w:t>2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color w:val="1095C1"/>
                <w:sz w:val="17"/>
              </w:rPr>
              <w:t>Completed</w:t>
            </w:r>
          </w:p>
        </w:tc>
      </w:tr>
      <w:tr>
        <w:trPr>
          <w:cantSplit/>
        </w:trPr>
        <w:tc>
          <w:tcPr>
            <w:tcW w:type="dxa" w:w="1728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color w:val="1E3A8A"/>
                <w:sz w:val="17"/>
              </w:rPr>
              <w:t>Phase 5:</w:t>
              <w:br/>
              <w:t>CI/CD &amp; Deployment</w:t>
            </w:r>
          </w:p>
        </w:tc>
        <w:tc>
          <w:tcPr>
            <w:tcW w:type="dxa" w:w="3456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color w:val="1E293B"/>
                <w:sz w:val="17"/>
              </w:rPr>
              <w:t>Cloud Deployment: Vercel CDN + Render Cloud Database</w:t>
              <w:br/>
              <w:t>Database Backup Artifacts (`pg_dump`, `datadump.json`)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color w:val="1E293B"/>
                <w:sz w:val="17"/>
              </w:rPr>
              <w:t>QA &amp; Cloud DevOps Lead</w:t>
            </w:r>
          </w:p>
        </w:tc>
        <w:tc>
          <w:tcPr>
            <w:tcW w:type="dxa" w:w="108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color w:val="1E293B"/>
                <w:sz w:val="17"/>
              </w:rPr>
              <w:t>2026-10-28</w:t>
            </w:r>
          </w:p>
        </w:tc>
        <w:tc>
          <w:tcPr>
            <w:tcW w:type="dxa" w:w="108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color w:val="1E293B"/>
                <w:sz w:val="17"/>
              </w:rPr>
              <w:t>2026-10-29</w:t>
            </w:r>
          </w:p>
        </w:tc>
        <w:tc>
          <w:tcPr>
            <w:tcW w:type="dxa" w:w="576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color w:val="1E293B"/>
                <w:sz w:val="17"/>
              </w:rPr>
              <w:t>2</w:t>
            </w:r>
          </w:p>
        </w:tc>
        <w:tc>
          <w:tcPr>
            <w:tcW w:type="dxa" w:w="1008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color w:val="1095C1"/>
                <w:sz w:val="17"/>
              </w:rPr>
              <w:t>Completed</w:t>
            </w:r>
          </w:p>
        </w:tc>
      </w:tr>
    </w:tbl>
    <w:p>
      <w:pPr>
        <w:spacing w:before="360" w:after="80"/>
      </w:pPr>
      <w:r>
        <w:rPr>
          <w:b/>
          <w:color w:val="1E3A8A"/>
          <w:sz w:val="24"/>
        </w:rPr>
        <w:t>2. Simple Gantt Chart Matrix (Weekly Timeline)</w:t>
      </w:r>
    </w:p>
    <w:p>
      <w:pPr>
        <w:spacing w:after="160"/>
      </w:pPr>
      <w:r>
        <w:rPr>
          <w:b/>
          <w:sz w:val="18"/>
        </w:rPr>
        <w:t xml:space="preserve">Legend:  </w:t>
      </w:r>
      <w:r>
        <w:rPr>
          <w:b/>
          <w:color w:val="2563EB"/>
          <w:sz w:val="18"/>
        </w:rPr>
        <w:t>[ Solid Blue Cell ]</w:t>
      </w:r>
      <w:r>
        <w:rPr>
          <w:sz w:val="18"/>
        </w:rPr>
        <w:t xml:space="preserve"> = Active Execution &amp; Milestone Delivery   |   </w:t>
      </w:r>
      <w:r>
        <w:rPr>
          <w:b/>
          <w:color w:val="94A3B8"/>
          <w:sz w:val="18"/>
        </w:rPr>
        <w:t>[ Plain Cell ]</w:t>
      </w:r>
      <w:r>
        <w:rPr>
          <w:sz w:val="18"/>
        </w:rPr>
        <w:t xml:space="preserve"> = Inactive Period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4A3B8"/>
          <w:bottom w:val="single" w:sz="6" w:space="0" w:color="94A3B8"/>
          <w:left w:val="single" w:sz="6" w:space="0" w:color="94A3B8"/>
          <w:right w:val="single" w:sz="6" w:space="0" w:color="94A3B8"/>
          <w:insideH w:val="single" w:sz="6" w:space="0" w:color="94A3B8"/>
          <w:insideV w:val="single" w:sz="6" w:space="0" w:color="94A3B8"/>
        </w:tblBorders>
      </w:tblPr>
      <w:tblGrid>
        <w:gridCol w:w="1051"/>
        <w:gridCol w:w="1051"/>
        <w:gridCol w:w="1051"/>
        <w:gridCol w:w="1051"/>
        <w:gridCol w:w="1051"/>
        <w:gridCol w:w="1051"/>
        <w:gridCol w:w="1051"/>
        <w:gridCol w:w="1051"/>
        <w:gridCol w:w="1051"/>
        <w:gridCol w:w="1051"/>
      </w:tblGrid>
      <w:tr>
        <w:trPr>
          <w:cantSplit/>
        </w:trPr>
        <w:tc>
          <w:tcPr>
            <w:tcW w:type="dxa" w:w="3600"/>
            <w:shd w:fill="1E3A8A"/>
            <w:tcMar>
              <w:top w:w="70" w:type="dxa"/>
              <w:bottom w:w="70" w:type="dxa"/>
              <w:left w:w="50" w:type="dxa"/>
              <w:right w:w="5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FFFFFF"/>
                <w:sz w:val="16"/>
              </w:rPr>
              <w:t>Task / Activity Description</w:t>
            </w:r>
          </w:p>
        </w:tc>
        <w:tc>
          <w:tcPr>
            <w:tcW w:type="dxa" w:w="763"/>
            <w:shd w:fill="1E3A8A"/>
            <w:tcMar>
              <w:top w:w="70" w:type="dxa"/>
              <w:bottom w:w="70" w:type="dxa"/>
              <w:left w:w="50" w:type="dxa"/>
              <w:right w:w="5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6"/>
              </w:rPr>
              <w:t>W1</w:t>
              <w:br/>
              <w:t>(Sep 1-7)</w:t>
            </w:r>
          </w:p>
        </w:tc>
        <w:tc>
          <w:tcPr>
            <w:tcW w:type="dxa" w:w="763"/>
            <w:shd w:fill="1E3A8A"/>
            <w:tcMar>
              <w:top w:w="70" w:type="dxa"/>
              <w:bottom w:w="70" w:type="dxa"/>
              <w:left w:w="50" w:type="dxa"/>
              <w:right w:w="5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6"/>
              </w:rPr>
              <w:t>W2</w:t>
              <w:br/>
              <w:t>(Sep 8-15)</w:t>
            </w:r>
          </w:p>
        </w:tc>
        <w:tc>
          <w:tcPr>
            <w:tcW w:type="dxa" w:w="763"/>
            <w:shd w:fill="1E3A8A"/>
            <w:tcMar>
              <w:top w:w="70" w:type="dxa"/>
              <w:bottom w:w="70" w:type="dxa"/>
              <w:left w:w="50" w:type="dxa"/>
              <w:right w:w="5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6"/>
              </w:rPr>
              <w:t>W3</w:t>
              <w:br/>
              <w:t>(Sep 16-22)</w:t>
            </w:r>
          </w:p>
        </w:tc>
        <w:tc>
          <w:tcPr>
            <w:tcW w:type="dxa" w:w="763"/>
            <w:shd w:fill="1E3A8A"/>
            <w:tcMar>
              <w:top w:w="70" w:type="dxa"/>
              <w:bottom w:w="70" w:type="dxa"/>
              <w:left w:w="50" w:type="dxa"/>
              <w:right w:w="5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6"/>
              </w:rPr>
              <w:t>W4</w:t>
              <w:br/>
              <w:t>(Sep 23-30)</w:t>
            </w:r>
          </w:p>
        </w:tc>
        <w:tc>
          <w:tcPr>
            <w:tcW w:type="dxa" w:w="763"/>
            <w:shd w:fill="1E3A8A"/>
            <w:tcMar>
              <w:top w:w="70" w:type="dxa"/>
              <w:bottom w:w="70" w:type="dxa"/>
              <w:left w:w="50" w:type="dxa"/>
              <w:right w:w="5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6"/>
              </w:rPr>
              <w:t>W5</w:t>
              <w:br/>
              <w:t>(Oct 1-7)</w:t>
            </w:r>
          </w:p>
        </w:tc>
        <w:tc>
          <w:tcPr>
            <w:tcW w:type="dxa" w:w="763"/>
            <w:shd w:fill="1E3A8A"/>
            <w:tcMar>
              <w:top w:w="70" w:type="dxa"/>
              <w:bottom w:w="70" w:type="dxa"/>
              <w:left w:w="50" w:type="dxa"/>
              <w:right w:w="5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6"/>
              </w:rPr>
              <w:t>W6</w:t>
              <w:br/>
              <w:t>(Oct 8-14)</w:t>
            </w:r>
          </w:p>
        </w:tc>
        <w:tc>
          <w:tcPr>
            <w:tcW w:type="dxa" w:w="763"/>
            <w:shd w:fill="1E3A8A"/>
            <w:tcMar>
              <w:top w:w="70" w:type="dxa"/>
              <w:bottom w:w="70" w:type="dxa"/>
              <w:left w:w="50" w:type="dxa"/>
              <w:right w:w="5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6"/>
              </w:rPr>
              <w:t>W7</w:t>
              <w:br/>
              <w:t>(Oct 15-21)</w:t>
            </w:r>
          </w:p>
        </w:tc>
        <w:tc>
          <w:tcPr>
            <w:tcW w:type="dxa" w:w="763"/>
            <w:shd w:fill="1E3A8A"/>
            <w:tcMar>
              <w:top w:w="70" w:type="dxa"/>
              <w:bottom w:w="70" w:type="dxa"/>
              <w:left w:w="50" w:type="dxa"/>
              <w:right w:w="5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6"/>
              </w:rPr>
              <w:t>W8</w:t>
              <w:br/>
              <w:t>(Oct 22-28)</w:t>
            </w:r>
          </w:p>
        </w:tc>
        <w:tc>
          <w:tcPr>
            <w:tcW w:type="dxa" w:w="763"/>
            <w:shd w:fill="1E3A8A"/>
            <w:tcMar>
              <w:top w:w="70" w:type="dxa"/>
              <w:bottom w:w="70" w:type="dxa"/>
              <w:left w:w="50" w:type="dxa"/>
              <w:right w:w="5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6"/>
              </w:rPr>
              <w:t>W9</w:t>
              <w:br/>
              <w:t>(Oct 29-31)</w:t>
            </w:r>
          </w:p>
        </w:tc>
      </w:tr>
      <w:tr>
        <w:trPr>
          <w:cantSplit/>
        </w:trPr>
        <w:tc>
          <w:tcPr>
            <w:tcW w:type="dxa" w:w="3600"/>
            <w:shd w:fill="F8FAFC"/>
            <w:tcMar>
              <w:top w:w="60" w:type="dxa"/>
              <w:bottom w:w="60" w:type="dxa"/>
              <w:left w:w="80" w:type="dxa"/>
              <w:right w:w="6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1E293B"/>
                <w:sz w:val="17"/>
              </w:rPr>
              <w:t>1. Problem Identification &amp; Scope</w:t>
            </w:r>
          </w:p>
        </w:tc>
        <w:tc>
          <w:tcPr>
            <w:tcW w:type="dxa" w:w="763"/>
            <w:vAlign w:val="center"/>
            <w:shd w:fill="2563EB"/>
            <w:tcMar>
              <w:top w:w="80" w:type="dxa"/>
              <w:bottom w:w="80" w:type="dxa"/>
              <w:left w:w="0" w:type="dxa"/>
              <w:right w:w="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763"/>
            <w:vAlign w:val="center"/>
            <w:shd w:fill="F8FAFC"/>
            <w:tcMar>
              <w:top w:w="80" w:type="dxa"/>
              <w:bottom w:w="80" w:type="dxa"/>
              <w:left w:w="0" w:type="dxa"/>
              <w:right w:w="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763"/>
            <w:vAlign w:val="center"/>
            <w:shd w:fill="F8FAFC"/>
            <w:tcMar>
              <w:top w:w="80" w:type="dxa"/>
              <w:bottom w:w="80" w:type="dxa"/>
              <w:left w:w="0" w:type="dxa"/>
              <w:right w:w="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763"/>
            <w:vAlign w:val="center"/>
            <w:shd w:fill="F8FAFC"/>
            <w:tcMar>
              <w:top w:w="80" w:type="dxa"/>
              <w:bottom w:w="80" w:type="dxa"/>
              <w:left w:w="0" w:type="dxa"/>
              <w:right w:w="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763"/>
            <w:vAlign w:val="center"/>
            <w:shd w:fill="F8FAFC"/>
            <w:tcMar>
              <w:top w:w="80" w:type="dxa"/>
              <w:bottom w:w="80" w:type="dxa"/>
              <w:left w:w="0" w:type="dxa"/>
              <w:right w:w="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763"/>
            <w:vAlign w:val="center"/>
            <w:shd w:fill="F8FAFC"/>
            <w:tcMar>
              <w:top w:w="80" w:type="dxa"/>
              <w:bottom w:w="80" w:type="dxa"/>
              <w:left w:w="0" w:type="dxa"/>
              <w:right w:w="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763"/>
            <w:vAlign w:val="center"/>
            <w:shd w:fill="F8FAFC"/>
            <w:tcMar>
              <w:top w:w="80" w:type="dxa"/>
              <w:bottom w:w="80" w:type="dxa"/>
              <w:left w:w="0" w:type="dxa"/>
              <w:right w:w="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763"/>
            <w:vAlign w:val="center"/>
            <w:shd w:fill="F8FAFC"/>
            <w:tcMar>
              <w:top w:w="80" w:type="dxa"/>
              <w:bottom w:w="80" w:type="dxa"/>
              <w:left w:w="0" w:type="dxa"/>
              <w:right w:w="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763"/>
            <w:vAlign w:val="center"/>
            <w:shd w:fill="F8FAFC"/>
            <w:tcMar>
              <w:top w:w="80" w:type="dxa"/>
              <w:bottom w:w="80" w:type="dxa"/>
              <w:left w:w="0" w:type="dxa"/>
              <w:right w:w="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</w:r>
          </w:p>
        </w:tc>
      </w:tr>
      <w:tr>
        <w:trPr>
          <w:cantSplit/>
        </w:trPr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6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1E293B"/>
                <w:sz w:val="17"/>
              </w:rPr>
              <w:t>2. ER Modeling &amp; 3NF Normalization</w:t>
            </w:r>
          </w:p>
        </w:tc>
        <w:tc>
          <w:tcPr>
            <w:tcW w:type="dxa" w:w="763"/>
            <w:vAlign w:val="center"/>
            <w:shd w:fill="FFFFFF"/>
            <w:tcMar>
              <w:top w:w="80" w:type="dxa"/>
              <w:bottom w:w="80" w:type="dxa"/>
              <w:left w:w="0" w:type="dxa"/>
              <w:right w:w="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763"/>
            <w:vAlign w:val="center"/>
            <w:shd w:fill="2563EB"/>
            <w:tcMar>
              <w:top w:w="80" w:type="dxa"/>
              <w:bottom w:w="80" w:type="dxa"/>
              <w:left w:w="0" w:type="dxa"/>
              <w:right w:w="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763"/>
            <w:vAlign w:val="center"/>
            <w:shd w:fill="FFFFFF"/>
            <w:tcMar>
              <w:top w:w="80" w:type="dxa"/>
              <w:bottom w:w="80" w:type="dxa"/>
              <w:left w:w="0" w:type="dxa"/>
              <w:right w:w="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763"/>
            <w:vAlign w:val="center"/>
            <w:shd w:fill="FFFFFF"/>
            <w:tcMar>
              <w:top w:w="80" w:type="dxa"/>
              <w:bottom w:w="80" w:type="dxa"/>
              <w:left w:w="0" w:type="dxa"/>
              <w:right w:w="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763"/>
            <w:vAlign w:val="center"/>
            <w:shd w:fill="FFFFFF"/>
            <w:tcMar>
              <w:top w:w="80" w:type="dxa"/>
              <w:bottom w:w="80" w:type="dxa"/>
              <w:left w:w="0" w:type="dxa"/>
              <w:right w:w="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763"/>
            <w:vAlign w:val="center"/>
            <w:shd w:fill="FFFFFF"/>
            <w:tcMar>
              <w:top w:w="80" w:type="dxa"/>
              <w:bottom w:w="80" w:type="dxa"/>
              <w:left w:w="0" w:type="dxa"/>
              <w:right w:w="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763"/>
            <w:vAlign w:val="center"/>
            <w:shd w:fill="FFFFFF"/>
            <w:tcMar>
              <w:top w:w="80" w:type="dxa"/>
              <w:bottom w:w="80" w:type="dxa"/>
              <w:left w:w="0" w:type="dxa"/>
              <w:right w:w="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763"/>
            <w:vAlign w:val="center"/>
            <w:shd w:fill="FFFFFF"/>
            <w:tcMar>
              <w:top w:w="80" w:type="dxa"/>
              <w:bottom w:w="80" w:type="dxa"/>
              <w:left w:w="0" w:type="dxa"/>
              <w:right w:w="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763"/>
            <w:vAlign w:val="center"/>
            <w:shd w:fill="FFFFFF"/>
            <w:tcMar>
              <w:top w:w="80" w:type="dxa"/>
              <w:bottom w:w="80" w:type="dxa"/>
              <w:left w:w="0" w:type="dxa"/>
              <w:right w:w="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</w:r>
          </w:p>
        </w:tc>
      </w:tr>
      <w:tr>
        <w:trPr>
          <w:cantSplit/>
        </w:trPr>
        <w:tc>
          <w:tcPr>
            <w:tcW w:type="dxa" w:w="3600"/>
            <w:shd w:fill="F8FAFC"/>
            <w:tcMar>
              <w:top w:w="60" w:type="dxa"/>
              <w:bottom w:w="60" w:type="dxa"/>
              <w:left w:w="80" w:type="dxa"/>
              <w:right w:w="6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1E293B"/>
                <w:sz w:val="17"/>
              </w:rPr>
              <w:t>3. PostgreSQL Schema, DDL &amp; Constraints</w:t>
            </w:r>
          </w:p>
        </w:tc>
        <w:tc>
          <w:tcPr>
            <w:tcW w:type="dxa" w:w="763"/>
            <w:vAlign w:val="center"/>
            <w:shd w:fill="F8FAFC"/>
            <w:tcMar>
              <w:top w:w="80" w:type="dxa"/>
              <w:bottom w:w="80" w:type="dxa"/>
              <w:left w:w="0" w:type="dxa"/>
              <w:right w:w="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763"/>
            <w:vAlign w:val="center"/>
            <w:shd w:fill="F8FAFC"/>
            <w:tcMar>
              <w:top w:w="80" w:type="dxa"/>
              <w:bottom w:w="80" w:type="dxa"/>
              <w:left w:w="0" w:type="dxa"/>
              <w:right w:w="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763"/>
            <w:vAlign w:val="center"/>
            <w:shd w:fill="2563EB"/>
            <w:tcMar>
              <w:top w:w="80" w:type="dxa"/>
              <w:bottom w:w="80" w:type="dxa"/>
              <w:left w:w="0" w:type="dxa"/>
              <w:right w:w="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763"/>
            <w:vAlign w:val="center"/>
            <w:shd w:fill="F8FAFC"/>
            <w:tcMar>
              <w:top w:w="80" w:type="dxa"/>
              <w:bottom w:w="80" w:type="dxa"/>
              <w:left w:w="0" w:type="dxa"/>
              <w:right w:w="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763"/>
            <w:vAlign w:val="center"/>
            <w:shd w:fill="F8FAFC"/>
            <w:tcMar>
              <w:top w:w="80" w:type="dxa"/>
              <w:bottom w:w="80" w:type="dxa"/>
              <w:left w:w="0" w:type="dxa"/>
              <w:right w:w="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763"/>
            <w:vAlign w:val="center"/>
            <w:shd w:fill="F8FAFC"/>
            <w:tcMar>
              <w:top w:w="80" w:type="dxa"/>
              <w:bottom w:w="80" w:type="dxa"/>
              <w:left w:w="0" w:type="dxa"/>
              <w:right w:w="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763"/>
            <w:vAlign w:val="center"/>
            <w:shd w:fill="F8FAFC"/>
            <w:tcMar>
              <w:top w:w="80" w:type="dxa"/>
              <w:bottom w:w="80" w:type="dxa"/>
              <w:left w:w="0" w:type="dxa"/>
              <w:right w:w="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763"/>
            <w:vAlign w:val="center"/>
            <w:shd w:fill="F8FAFC"/>
            <w:tcMar>
              <w:top w:w="80" w:type="dxa"/>
              <w:bottom w:w="80" w:type="dxa"/>
              <w:left w:w="0" w:type="dxa"/>
              <w:right w:w="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763"/>
            <w:vAlign w:val="center"/>
            <w:shd w:fill="F8FAFC"/>
            <w:tcMar>
              <w:top w:w="80" w:type="dxa"/>
              <w:bottom w:w="80" w:type="dxa"/>
              <w:left w:w="0" w:type="dxa"/>
              <w:right w:w="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</w:r>
          </w:p>
        </w:tc>
      </w:tr>
      <w:tr>
        <w:trPr>
          <w:cantSplit/>
        </w:trPr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6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1E293B"/>
                <w:sz w:val="17"/>
              </w:rPr>
              <w:t>4. PL/pgSQL Triggers, Procedures &amp; Views</w:t>
            </w:r>
          </w:p>
        </w:tc>
        <w:tc>
          <w:tcPr>
            <w:tcW w:type="dxa" w:w="763"/>
            <w:vAlign w:val="center"/>
            <w:shd w:fill="FFFFFF"/>
            <w:tcMar>
              <w:top w:w="80" w:type="dxa"/>
              <w:bottom w:w="80" w:type="dxa"/>
              <w:left w:w="0" w:type="dxa"/>
              <w:right w:w="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763"/>
            <w:vAlign w:val="center"/>
            <w:shd w:fill="FFFFFF"/>
            <w:tcMar>
              <w:top w:w="80" w:type="dxa"/>
              <w:bottom w:w="80" w:type="dxa"/>
              <w:left w:w="0" w:type="dxa"/>
              <w:right w:w="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763"/>
            <w:vAlign w:val="center"/>
            <w:shd w:fill="FFFFFF"/>
            <w:tcMar>
              <w:top w:w="80" w:type="dxa"/>
              <w:bottom w:w="80" w:type="dxa"/>
              <w:left w:w="0" w:type="dxa"/>
              <w:right w:w="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763"/>
            <w:vAlign w:val="center"/>
            <w:shd w:fill="2563EB"/>
            <w:tcMar>
              <w:top w:w="80" w:type="dxa"/>
              <w:bottom w:w="80" w:type="dxa"/>
              <w:left w:w="0" w:type="dxa"/>
              <w:right w:w="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763"/>
            <w:vAlign w:val="center"/>
            <w:shd w:fill="FFFFFF"/>
            <w:tcMar>
              <w:top w:w="80" w:type="dxa"/>
              <w:bottom w:w="80" w:type="dxa"/>
              <w:left w:w="0" w:type="dxa"/>
              <w:right w:w="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763"/>
            <w:vAlign w:val="center"/>
            <w:shd w:fill="FFFFFF"/>
            <w:tcMar>
              <w:top w:w="80" w:type="dxa"/>
              <w:bottom w:w="80" w:type="dxa"/>
              <w:left w:w="0" w:type="dxa"/>
              <w:right w:w="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763"/>
            <w:vAlign w:val="center"/>
            <w:shd w:fill="FFFFFF"/>
            <w:tcMar>
              <w:top w:w="80" w:type="dxa"/>
              <w:bottom w:w="80" w:type="dxa"/>
              <w:left w:w="0" w:type="dxa"/>
              <w:right w:w="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763"/>
            <w:vAlign w:val="center"/>
            <w:shd w:fill="FFFFFF"/>
            <w:tcMar>
              <w:top w:w="80" w:type="dxa"/>
              <w:bottom w:w="80" w:type="dxa"/>
              <w:left w:w="0" w:type="dxa"/>
              <w:right w:w="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763"/>
            <w:vAlign w:val="center"/>
            <w:shd w:fill="FFFFFF"/>
            <w:tcMar>
              <w:top w:w="80" w:type="dxa"/>
              <w:bottom w:w="80" w:type="dxa"/>
              <w:left w:w="0" w:type="dxa"/>
              <w:right w:w="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</w:r>
          </w:p>
        </w:tc>
      </w:tr>
      <w:tr>
        <w:trPr>
          <w:cantSplit/>
        </w:trPr>
        <w:tc>
          <w:tcPr>
            <w:tcW w:type="dxa" w:w="3600"/>
            <w:shd w:fill="F8FAFC"/>
            <w:tcMar>
              <w:top w:w="60" w:type="dxa"/>
              <w:bottom w:w="60" w:type="dxa"/>
              <w:left w:w="80" w:type="dxa"/>
              <w:right w:w="6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1E293B"/>
                <w:sz w:val="17"/>
              </w:rPr>
              <w:t>5. Django REST Framework &amp; CRUD Setup</w:t>
            </w:r>
          </w:p>
        </w:tc>
        <w:tc>
          <w:tcPr>
            <w:tcW w:type="dxa" w:w="763"/>
            <w:vAlign w:val="center"/>
            <w:shd w:fill="F8FAFC"/>
            <w:tcMar>
              <w:top w:w="80" w:type="dxa"/>
              <w:bottom w:w="80" w:type="dxa"/>
              <w:left w:w="0" w:type="dxa"/>
              <w:right w:w="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763"/>
            <w:vAlign w:val="center"/>
            <w:shd w:fill="F8FAFC"/>
            <w:tcMar>
              <w:top w:w="80" w:type="dxa"/>
              <w:bottom w:w="80" w:type="dxa"/>
              <w:left w:w="0" w:type="dxa"/>
              <w:right w:w="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763"/>
            <w:vAlign w:val="center"/>
            <w:shd w:fill="F8FAFC"/>
            <w:tcMar>
              <w:top w:w="80" w:type="dxa"/>
              <w:bottom w:w="80" w:type="dxa"/>
              <w:left w:w="0" w:type="dxa"/>
              <w:right w:w="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763"/>
            <w:vAlign w:val="center"/>
            <w:shd w:fill="F8FAFC"/>
            <w:tcMar>
              <w:top w:w="80" w:type="dxa"/>
              <w:bottom w:w="80" w:type="dxa"/>
              <w:left w:w="0" w:type="dxa"/>
              <w:right w:w="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763"/>
            <w:vAlign w:val="center"/>
            <w:shd w:fill="2563EB"/>
            <w:tcMar>
              <w:top w:w="80" w:type="dxa"/>
              <w:bottom w:w="80" w:type="dxa"/>
              <w:left w:w="0" w:type="dxa"/>
              <w:right w:w="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763"/>
            <w:vAlign w:val="center"/>
            <w:shd w:fill="F8FAFC"/>
            <w:tcMar>
              <w:top w:w="80" w:type="dxa"/>
              <w:bottom w:w="80" w:type="dxa"/>
              <w:left w:w="0" w:type="dxa"/>
              <w:right w:w="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763"/>
            <w:vAlign w:val="center"/>
            <w:shd w:fill="F8FAFC"/>
            <w:tcMar>
              <w:top w:w="80" w:type="dxa"/>
              <w:bottom w:w="80" w:type="dxa"/>
              <w:left w:w="0" w:type="dxa"/>
              <w:right w:w="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763"/>
            <w:vAlign w:val="center"/>
            <w:shd w:fill="F8FAFC"/>
            <w:tcMar>
              <w:top w:w="80" w:type="dxa"/>
              <w:bottom w:w="80" w:type="dxa"/>
              <w:left w:w="0" w:type="dxa"/>
              <w:right w:w="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763"/>
            <w:vAlign w:val="center"/>
            <w:shd w:fill="F8FAFC"/>
            <w:tcMar>
              <w:top w:w="80" w:type="dxa"/>
              <w:bottom w:w="80" w:type="dxa"/>
              <w:left w:w="0" w:type="dxa"/>
              <w:right w:w="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</w:r>
          </w:p>
        </w:tc>
      </w:tr>
      <w:tr>
        <w:trPr>
          <w:cantSplit/>
        </w:trPr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6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1E293B"/>
                <w:sz w:val="17"/>
              </w:rPr>
              <w:t>6. Single Users Table, JWT Auth &amp; RBAC</w:t>
            </w:r>
          </w:p>
        </w:tc>
        <w:tc>
          <w:tcPr>
            <w:tcW w:type="dxa" w:w="763"/>
            <w:vAlign w:val="center"/>
            <w:shd w:fill="FFFFFF"/>
            <w:tcMar>
              <w:top w:w="80" w:type="dxa"/>
              <w:bottom w:w="80" w:type="dxa"/>
              <w:left w:w="0" w:type="dxa"/>
              <w:right w:w="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763"/>
            <w:vAlign w:val="center"/>
            <w:shd w:fill="FFFFFF"/>
            <w:tcMar>
              <w:top w:w="80" w:type="dxa"/>
              <w:bottom w:w="80" w:type="dxa"/>
              <w:left w:w="0" w:type="dxa"/>
              <w:right w:w="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763"/>
            <w:vAlign w:val="center"/>
            <w:shd w:fill="FFFFFF"/>
            <w:tcMar>
              <w:top w:w="80" w:type="dxa"/>
              <w:bottom w:w="80" w:type="dxa"/>
              <w:left w:w="0" w:type="dxa"/>
              <w:right w:w="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763"/>
            <w:vAlign w:val="center"/>
            <w:shd w:fill="FFFFFF"/>
            <w:tcMar>
              <w:top w:w="80" w:type="dxa"/>
              <w:bottom w:w="80" w:type="dxa"/>
              <w:left w:w="0" w:type="dxa"/>
              <w:right w:w="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763"/>
            <w:vAlign w:val="center"/>
            <w:shd w:fill="FFFFFF"/>
            <w:tcMar>
              <w:top w:w="80" w:type="dxa"/>
              <w:bottom w:w="80" w:type="dxa"/>
              <w:left w:w="0" w:type="dxa"/>
              <w:right w:w="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763"/>
            <w:vAlign w:val="center"/>
            <w:shd w:fill="2563EB"/>
            <w:tcMar>
              <w:top w:w="80" w:type="dxa"/>
              <w:bottom w:w="80" w:type="dxa"/>
              <w:left w:w="0" w:type="dxa"/>
              <w:right w:w="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763"/>
            <w:vAlign w:val="center"/>
            <w:shd w:fill="FFFFFF"/>
            <w:tcMar>
              <w:top w:w="80" w:type="dxa"/>
              <w:bottom w:w="80" w:type="dxa"/>
              <w:left w:w="0" w:type="dxa"/>
              <w:right w:w="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763"/>
            <w:vAlign w:val="center"/>
            <w:shd w:fill="FFFFFF"/>
            <w:tcMar>
              <w:top w:w="80" w:type="dxa"/>
              <w:bottom w:w="80" w:type="dxa"/>
              <w:left w:w="0" w:type="dxa"/>
              <w:right w:w="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763"/>
            <w:vAlign w:val="center"/>
            <w:shd w:fill="FFFFFF"/>
            <w:tcMar>
              <w:top w:w="80" w:type="dxa"/>
              <w:bottom w:w="80" w:type="dxa"/>
              <w:left w:w="0" w:type="dxa"/>
              <w:right w:w="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</w:r>
          </w:p>
        </w:tc>
      </w:tr>
      <w:tr>
        <w:trPr>
          <w:cantSplit/>
        </w:trPr>
        <w:tc>
          <w:tcPr>
            <w:tcW w:type="dxa" w:w="3600"/>
            <w:shd w:fill="F8FAFC"/>
            <w:tcMar>
              <w:top w:w="60" w:type="dxa"/>
              <w:bottom w:w="60" w:type="dxa"/>
              <w:left w:w="80" w:type="dxa"/>
              <w:right w:w="6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1E293B"/>
                <w:sz w:val="17"/>
              </w:rPr>
              <w:t>7. Tri-Engine AI Engine (Ollama + Gemini)</w:t>
            </w:r>
          </w:p>
        </w:tc>
        <w:tc>
          <w:tcPr>
            <w:tcW w:type="dxa" w:w="763"/>
            <w:vAlign w:val="center"/>
            <w:shd w:fill="F8FAFC"/>
            <w:tcMar>
              <w:top w:w="80" w:type="dxa"/>
              <w:bottom w:w="80" w:type="dxa"/>
              <w:left w:w="0" w:type="dxa"/>
              <w:right w:w="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763"/>
            <w:vAlign w:val="center"/>
            <w:shd w:fill="F8FAFC"/>
            <w:tcMar>
              <w:top w:w="80" w:type="dxa"/>
              <w:bottom w:w="80" w:type="dxa"/>
              <w:left w:w="0" w:type="dxa"/>
              <w:right w:w="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763"/>
            <w:vAlign w:val="center"/>
            <w:shd w:fill="F8FAFC"/>
            <w:tcMar>
              <w:top w:w="80" w:type="dxa"/>
              <w:bottom w:w="80" w:type="dxa"/>
              <w:left w:w="0" w:type="dxa"/>
              <w:right w:w="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763"/>
            <w:vAlign w:val="center"/>
            <w:shd w:fill="F8FAFC"/>
            <w:tcMar>
              <w:top w:w="80" w:type="dxa"/>
              <w:bottom w:w="80" w:type="dxa"/>
              <w:left w:w="0" w:type="dxa"/>
              <w:right w:w="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763"/>
            <w:vAlign w:val="center"/>
            <w:shd w:fill="F8FAFC"/>
            <w:tcMar>
              <w:top w:w="80" w:type="dxa"/>
              <w:bottom w:w="80" w:type="dxa"/>
              <w:left w:w="0" w:type="dxa"/>
              <w:right w:w="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763"/>
            <w:vAlign w:val="center"/>
            <w:shd w:fill="F8FAFC"/>
            <w:tcMar>
              <w:top w:w="80" w:type="dxa"/>
              <w:bottom w:w="80" w:type="dxa"/>
              <w:left w:w="0" w:type="dxa"/>
              <w:right w:w="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763"/>
            <w:vAlign w:val="center"/>
            <w:shd w:fill="2563EB"/>
            <w:tcMar>
              <w:top w:w="80" w:type="dxa"/>
              <w:bottom w:w="80" w:type="dxa"/>
              <w:left w:w="0" w:type="dxa"/>
              <w:right w:w="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763"/>
            <w:vAlign w:val="center"/>
            <w:shd w:fill="F8FAFC"/>
            <w:tcMar>
              <w:top w:w="80" w:type="dxa"/>
              <w:bottom w:w="80" w:type="dxa"/>
              <w:left w:w="0" w:type="dxa"/>
              <w:right w:w="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763"/>
            <w:vAlign w:val="center"/>
            <w:shd w:fill="F8FAFC"/>
            <w:tcMar>
              <w:top w:w="80" w:type="dxa"/>
              <w:bottom w:w="80" w:type="dxa"/>
              <w:left w:w="0" w:type="dxa"/>
              <w:right w:w="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</w:r>
          </w:p>
        </w:tc>
      </w:tr>
      <w:tr>
        <w:trPr>
          <w:cantSplit/>
        </w:trPr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6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1E293B"/>
                <w:sz w:val="17"/>
              </w:rPr>
              <w:t>8. React 18 SPA, Maps &amp; Weather Hub</w:t>
            </w:r>
          </w:p>
        </w:tc>
        <w:tc>
          <w:tcPr>
            <w:tcW w:type="dxa" w:w="763"/>
            <w:vAlign w:val="center"/>
            <w:shd w:fill="FFFFFF"/>
            <w:tcMar>
              <w:top w:w="80" w:type="dxa"/>
              <w:bottom w:w="80" w:type="dxa"/>
              <w:left w:w="0" w:type="dxa"/>
              <w:right w:w="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763"/>
            <w:vAlign w:val="center"/>
            <w:shd w:fill="FFFFFF"/>
            <w:tcMar>
              <w:top w:w="80" w:type="dxa"/>
              <w:bottom w:w="80" w:type="dxa"/>
              <w:left w:w="0" w:type="dxa"/>
              <w:right w:w="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763"/>
            <w:vAlign w:val="center"/>
            <w:shd w:fill="FFFFFF"/>
            <w:tcMar>
              <w:top w:w="80" w:type="dxa"/>
              <w:bottom w:w="80" w:type="dxa"/>
              <w:left w:w="0" w:type="dxa"/>
              <w:right w:w="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763"/>
            <w:vAlign w:val="center"/>
            <w:shd w:fill="FFFFFF"/>
            <w:tcMar>
              <w:top w:w="80" w:type="dxa"/>
              <w:bottom w:w="80" w:type="dxa"/>
              <w:left w:w="0" w:type="dxa"/>
              <w:right w:w="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763"/>
            <w:vAlign w:val="center"/>
            <w:shd w:fill="FFFFFF"/>
            <w:tcMar>
              <w:top w:w="80" w:type="dxa"/>
              <w:bottom w:w="80" w:type="dxa"/>
              <w:left w:w="0" w:type="dxa"/>
              <w:right w:w="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763"/>
            <w:vAlign w:val="center"/>
            <w:shd w:fill="FFFFFF"/>
            <w:tcMar>
              <w:top w:w="80" w:type="dxa"/>
              <w:bottom w:w="80" w:type="dxa"/>
              <w:left w:w="0" w:type="dxa"/>
              <w:right w:w="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763"/>
            <w:vAlign w:val="center"/>
            <w:shd w:fill="2563EB"/>
            <w:tcMar>
              <w:top w:w="80" w:type="dxa"/>
              <w:bottom w:w="80" w:type="dxa"/>
              <w:left w:w="0" w:type="dxa"/>
              <w:right w:w="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763"/>
            <w:vAlign w:val="center"/>
            <w:shd w:fill="2563EB"/>
            <w:tcMar>
              <w:top w:w="80" w:type="dxa"/>
              <w:bottom w:w="80" w:type="dxa"/>
              <w:left w:w="0" w:type="dxa"/>
              <w:right w:w="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763"/>
            <w:vAlign w:val="center"/>
            <w:shd w:fill="FFFFFF"/>
            <w:tcMar>
              <w:top w:w="80" w:type="dxa"/>
              <w:bottom w:w="80" w:type="dxa"/>
              <w:left w:w="0" w:type="dxa"/>
              <w:right w:w="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</w:r>
          </w:p>
        </w:tc>
      </w:tr>
      <w:tr>
        <w:trPr>
          <w:cantSplit/>
        </w:trPr>
        <w:tc>
          <w:tcPr>
            <w:tcW w:type="dxa" w:w="3600"/>
            <w:shd w:fill="F8FAFC"/>
            <w:tcMar>
              <w:top w:w="60" w:type="dxa"/>
              <w:bottom w:w="60" w:type="dxa"/>
              <w:left w:w="80" w:type="dxa"/>
              <w:right w:w="6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1E293B"/>
                <w:sz w:val="17"/>
              </w:rPr>
              <w:t>9. React Native Android Companion App</w:t>
            </w:r>
          </w:p>
        </w:tc>
        <w:tc>
          <w:tcPr>
            <w:tcW w:type="dxa" w:w="763"/>
            <w:vAlign w:val="center"/>
            <w:shd w:fill="F8FAFC"/>
            <w:tcMar>
              <w:top w:w="80" w:type="dxa"/>
              <w:bottom w:w="80" w:type="dxa"/>
              <w:left w:w="0" w:type="dxa"/>
              <w:right w:w="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763"/>
            <w:vAlign w:val="center"/>
            <w:shd w:fill="F8FAFC"/>
            <w:tcMar>
              <w:top w:w="80" w:type="dxa"/>
              <w:bottom w:w="80" w:type="dxa"/>
              <w:left w:w="0" w:type="dxa"/>
              <w:right w:w="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763"/>
            <w:vAlign w:val="center"/>
            <w:shd w:fill="F8FAFC"/>
            <w:tcMar>
              <w:top w:w="80" w:type="dxa"/>
              <w:bottom w:w="80" w:type="dxa"/>
              <w:left w:w="0" w:type="dxa"/>
              <w:right w:w="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763"/>
            <w:vAlign w:val="center"/>
            <w:shd w:fill="F8FAFC"/>
            <w:tcMar>
              <w:top w:w="80" w:type="dxa"/>
              <w:bottom w:w="80" w:type="dxa"/>
              <w:left w:w="0" w:type="dxa"/>
              <w:right w:w="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763"/>
            <w:vAlign w:val="center"/>
            <w:shd w:fill="F8FAFC"/>
            <w:tcMar>
              <w:top w:w="80" w:type="dxa"/>
              <w:bottom w:w="80" w:type="dxa"/>
              <w:left w:w="0" w:type="dxa"/>
              <w:right w:w="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763"/>
            <w:vAlign w:val="center"/>
            <w:shd w:fill="F8FAFC"/>
            <w:tcMar>
              <w:top w:w="80" w:type="dxa"/>
              <w:bottom w:w="80" w:type="dxa"/>
              <w:left w:w="0" w:type="dxa"/>
              <w:right w:w="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763"/>
            <w:vAlign w:val="center"/>
            <w:shd w:fill="F8FAFC"/>
            <w:tcMar>
              <w:top w:w="80" w:type="dxa"/>
              <w:bottom w:w="80" w:type="dxa"/>
              <w:left w:w="0" w:type="dxa"/>
              <w:right w:w="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763"/>
            <w:vAlign w:val="center"/>
            <w:shd w:fill="2563EB"/>
            <w:tcMar>
              <w:top w:w="80" w:type="dxa"/>
              <w:bottom w:w="80" w:type="dxa"/>
              <w:left w:w="0" w:type="dxa"/>
              <w:right w:w="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763"/>
            <w:vAlign w:val="center"/>
            <w:shd w:fill="F8FAFC"/>
            <w:tcMar>
              <w:top w:w="80" w:type="dxa"/>
              <w:bottom w:w="80" w:type="dxa"/>
              <w:left w:w="0" w:type="dxa"/>
              <w:right w:w="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</w:r>
          </w:p>
        </w:tc>
      </w:tr>
      <w:tr>
        <w:trPr>
          <w:cantSplit/>
        </w:trPr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6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1E293B"/>
                <w:sz w:val="17"/>
              </w:rPr>
              <w:t>10. CI/CD GitHub Actions &amp; Unit Tests</w:t>
            </w:r>
          </w:p>
        </w:tc>
        <w:tc>
          <w:tcPr>
            <w:tcW w:type="dxa" w:w="763"/>
            <w:vAlign w:val="center"/>
            <w:shd w:fill="FFFFFF"/>
            <w:tcMar>
              <w:top w:w="80" w:type="dxa"/>
              <w:bottom w:w="80" w:type="dxa"/>
              <w:left w:w="0" w:type="dxa"/>
              <w:right w:w="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763"/>
            <w:vAlign w:val="center"/>
            <w:shd w:fill="FFFFFF"/>
            <w:tcMar>
              <w:top w:w="80" w:type="dxa"/>
              <w:bottom w:w="80" w:type="dxa"/>
              <w:left w:w="0" w:type="dxa"/>
              <w:right w:w="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763"/>
            <w:vAlign w:val="center"/>
            <w:shd w:fill="FFFFFF"/>
            <w:tcMar>
              <w:top w:w="80" w:type="dxa"/>
              <w:bottom w:w="80" w:type="dxa"/>
              <w:left w:w="0" w:type="dxa"/>
              <w:right w:w="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763"/>
            <w:vAlign w:val="center"/>
            <w:shd w:fill="FFFFFF"/>
            <w:tcMar>
              <w:top w:w="80" w:type="dxa"/>
              <w:bottom w:w="80" w:type="dxa"/>
              <w:left w:w="0" w:type="dxa"/>
              <w:right w:w="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763"/>
            <w:vAlign w:val="center"/>
            <w:shd w:fill="FFFFFF"/>
            <w:tcMar>
              <w:top w:w="80" w:type="dxa"/>
              <w:bottom w:w="80" w:type="dxa"/>
              <w:left w:w="0" w:type="dxa"/>
              <w:right w:w="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763"/>
            <w:vAlign w:val="center"/>
            <w:shd w:fill="FFFFFF"/>
            <w:tcMar>
              <w:top w:w="80" w:type="dxa"/>
              <w:bottom w:w="80" w:type="dxa"/>
              <w:left w:w="0" w:type="dxa"/>
              <w:right w:w="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763"/>
            <w:vAlign w:val="center"/>
            <w:shd w:fill="FFFFFF"/>
            <w:tcMar>
              <w:top w:w="80" w:type="dxa"/>
              <w:bottom w:w="80" w:type="dxa"/>
              <w:left w:w="0" w:type="dxa"/>
              <w:right w:w="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763"/>
            <w:vAlign w:val="center"/>
            <w:shd w:fill="2563EB"/>
            <w:tcMar>
              <w:top w:w="80" w:type="dxa"/>
              <w:bottom w:w="80" w:type="dxa"/>
              <w:left w:w="0" w:type="dxa"/>
              <w:right w:w="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763"/>
            <w:vAlign w:val="center"/>
            <w:shd w:fill="2563EB"/>
            <w:tcMar>
              <w:top w:w="80" w:type="dxa"/>
              <w:bottom w:w="80" w:type="dxa"/>
              <w:left w:w="0" w:type="dxa"/>
              <w:right w:w="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</w:r>
          </w:p>
        </w:tc>
      </w:tr>
      <w:tr>
        <w:trPr>
          <w:cantSplit/>
        </w:trPr>
        <w:tc>
          <w:tcPr>
            <w:tcW w:type="dxa" w:w="3600"/>
            <w:shd w:fill="F8FAFC"/>
            <w:tcMar>
              <w:top w:w="60" w:type="dxa"/>
              <w:bottom w:w="60" w:type="dxa"/>
              <w:left w:w="80" w:type="dxa"/>
              <w:right w:w="6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1E293B"/>
                <w:sz w:val="17"/>
              </w:rPr>
              <w:t>11. Cloud Deployments &amp; Evaluation Review</w:t>
            </w:r>
          </w:p>
        </w:tc>
        <w:tc>
          <w:tcPr>
            <w:tcW w:type="dxa" w:w="763"/>
            <w:vAlign w:val="center"/>
            <w:shd w:fill="F8FAFC"/>
            <w:tcMar>
              <w:top w:w="80" w:type="dxa"/>
              <w:bottom w:w="80" w:type="dxa"/>
              <w:left w:w="0" w:type="dxa"/>
              <w:right w:w="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763"/>
            <w:vAlign w:val="center"/>
            <w:shd w:fill="F8FAFC"/>
            <w:tcMar>
              <w:top w:w="80" w:type="dxa"/>
              <w:bottom w:w="80" w:type="dxa"/>
              <w:left w:w="0" w:type="dxa"/>
              <w:right w:w="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763"/>
            <w:vAlign w:val="center"/>
            <w:shd w:fill="F8FAFC"/>
            <w:tcMar>
              <w:top w:w="80" w:type="dxa"/>
              <w:bottom w:w="80" w:type="dxa"/>
              <w:left w:w="0" w:type="dxa"/>
              <w:right w:w="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763"/>
            <w:vAlign w:val="center"/>
            <w:shd w:fill="F8FAFC"/>
            <w:tcMar>
              <w:top w:w="80" w:type="dxa"/>
              <w:bottom w:w="80" w:type="dxa"/>
              <w:left w:w="0" w:type="dxa"/>
              <w:right w:w="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763"/>
            <w:vAlign w:val="center"/>
            <w:shd w:fill="F8FAFC"/>
            <w:tcMar>
              <w:top w:w="80" w:type="dxa"/>
              <w:bottom w:w="80" w:type="dxa"/>
              <w:left w:w="0" w:type="dxa"/>
              <w:right w:w="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763"/>
            <w:vAlign w:val="center"/>
            <w:shd w:fill="F8FAFC"/>
            <w:tcMar>
              <w:top w:w="80" w:type="dxa"/>
              <w:bottom w:w="80" w:type="dxa"/>
              <w:left w:w="0" w:type="dxa"/>
              <w:right w:w="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763"/>
            <w:vAlign w:val="center"/>
            <w:shd w:fill="F8FAFC"/>
            <w:tcMar>
              <w:top w:w="80" w:type="dxa"/>
              <w:bottom w:w="80" w:type="dxa"/>
              <w:left w:w="0" w:type="dxa"/>
              <w:right w:w="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763"/>
            <w:vAlign w:val="center"/>
            <w:shd w:fill="F8FAFC"/>
            <w:tcMar>
              <w:top w:w="80" w:type="dxa"/>
              <w:bottom w:w="80" w:type="dxa"/>
              <w:left w:w="0" w:type="dxa"/>
              <w:right w:w="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763"/>
            <w:vAlign w:val="center"/>
            <w:shd w:fill="2563EB"/>
            <w:tcMar>
              <w:top w:w="80" w:type="dxa"/>
              <w:bottom w:w="80" w:type="dxa"/>
              <w:left w:w="0" w:type="dxa"/>
              <w:right w:w="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</w:r>
          </w:p>
        </w:tc>
      </w:tr>
    </w:tbl>
    <w:p>
      <w:pPr>
        <w:spacing w:before="320" w:after="80"/>
      </w:pPr>
      <w:r>
        <w:rPr>
          <w:b/>
          <w:color w:val="1E3A8A"/>
          <w:sz w:val="24"/>
        </w:rPr>
        <w:t>3. Team Roles &amp; Academic Verification</w:t>
      </w:r>
    </w:p>
    <w:p>
      <w:pPr>
        <w:spacing w:after="120"/>
      </w:pPr>
      <w:r>
        <w:rPr>
          <w:sz w:val="18"/>
        </w:rPr>
        <w:t>• Full-Stack Database Lead (Bassil &amp; Team): Architected the 10-table 3NF relational database schema; implemented PostgreSQL triggers (`trg_expense_after_insert`), stored procedures (`sp_trip_budget_report`), and views (`v_trip_cost_summary`). Engineered Django REST Framework backend with strict Single Users Table RBAC, SimpleJWT stateless auth, and Tri-Engine AI cascading (Ollama + Google Gemini).</w:t>
        <w:br/>
        <w:t>• Frontend &amp; UI/UX Engineer: Designed and developed the React 18 Single-Page Application (SPA) with Tailwind CSS, Leaflet OpenStreetMap coordinate routing, live Open-Meteo forecasts, and the companion React Native / Expo mobile application for Android.</w:t>
        <w:br/>
        <w:t>• QA &amp; Cloud DevOps Lead: Implemented automated unit test suites in Django (`accounts/tests.py`), orchestrated the GitHub Actions CI/CD automation pipeline (`ci.yml`), configured Docker containerization, and deployed live services on Vercel CDN and Render PostgreSQL.</w:t>
      </w:r>
    </w:p>
    <w:p>
      <w:pPr>
        <w:spacing w:before="280"/>
        <w:jc w:val="right"/>
      </w:pPr>
      <w:r>
        <w:rPr>
          <w:i/>
          <w:color w:val="94A3B8"/>
          <w:sz w:val="16"/>
        </w:rPr>
        <w:t>Document Version: 2.0 (Clean Gantt Rendering) | Repository: https://github.com/The-Icewalker/Travel-Genie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