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SIH 26171 — Research Focus Areas</w:t>
      </w:r>
    </w:p>
    <w:p>
      <w:pPr>
        <w:pStyle w:val="Heading2"/>
      </w:pPr>
      <w:r>
        <w:t>Current state of the project (what's already built)</w:t>
      </w:r>
    </w:p>
    <w:p>
      <w:r>
        <w:rPr>
          <w:b w:val="0"/>
          <w:sz w:val="22"/>
        </w:rPr>
        <w:t>We're building a privacy-first browser assistant. It watches a webpage, figures out what</w:t>
      </w:r>
    </w:p>
    <w:p>
      <w:r>
        <w:rPr>
          <w:b w:val="0"/>
          <w:sz w:val="22"/>
        </w:rPr>
        <w:t>to do next, does it, and repeats — without any of your personal data ever leaving the machine.</w:t>
      </w:r>
    </w:p>
    <w:p>
      <w:r>
        <w:rPr>
          <w:b w:val="0"/>
          <w:sz w:val="22"/>
        </w:rPr>
        <w:t>How it works:</w:t>
      </w:r>
    </w:p>
    <w:p>
      <w:r>
        <w:rPr>
          <w:b w:val="0"/>
          <w:sz w:val="22"/>
        </w:rPr>
        <w:t>1. The extension reads the page (structure + screenshot).</w:t>
      </w:r>
    </w:p>
    <w:p>
      <w:r>
        <w:rPr>
          <w:b w:val="0"/>
          <w:sz w:val="22"/>
        </w:rPr>
        <w:t>2. On-device, before anything is sent anywhere, it **hides sensitive info** — passwords,</w:t>
      </w:r>
    </w:p>
    <w:p>
      <w:r>
        <w:rPr>
          <w:b w:val="0"/>
          <w:sz w:val="22"/>
        </w:rPr>
        <w:t>emails, phones, Aadhaar, PAN, card numbers — replacing them with safe placeholders like</w:t>
      </w:r>
    </w:p>
    <w:p>
      <w:r>
        <w:rPr>
          <w:b w:val="0"/>
          <w:sz w:val="22"/>
        </w:rPr>
        <w:t>`[EMAIL_1]`.</w:t>
      </w:r>
    </w:p>
    <w:p>
      <w:r>
        <w:rPr>
          <w:b w:val="0"/>
          <w:sz w:val="22"/>
        </w:rPr>
        <w:t>3. Only the cleaned version goes to the AI model, which decides the next action</w:t>
      </w:r>
    </w:p>
    <w:p>
      <w:r>
        <w:rPr>
          <w:b w:val="0"/>
          <w:sz w:val="22"/>
        </w:rPr>
        <w:t>(click, type, scroll…).</w:t>
      </w:r>
    </w:p>
    <w:p>
      <w:r>
        <w:rPr>
          <w:b w:val="0"/>
          <w:sz w:val="22"/>
        </w:rPr>
        <w:t>4. The action executes back in the browser, and the loop repeats until the task is done.</w:t>
      </w:r>
    </w:p>
    <w:p>
      <w:r>
        <w:rPr>
          <w:b w:val="0"/>
          <w:sz w:val="22"/>
        </w:rPr>
        <w:t>**Working so far:** DOM reader, PII hiding (email/phone/Aadhaar/PAN/card + password fields),</w:t>
      </w:r>
    </w:p>
    <w:p>
      <w:r>
        <w:rPr>
          <w:b w:val="0"/>
          <w:sz w:val="22"/>
        </w:rPr>
        <w:t>action engine, the AI loop itself (Qwen2.5-VL model, runs on a local server), and a side</w:t>
      </w:r>
    </w:p>
    <w:p>
      <w:r>
        <w:rPr>
          <w:b w:val="0"/>
          <w:sz w:val="22"/>
        </w:rPr>
        <w:t>panel UI to watch each step.</w:t>
      </w:r>
    </w:p>
    <w:p>
      <w:r>
        <w:rPr>
          <w:b w:val="0"/>
          <w:sz w:val="22"/>
        </w:rPr>
        <w:t>**Not built yet — our current gaps:** no face-blur, no OCR for text inside images, no</w:t>
      </w:r>
    </w:p>
    <w:p>
      <w:r>
        <w:rPr>
          <w:b w:val="0"/>
          <w:sz w:val="22"/>
        </w:rPr>
        <w:t>measurement of how accurate our hiding is (no test pages / metrics dashboard yet), and no</w:t>
      </w:r>
    </w:p>
    <w:p>
      <w:r>
        <w:rPr>
          <w:b w:val="0"/>
          <w:sz w:val="22"/>
        </w:rPr>
        <w:t>polished slides/demo evidence.</w:t>
      </w:r>
    </w:p>
    <w:p>
      <w:r>
        <w:rPr>
          <w:b w:val="0"/>
          <w:sz w:val="22"/>
        </w:rPr>
        <w:t>**The rule for research:** anything in the "working so far" list is already decided — don't</w:t>
      </w:r>
    </w:p>
    <w:p>
      <w:r>
        <w:rPr>
          <w:b w:val="0"/>
          <w:sz w:val="22"/>
        </w:rPr>
        <w:t>research it. Focus only on the gaps.</w:t>
      </w:r>
    </w:p>
    <w:p>
      <w:r>
        <w:rPr>
          <w:b w:val="0"/>
          <w:sz w:val="22"/>
        </w:rPr>
        <w:t>---</w:t>
      </w:r>
    </w:p>
    <w:p>
      <w:pPr>
        <w:pStyle w:val="Heading2"/>
      </w:pPr>
      <w:r>
        <w:t>The research</w:t>
      </w:r>
    </w:p>
    <w:p>
      <w:r>
        <w:rPr>
          <w:b w:val="0"/>
          <w:sz w:val="22"/>
        </w:rPr>
        <w:t>Four areas, each feeding a different part of the build. Pick one and run with it —</w:t>
      </w:r>
    </w:p>
    <w:p>
      <w:r>
        <w:rPr>
          <w:b w:val="0"/>
          <w:sz w:val="22"/>
        </w:rPr>
        <w:t>your findings get incorporated directly into the product.</w:t>
      </w:r>
    </w:p>
    <w:p>
      <w:r>
        <w:rPr>
          <w:b w:val="0"/>
          <w:sz w:val="22"/>
        </w:rPr>
        <w:t>---</w:t>
      </w:r>
    </w:p>
    <w:p>
      <w:pPr>
        <w:pStyle w:val="Heading2"/>
      </w:pPr>
      <w:r>
        <w:t>Track 1 — Competitive landscape</w:t>
      </w:r>
    </w:p>
    <w:p>
      <w:r>
        <w:rPr>
          <w:b w:val="0"/>
          <w:sz w:val="22"/>
        </w:rPr>
        <w:t>**What we need to know:** what AI browser-assistant products already exist, and how</w:t>
      </w:r>
    </w:p>
    <w:p>
      <w:r>
        <w:rPr>
          <w:b w:val="0"/>
          <w:sz w:val="22"/>
        </w:rPr>
        <w:t>each one positions itself — especially around privacy and where data is processed.</w:t>
      </w:r>
    </w:p>
    <w:p>
      <w:r>
        <w:rPr>
          <w:b w:val="0"/>
          <w:sz w:val="22"/>
        </w:rPr>
        <w:t>Look at: current AI browser agents (e.g., OpenAI Operator and similar), open-source</w:t>
      </w:r>
    </w:p>
    <w:p>
      <w:r>
        <w:rPr>
          <w:b w:val="0"/>
          <w:sz w:val="22"/>
        </w:rPr>
        <w:t>projects in this space, and any coverage around them and data privacy.</w:t>
      </w:r>
    </w:p>
    <w:p>
      <w:r>
        <w:rPr>
          <w:b w:val="0"/>
          <w:sz w:val="22"/>
        </w:rPr>
        <w:t>**Return:** a short list of the main players, one line on what each does, and any</w:t>
      </w:r>
    </w:p>
    <w:p>
      <w:r>
        <w:rPr>
          <w:b w:val="0"/>
          <w:sz w:val="22"/>
        </w:rPr>
        <w:t>privacy/data-handling claims they make, with links.</w:t>
      </w:r>
    </w:p>
    <w:p>
      <w:r>
        <w:rPr>
          <w:b w:val="0"/>
          <w:sz w:val="22"/>
        </w:rPr>
        <w:t>---</w:t>
      </w:r>
    </w:p>
    <w:p>
      <w:pPr>
        <w:pStyle w:val="Heading2"/>
      </w:pPr>
      <w:r>
        <w:t>Track 2 — Sensitive data on Indian sites</w:t>
      </w:r>
    </w:p>
    <w:p>
      <w:r>
        <w:rPr>
          <w:b w:val="0"/>
          <w:sz w:val="22"/>
        </w:rPr>
        <w:t>**What we need to know:** the full range of personal/sensitive details that appear on</w:t>
      </w:r>
    </w:p>
    <w:p>
      <w:r>
        <w:rPr>
          <w:b w:val="0"/>
          <w:sz w:val="22"/>
        </w:rPr>
        <w:t>Indian web pages — bank portals, checkouts, flight booking, government services — and</w:t>
      </w:r>
    </w:p>
    <w:p>
      <w:r>
        <w:rPr>
          <w:b w:val="0"/>
          <w:sz w:val="22"/>
        </w:rPr>
        <w:t>what each looks like in the wild.</w:t>
      </w:r>
    </w:p>
    <w:p>
      <w:r>
        <w:rPr>
          <w:b w:val="0"/>
          <w:sz w:val="22"/>
        </w:rPr>
        <w:t>Look at: live examples on real sites, plus official format references for Indian IDs</w:t>
      </w:r>
    </w:p>
    <w:p>
      <w:r>
        <w:rPr>
          <w:b w:val="0"/>
          <w:sz w:val="22"/>
        </w:rPr>
        <w:t>(Aadhaar, PAN, Voter ID, Driving Licence, Passport), phone numbers, UPI IDs, IFSC and</w:t>
      </w:r>
    </w:p>
    <w:p>
      <w:r>
        <w:rPr>
          <w:b w:val="0"/>
          <w:sz w:val="22"/>
        </w:rPr>
        <w:t>bank account formats.</w:t>
      </w:r>
    </w:p>
    <w:p>
      <w:r>
        <w:rPr>
          <w:b w:val="0"/>
          <w:sz w:val="22"/>
        </w:rPr>
        <w:t>**Return:** a collected set of examples — "email looks like x, Aadhaar is 12 digits with</w:t>
      </w:r>
    </w:p>
    <w:p>
      <w:r>
        <w:rPr>
          <w:b w:val="0"/>
          <w:sz w:val="22"/>
        </w:rPr>
        <w:t>structure y, UPI is name@bank, IFSC is 11 chars…" — with any official reference pages</w:t>
      </w:r>
    </w:p>
    <w:p>
      <w:r>
        <w:rPr>
          <w:b w:val="0"/>
          <w:sz w:val="22"/>
        </w:rPr>
        <w:t>linked.</w:t>
      </w:r>
    </w:p>
    <w:p>
      <w:r>
        <w:rPr>
          <w:b w:val="0"/>
          <w:sz w:val="22"/>
        </w:rPr>
        <w:t>---</w:t>
      </w:r>
    </w:p>
    <w:p>
      <w:pPr>
        <w:pStyle w:val="Heading2"/>
      </w:pPr>
      <w:r>
        <w:t>Track 3 — On-device perception feasibility</w:t>
      </w:r>
    </w:p>
    <w:p>
      <w:r>
        <w:rPr>
          <w:b w:val="0"/>
          <w:sz w:val="22"/>
        </w:rPr>
        <w:t>**What we need to know:** whether face detection / blurring and text recognition can run</w:t>
      </w:r>
    </w:p>
    <w:p>
      <w:r>
        <w:rPr>
          <w:b w:val="0"/>
          <w:sz w:val="22"/>
        </w:rPr>
        <w:t>inside a normal browser tab (no server involved), and how well.</w:t>
      </w:r>
    </w:p>
    <w:p>
      <w:r>
        <w:rPr>
          <w:b w:val="0"/>
          <w:sz w:val="22"/>
        </w:rPr>
        <w:t>Look at: browser-based face-detection tools (e.g., MediaPipe and its demos), browser</w:t>
      </w:r>
    </w:p>
    <w:p>
      <w:r>
        <w:rPr>
          <w:b w:val="0"/>
          <w:sz w:val="22"/>
        </w:rPr>
        <w:t>text-recognition (e.g., Tesseract.js demos), and current WebGPU support across browsers.</w:t>
      </w:r>
    </w:p>
    <w:p>
      <w:r>
        <w:rPr>
          <w:b w:val="0"/>
          <w:sz w:val="22"/>
        </w:rPr>
        <w:t>**Return:** for face detection and for text reading — does a working browser demo exist,</w:t>
      </w:r>
    </w:p>
    <w:p>
      <w:r>
        <w:rPr>
          <w:b w:val="0"/>
          <w:sz w:val="22"/>
        </w:rPr>
        <w:t>and does it actually run in a normal browser? Links encouraged.</w:t>
      </w:r>
    </w:p>
    <w:p>
      <w:r>
        <w:rPr>
          <w:b w:val="0"/>
          <w:sz w:val="22"/>
        </w:rPr>
        <w:t>---</w:t>
      </w:r>
    </w:p>
    <w:p>
      <w:pPr>
        <w:pStyle w:val="Heading2"/>
      </w:pPr>
      <w:r>
        <w:t>Track 4 — Evaluating redaction quality</w:t>
      </w:r>
    </w:p>
    <w:p>
      <w:r>
        <w:rPr>
          <w:b w:val="0"/>
          <w:sz w:val="22"/>
        </w:rPr>
        <w:t>**What we need to know:** how others measure whether a tool successfully hides sensitive</w:t>
      </w:r>
    </w:p>
    <w:p>
      <w:r>
        <w:rPr>
          <w:b w:val="0"/>
          <w:sz w:val="22"/>
        </w:rPr>
        <w:t>information — i.e., what "hiding it correctly" means in measurable terms.</w:t>
      </w:r>
    </w:p>
    <w:p>
      <w:r>
        <w:rPr>
          <w:b w:val="0"/>
          <w:sz w:val="22"/>
        </w:rPr>
        <w:t>Look at: PII redaction evaluation approaches and tooling (e.g., Microsoft Presidio and</w:t>
      </w:r>
    </w:p>
    <w:p>
      <w:r>
        <w:rPr>
          <w:b w:val="0"/>
          <w:sz w:val="22"/>
        </w:rPr>
        <w:t>similar), precision/recall conventions for detection tasks, and OCR-based leak checking.</w:t>
      </w:r>
    </w:p>
    <w:p>
      <w:r>
        <w:rPr>
          <w:b w:val="0"/>
          <w:sz w:val="22"/>
        </w:rPr>
        <w:t>**Return:** the common ways "did the sensitive data stay hidden" gets measured, in plain</w:t>
      </w:r>
    </w:p>
    <w:p>
      <w:r>
        <w:rPr>
          <w:b w:val="0"/>
          <w:sz w:val="22"/>
        </w:rPr>
        <w:t>terms, with links.</w:t>
      </w:r>
    </w:p>
    <w:p>
      <w:r>
        <w:rPr>
          <w:b w:val="0"/>
          <w:sz w:val="22"/>
        </w:rPr>
        <w:t>---</w:t>
      </w:r>
    </w:p>
    <w:p>
      <w:r>
        <w:rPr>
          <w:b w:val="0"/>
          <w:sz w:val="22"/>
        </w:rPr>
        <w:t>Each track maps to a real gap in the current build. Findings from all four get merged in</w:t>
      </w:r>
    </w:p>
    <w:p>
      <w:r>
        <w:rPr>
          <w:b w:val="0"/>
          <w:sz w:val="22"/>
        </w:rPr>
        <w:t>the same doc, so shared links and short notes (a few lines each) are completely sufficient.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