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"/>
        <w:gridCol w:w="531"/>
        <w:gridCol w:w="340"/>
        <w:gridCol w:w="709"/>
        <w:gridCol w:w="3828"/>
        <w:gridCol w:w="567"/>
        <w:gridCol w:w="850"/>
        <w:gridCol w:w="709"/>
        <w:gridCol w:w="709"/>
        <w:gridCol w:w="708"/>
        <w:gridCol w:w="709"/>
        <w:gridCol w:w="851"/>
      </w:tblGrid>
      <w:tr w:rsidR="00C761FE" w:rsidRPr="00C761FE" w14:paraId="2BBA2359" w14:textId="77777777" w:rsidTr="00F6377F">
        <w:trPr>
          <w:trHeight w:val="227"/>
        </w:trPr>
        <w:tc>
          <w:tcPr>
            <w:tcW w:w="376" w:type="dxa"/>
            <w:vMerge w:val="restart"/>
            <w:shd w:val="clear" w:color="auto" w:fill="auto"/>
            <w:vAlign w:val="center"/>
          </w:tcPr>
          <w:p w14:paraId="75DBCCE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bookmarkStart w:id="0" w:name="_Hlk89506789"/>
            <w:r w:rsidRPr="00C761FE">
              <w:rPr>
                <w:rFonts w:ascii="微软雅黑" w:eastAsia="微软雅黑" w:hAnsi="微软雅黑" w:cs="Times New Roman"/>
                <w:sz w:val="16"/>
              </w:rPr>
              <w:t>指令分类</w:t>
            </w:r>
          </w:p>
        </w:tc>
        <w:tc>
          <w:tcPr>
            <w:tcW w:w="531" w:type="dxa"/>
            <w:vMerge w:val="restart"/>
            <w:shd w:val="clear" w:color="auto" w:fill="auto"/>
            <w:vAlign w:val="center"/>
          </w:tcPr>
          <w:p w14:paraId="0C5079A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序号</w:t>
            </w:r>
          </w:p>
        </w:tc>
        <w:tc>
          <w:tcPr>
            <w:tcW w:w="340" w:type="dxa"/>
            <w:vMerge w:val="restart"/>
            <w:shd w:val="clear" w:color="auto" w:fill="auto"/>
            <w:vAlign w:val="center"/>
          </w:tcPr>
          <w:p w14:paraId="0658F83C" w14:textId="6DAA6B0B" w:rsidR="00C761FE" w:rsidRPr="00C761FE" w:rsidRDefault="0009089F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>
              <w:rPr>
                <w:rFonts w:ascii="微软雅黑" w:eastAsia="微软雅黑" w:hAnsi="微软雅黑" w:cs="Times New Roman"/>
                <w:sz w:val="16"/>
              </w:rPr>
              <w:t>20</w:t>
            </w:r>
            <w:r w:rsidR="00C761FE" w:rsidRPr="00C761FE">
              <w:rPr>
                <w:rFonts w:ascii="微软雅黑" w:eastAsia="微软雅黑" w:hAnsi="微软雅黑" w:cs="Times New Roman"/>
                <w:sz w:val="16"/>
              </w:rPr>
              <w:t>条指令集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E37B81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指令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5A9F11B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指令功能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7789E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类型</w:t>
            </w:r>
          </w:p>
        </w:tc>
        <w:tc>
          <w:tcPr>
            <w:tcW w:w="4536" w:type="dxa"/>
            <w:gridSpan w:val="6"/>
            <w:shd w:val="clear" w:color="auto" w:fill="auto"/>
            <w:vAlign w:val="center"/>
          </w:tcPr>
          <w:p w14:paraId="3BF11B8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指令格式</w:t>
            </w:r>
          </w:p>
        </w:tc>
      </w:tr>
      <w:tr w:rsidR="00C761FE" w:rsidRPr="00C761FE" w14:paraId="01A5916F" w14:textId="77777777" w:rsidTr="00F6377F">
        <w:trPr>
          <w:trHeight w:val="312"/>
        </w:trPr>
        <w:tc>
          <w:tcPr>
            <w:tcW w:w="376" w:type="dxa"/>
            <w:vMerge/>
            <w:shd w:val="clear" w:color="auto" w:fill="auto"/>
            <w:vAlign w:val="center"/>
          </w:tcPr>
          <w:p w14:paraId="1EEAD93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vMerge/>
            <w:shd w:val="clear" w:color="auto" w:fill="auto"/>
            <w:vAlign w:val="center"/>
          </w:tcPr>
          <w:p w14:paraId="329CACB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40" w:type="dxa"/>
            <w:vMerge/>
            <w:shd w:val="clear" w:color="auto" w:fill="auto"/>
            <w:vAlign w:val="center"/>
          </w:tcPr>
          <w:p w14:paraId="3F9A9AC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2FD9B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</w:tcPr>
          <w:p w14:paraId="2BC142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33AC2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FBE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op(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6)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814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>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5)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050B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rt(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5)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E44C4C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>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5)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3F149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sa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>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5)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06959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funct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>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6)</w:t>
            </w:r>
          </w:p>
        </w:tc>
      </w:tr>
      <w:tr w:rsidR="00C761FE" w:rsidRPr="00C761FE" w14:paraId="065AAEC5" w14:textId="77777777" w:rsidTr="00F6377F">
        <w:trPr>
          <w:trHeight w:val="312"/>
        </w:trPr>
        <w:tc>
          <w:tcPr>
            <w:tcW w:w="376" w:type="dxa"/>
            <w:vMerge/>
            <w:shd w:val="clear" w:color="auto" w:fill="auto"/>
            <w:vAlign w:val="center"/>
          </w:tcPr>
          <w:p w14:paraId="47C8FF3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vMerge/>
            <w:shd w:val="clear" w:color="auto" w:fill="auto"/>
            <w:vAlign w:val="center"/>
          </w:tcPr>
          <w:p w14:paraId="04F34A5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40" w:type="dxa"/>
            <w:vMerge/>
            <w:shd w:val="clear" w:color="auto" w:fill="auto"/>
            <w:vAlign w:val="center"/>
          </w:tcPr>
          <w:p w14:paraId="0478498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5AA341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</w:tcPr>
          <w:p w14:paraId="3D9CFA9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A477C4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88E4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op(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6)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83B9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>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5)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340A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rt(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5)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15A56D3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3F8C3D5C" w14:textId="77777777" w:rsidTr="00F6377F">
        <w:trPr>
          <w:trHeight w:val="58"/>
        </w:trPr>
        <w:tc>
          <w:tcPr>
            <w:tcW w:w="376" w:type="dxa"/>
            <w:vMerge/>
            <w:shd w:val="clear" w:color="auto" w:fill="auto"/>
            <w:vAlign w:val="center"/>
          </w:tcPr>
          <w:p w14:paraId="5FEF775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vMerge/>
            <w:shd w:val="clear" w:color="auto" w:fill="auto"/>
            <w:vAlign w:val="center"/>
          </w:tcPr>
          <w:p w14:paraId="00C2DC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40" w:type="dxa"/>
            <w:vMerge/>
            <w:shd w:val="clear" w:color="auto" w:fill="auto"/>
            <w:vAlign w:val="center"/>
          </w:tcPr>
          <w:p w14:paraId="4E8AC56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CC2C55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</w:tcPr>
          <w:p w14:paraId="1718D11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1AA50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396AB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op(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6)</w:t>
            </w: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68C097C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address(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26)</w:t>
            </w:r>
          </w:p>
        </w:tc>
      </w:tr>
      <w:tr w:rsidR="00C761FE" w:rsidRPr="00C761FE" w14:paraId="6CF1EECD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021ABA8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算术运算指令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5671B6A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3795C6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A67D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add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72CF1C3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]+GPR[rt] (检测溢出)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7B4EA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4B46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ACB6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22A40C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02FC2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0F8FA44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9D2DC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100000</w:t>
            </w:r>
          </w:p>
        </w:tc>
      </w:tr>
      <w:tr w:rsidR="00C761FE" w:rsidRPr="00C761FE" w14:paraId="5393B4B1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863219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bookmarkStart w:id="1" w:name="_Hlk88553722"/>
          </w:p>
        </w:tc>
        <w:tc>
          <w:tcPr>
            <w:tcW w:w="531" w:type="dxa"/>
            <w:shd w:val="clear" w:color="auto" w:fill="auto"/>
            <w:vAlign w:val="center"/>
          </w:tcPr>
          <w:p w14:paraId="2E0B6B2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71A88D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0797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sub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D41CB5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]-GPR[rt (检测溢出)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237A8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0CC1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432F3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976C05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BDE3B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1ED66F3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74D17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100010</w:t>
            </w:r>
          </w:p>
        </w:tc>
      </w:tr>
      <w:bookmarkEnd w:id="1"/>
      <w:tr w:rsidR="00C761FE" w:rsidRPr="00C761FE" w14:paraId="2CCF5875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487BF9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46CD12A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450E5C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8D13E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addiu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35429A9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]+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sign_extend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  <w:p w14:paraId="5731093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(检测溢出)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3A661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AFFD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55DC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F4C6F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2713A1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02761FCA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298145E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F62F6F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2A887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66F37F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addu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33C2CCE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]+GPR[rt] (忽略溢出)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3ABEE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9DA9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02A6D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8C69E5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6B4E6C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505B66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339F6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100001</w:t>
            </w:r>
          </w:p>
        </w:tc>
      </w:tr>
      <w:tr w:rsidR="00C761FE" w:rsidRPr="00C761FE" w14:paraId="743BD0D0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08AE29C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1C8677C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DAD5FF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46E25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subu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4D667CA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]-GPR[rt] (忽略溢出)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C9B47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1E0FB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E373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7A8773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F1809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FDE3ED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1DF48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100011</w:t>
            </w:r>
          </w:p>
        </w:tc>
      </w:tr>
      <w:tr w:rsidR="00C761FE" w:rsidRPr="00C761FE" w14:paraId="76A58DA7" w14:textId="77777777" w:rsidTr="00F6377F">
        <w:trPr>
          <w:trHeight w:val="388"/>
        </w:trPr>
        <w:tc>
          <w:tcPr>
            <w:tcW w:w="376" w:type="dxa"/>
            <w:vMerge/>
            <w:shd w:val="clear" w:color="auto" w:fill="auto"/>
            <w:vAlign w:val="center"/>
          </w:tcPr>
          <w:p w14:paraId="35C6A49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20A5E7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7C19D4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BC0B8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addi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3E14211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]+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zero_extend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  <w:p w14:paraId="2546A61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(忽略溢出)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5F347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CD78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96350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07C601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1E7E84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01D0DF87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4838352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逻辑运算指令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2F5C122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A322F9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58E5F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andi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577ADF1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]&amp;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zero_extend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CC5AC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C368B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45DC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2DEE23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B99AEB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1C5E780F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451BFC4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DAB3A5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CEB069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770B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and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2E5B20D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]&amp;GPR[rt]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0809E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710AC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B6898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8C6936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109E7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99C3E3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0B3E3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100100</w:t>
            </w:r>
          </w:p>
        </w:tc>
      </w:tr>
      <w:tr w:rsidR="00C761FE" w:rsidRPr="00C761FE" w14:paraId="20BC2567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F30943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35B2E7B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9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B70E48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CB31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ori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0D703AB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]|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zero_extend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89A73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E0EB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001101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EFE2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1357EAB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2ED4473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66C499FB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CF3AAE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AF0022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48FB92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0153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or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BF9DFD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]|GPR[rt]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0C987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2D06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419C7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01D538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01A665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FD5F57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35F35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100101</w:t>
            </w:r>
          </w:p>
        </w:tc>
      </w:tr>
      <w:tr w:rsidR="00C761FE" w:rsidRPr="00C761FE" w14:paraId="34149FE0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F54226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79B98D2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E6A18E4" w14:textId="20583E67" w:rsidR="00C761FE" w:rsidRPr="00C761FE" w:rsidRDefault="0009089F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09089F">
              <w:rPr>
                <w:rFonts w:ascii="微软雅黑" w:eastAsia="微软雅黑" w:hAnsi="微软雅黑" w:cs="Times New Roman" w:hint="eastAsia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49D45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xori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566414E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]^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zero_extend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83A39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27830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001110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9FBE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8A1C9B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21C595E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75EECCC2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6462FD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1DA702C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B238AA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8AFF2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xor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286AACB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]^GPR[rt]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70E1D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5BF0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DCD3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946FC9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3541FF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3D5C1A8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72A3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100110</w:t>
            </w:r>
          </w:p>
        </w:tc>
      </w:tr>
      <w:tr w:rsidR="00C761FE" w:rsidRPr="00C761FE" w14:paraId="68E05876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53212E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4D0B2AD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078340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71D9C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nor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50BC4ED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]←~(GPR[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]|GPR[rt])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29FDC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FA7DE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BE193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7D9E8D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C71B4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A6D9CE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2A03C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100111</w:t>
            </w:r>
          </w:p>
        </w:tc>
      </w:tr>
      <w:tr w:rsidR="00C761FE" w:rsidRPr="00C761FE" w14:paraId="7D7C1DF8" w14:textId="77777777" w:rsidTr="00F6377F">
        <w:tc>
          <w:tcPr>
            <w:tcW w:w="376" w:type="dxa"/>
            <w:shd w:val="clear" w:color="auto" w:fill="auto"/>
            <w:vAlign w:val="center"/>
          </w:tcPr>
          <w:p w14:paraId="01AE9F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常数加载指令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23213CA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D20FF6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5F210D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lui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327DEC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rt]←{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 xml:space="preserve"> immediate</w:t>
            </w:r>
            <w:r w:rsidRPr="00C761FE">
              <w:rPr>
                <w:rFonts w:ascii="微软雅黑" w:eastAsia="微软雅黑" w:hAnsi="微软雅黑" w:cs="Times New Roman"/>
                <w:bCs/>
                <w:color w:val="000000"/>
                <w:sz w:val="16"/>
              </w:rPr>
              <w:t>,{16{0}}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DFA6D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10173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001111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6762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FE80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3975F67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46325868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1D96B9E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移位指令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3A6630F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D71B5C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5817D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sll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64969C7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]←GPR[rt]&lt;&lt;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sa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00FE796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83050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65D83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5352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763F8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570678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54406A1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</w:tr>
      <w:tr w:rsidR="00C761FE" w:rsidRPr="00C761FE" w14:paraId="310EFC4D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476712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1EDF200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0DBD3D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C5A437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srl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6DDAB87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]←GPR[rt]&gt;&gt;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sa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 xml:space="preserve"> (logical)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E2B83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1146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3997B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7DA2C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DA12E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3139F0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32C7AB9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000010</w:t>
            </w:r>
          </w:p>
        </w:tc>
      </w:tr>
      <w:tr w:rsidR="00C761FE" w:rsidRPr="00C761FE" w14:paraId="14B50849" w14:textId="77777777" w:rsidTr="00F6377F">
        <w:trPr>
          <w:trHeight w:val="385"/>
        </w:trPr>
        <w:tc>
          <w:tcPr>
            <w:tcW w:w="376" w:type="dxa"/>
            <w:vMerge/>
            <w:shd w:val="clear" w:color="auto" w:fill="auto"/>
            <w:vAlign w:val="center"/>
          </w:tcPr>
          <w:p w14:paraId="26F1E92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2989FBB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D8B96E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F29889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sra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576AE7A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]←GPR[rt]&gt;&gt;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sa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 xml:space="preserve"> (arithmetic)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4675E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25A5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6EB5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8E323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B29D6E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F27259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4BDA672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000011</w:t>
            </w:r>
          </w:p>
        </w:tc>
      </w:tr>
      <w:tr w:rsidR="00C761FE" w:rsidRPr="00C761FE" w14:paraId="3FE27BAD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000B915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6D29E2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909195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1D7B9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sllv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0F1C168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]←GPR[rt]&lt;&lt;GPR[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99AA8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30340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6D0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A8B447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BCF49E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A53CCC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E3092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000100</w:t>
            </w:r>
          </w:p>
        </w:tc>
      </w:tr>
      <w:tr w:rsidR="00C761FE" w:rsidRPr="00C761FE" w14:paraId="4F0BFC70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6EAF6E4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B261F6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19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08FF0F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D1BE3D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srlv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020053C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]←GPR[rt]&gt;&gt;GPR[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 (logical)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99996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9F0E8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9F5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27AA29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BBE1E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3D6487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A6C62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000110</w:t>
            </w:r>
          </w:p>
        </w:tc>
      </w:tr>
      <w:tr w:rsidR="00C761FE" w:rsidRPr="00C761FE" w14:paraId="42CD05B5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9E038B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49ECB12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854010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9B737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srav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34E5061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]←GPR[rt]&gt;&gt;GPR[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 (arithmetic)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27B74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E586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83850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29303D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06D53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3A2FCE0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00551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000111</w:t>
            </w:r>
          </w:p>
        </w:tc>
      </w:tr>
      <w:tr w:rsidR="00C761FE" w:rsidRPr="00C761FE" w14:paraId="7C802FC1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4E60CC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比较指令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2A4F6C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D9B12B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9F72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slti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41FAA87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rt]= (GPR[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]&lt;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sign_extend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))?1:0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1DEA9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EB1B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F4F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76CAB3B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595DBF4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0ECE1536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5CB4EFF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246652C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481C4A1" w14:textId="34B18D03" w:rsidR="00C761FE" w:rsidRPr="00C761FE" w:rsidRDefault="0009089F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09089F">
              <w:rPr>
                <w:rFonts w:ascii="微软雅黑" w:eastAsia="微软雅黑" w:hAnsi="微软雅黑" w:cs="Times New Roman" w:hint="eastAsia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1A6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slt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053E809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]= (GPR[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]&lt;GPR[rt]) (有符号数)</w:t>
            </w:r>
            <w:r w:rsidRPr="00C761FE">
              <w:rPr>
                <w:rFonts w:ascii="微软雅黑" w:eastAsia="微软雅黑" w:hAnsi="微软雅黑" w:cs="Times New Roman"/>
                <w:szCs w:val="24"/>
              </w:rPr>
              <w:t xml:space="preserve"> 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?1:0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D7E9E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3578C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8334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3185014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8F586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5440916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164E7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101010</w:t>
            </w:r>
          </w:p>
        </w:tc>
      </w:tr>
      <w:tr w:rsidR="00C761FE" w:rsidRPr="00C761FE" w14:paraId="47EA4AA4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3107F8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7AF824E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CAC456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7EF3C9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sltu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4FF41AD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]= (GPR[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]&lt;GPR[rt]) (无符号数)</w:t>
            </w:r>
            <w:r w:rsidRPr="00C761FE">
              <w:rPr>
                <w:rFonts w:ascii="微软雅黑" w:eastAsia="微软雅黑" w:hAnsi="微软雅黑" w:cs="Times New Roman"/>
                <w:szCs w:val="24"/>
              </w:rPr>
              <w:t xml:space="preserve"> 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?1:0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2B757F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B77E9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80667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8E77D2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3B93B8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42D754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F8BFF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101011</w:t>
            </w:r>
          </w:p>
        </w:tc>
      </w:tr>
      <w:tr w:rsidR="00C761FE" w:rsidRPr="00C761FE" w14:paraId="6149AAB4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023E477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2A48DB4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8100E7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B08423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sltiu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76E07D3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rt]= (GPR[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]&lt;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zero_extend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immediate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))</w:t>
            </w:r>
            <w:r w:rsidRPr="00C761FE">
              <w:rPr>
                <w:rFonts w:ascii="微软雅黑" w:eastAsia="微软雅黑" w:hAnsi="微软雅黑" w:cs="Times New Roman"/>
                <w:szCs w:val="24"/>
              </w:rPr>
              <w:t xml:space="preserve"> 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?1:0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31576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F357A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6427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25E17E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56B7B93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immediate(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16)</w:t>
            </w:r>
          </w:p>
        </w:tc>
      </w:tr>
      <w:tr w:rsidR="00C761FE" w:rsidRPr="00C761FE" w14:paraId="54855329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6226A3E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存储器读</w:t>
            </w:r>
            <w:r w:rsidRPr="00C761FE">
              <w:rPr>
                <w:rFonts w:ascii="微软雅黑" w:eastAsia="微软雅黑" w:hAnsi="微软雅黑" w:cs="Times New Roman"/>
                <w:sz w:val="16"/>
              </w:rPr>
              <w:lastRenderedPageBreak/>
              <w:t>/写指令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F6B30C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lastRenderedPageBreak/>
              <w:t>25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E3A59C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92A59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sw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27E6A51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memory[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]+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sign_extend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)]←GPR[rt]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57142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ADF97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101011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8DC8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2C4199D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BB687D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offest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 xml:space="preserve"> (16)</w:t>
            </w:r>
          </w:p>
        </w:tc>
      </w:tr>
      <w:tr w:rsidR="00C761FE" w:rsidRPr="00C761FE" w14:paraId="08248BDD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9D43E0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7E5BC51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1A3FE0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565A0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lw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2AC9349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GPR[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rt]←memory[GPR[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]+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sign_extend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</w:rPr>
              <w:t>)]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F40BA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6EF9D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100011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3FC4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2CA2391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673EBA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offest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 xml:space="preserve"> (16)</w:t>
            </w:r>
          </w:p>
        </w:tc>
      </w:tr>
      <w:tr w:rsidR="00C761FE" w:rsidRPr="00C761FE" w14:paraId="371E0562" w14:textId="77777777" w:rsidTr="00F6377F">
        <w:trPr>
          <w:cantSplit/>
          <w:trHeight w:val="591"/>
        </w:trPr>
        <w:tc>
          <w:tcPr>
            <w:tcW w:w="376" w:type="dxa"/>
            <w:vMerge w:val="restart"/>
            <w:shd w:val="clear" w:color="auto" w:fill="auto"/>
            <w:vAlign w:val="center"/>
          </w:tcPr>
          <w:p w14:paraId="7D164C1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分支指令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5B72E28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16947C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F2BAD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beq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60F68A0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if(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]=GPR[rt]) pc←pc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+4+sign_extend(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)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&lt;&lt;2 else pc←pc+4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19B95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7D1B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65193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37864F7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36A3707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offest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 xml:space="preserve"> (16)</w:t>
            </w:r>
          </w:p>
        </w:tc>
      </w:tr>
      <w:tr w:rsidR="00C761FE" w:rsidRPr="00C761FE" w14:paraId="25AD719F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15C1420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320E5CE2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C0E243D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9125B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bne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5C6059C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if(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]!=GPR[rt])   pc←pc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+4+sign_extend(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)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&lt;&lt;2 else pc←pc+4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6237E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08AE9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000101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E4D3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6B841A1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rt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45E963FB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b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offest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 xml:space="preserve"> (16)</w:t>
            </w:r>
          </w:p>
        </w:tc>
      </w:tr>
      <w:tr w:rsidR="00C761FE" w:rsidRPr="00C761FE" w14:paraId="51A021A4" w14:textId="77777777" w:rsidTr="00F6377F">
        <w:tc>
          <w:tcPr>
            <w:tcW w:w="376" w:type="dxa"/>
            <w:vMerge/>
            <w:shd w:val="clear" w:color="auto" w:fill="auto"/>
            <w:vAlign w:val="center"/>
          </w:tcPr>
          <w:p w14:paraId="09ECA7A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56E8385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29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5C61B74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7ED4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bltz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7CF7C411" w14:textId="77777777" w:rsidR="00C761FE" w:rsidRPr="00C761FE" w:rsidRDefault="00C761FE" w:rsidP="00C761FE">
            <w:pPr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</w:pP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if(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GPR[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]&lt;0)pc←pc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 xml:space="preserve">+4+ </w:t>
            </w:r>
            <w:proofErr w:type="spellStart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sign_extend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(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</w:rPr>
              <w:t>offset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)</w:t>
            </w: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&lt;&lt;2 else pc←pc+4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29AE3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I型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E7A49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75FC5E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95F5E5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14:paraId="6AB234C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offest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 xml:space="preserve"> (16)</w:t>
            </w:r>
          </w:p>
        </w:tc>
      </w:tr>
      <w:tr w:rsidR="00C761FE" w:rsidRPr="00C761FE" w14:paraId="1CED397D" w14:textId="77777777" w:rsidTr="00F6377F">
        <w:tc>
          <w:tcPr>
            <w:tcW w:w="376" w:type="dxa"/>
            <w:vMerge w:val="restart"/>
            <w:shd w:val="clear" w:color="auto" w:fill="auto"/>
            <w:vAlign w:val="center"/>
          </w:tcPr>
          <w:p w14:paraId="07377EE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跳转指令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70B193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30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FD40608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86F3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6CCEA89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PC←{(PC+</w:t>
            </w: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4)[</w:t>
            </w:r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31:28],</w:t>
            </w:r>
            <w:r w:rsidRPr="00C761FE">
              <w:rPr>
                <w:rFonts w:ascii="微软雅黑" w:eastAsia="微软雅黑" w:hAnsi="微软雅黑" w:cs="Times New Roman"/>
                <w:b/>
                <w:bCs/>
                <w:color w:val="000000"/>
                <w:sz w:val="16"/>
                <w:szCs w:val="21"/>
              </w:rPr>
              <w:t>addr</w:t>
            </w: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,2b0}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271B2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A514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000010</w:t>
            </w: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001E13E0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addr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>[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27:2]</w:t>
            </w:r>
          </w:p>
        </w:tc>
      </w:tr>
      <w:tr w:rsidR="00C761FE" w:rsidRPr="00C761FE" w14:paraId="4B8A0613" w14:textId="77777777" w:rsidTr="00F6377F">
        <w:trPr>
          <w:trHeight w:val="637"/>
        </w:trPr>
        <w:tc>
          <w:tcPr>
            <w:tcW w:w="376" w:type="dxa"/>
            <w:vMerge/>
            <w:shd w:val="clear" w:color="auto" w:fill="auto"/>
            <w:vAlign w:val="center"/>
          </w:tcPr>
          <w:p w14:paraId="53C34455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</w:p>
        </w:tc>
        <w:tc>
          <w:tcPr>
            <w:tcW w:w="531" w:type="dxa"/>
            <w:shd w:val="clear" w:color="auto" w:fill="auto"/>
            <w:vAlign w:val="center"/>
          </w:tcPr>
          <w:p w14:paraId="0521438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31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82852EE" w14:textId="1E58D02A" w:rsidR="00C761FE" w:rsidRPr="00C761FE" w:rsidRDefault="0009089F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09089F">
              <w:rPr>
                <w:rFonts w:ascii="微软雅黑" w:eastAsia="微软雅黑" w:hAnsi="微软雅黑" w:cs="Times New Roman" w:hint="eastAsia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59D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jr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6B3D5DBA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kern w:val="0"/>
                <w:sz w:val="16"/>
                <w:szCs w:val="21"/>
              </w:rPr>
              <w:t>PC←</w:t>
            </w:r>
            <w:proofErr w:type="gramStart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GPR[</w:t>
            </w:r>
            <w:proofErr w:type="spellStart"/>
            <w:proofErr w:type="gram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rs</w:t>
            </w:r>
            <w:proofErr w:type="spellEnd"/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]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41937F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R型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C42A67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BA543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 w:rsidRPr="00C761FE">
              <w:rPr>
                <w:rFonts w:ascii="微软雅黑" w:eastAsia="微软雅黑" w:hAnsi="微软雅黑" w:cs="Times New Roman"/>
                <w:sz w:val="16"/>
              </w:rPr>
              <w:t>rs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281FA7C6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17425C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95141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0EF2EC" w14:textId="77777777" w:rsidR="00C761FE" w:rsidRPr="00C761FE" w:rsidRDefault="00C761FE" w:rsidP="00C761FE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001000</w:t>
            </w:r>
          </w:p>
        </w:tc>
      </w:tr>
      <w:tr w:rsidR="0009089F" w:rsidRPr="00C761FE" w14:paraId="522FB8E7" w14:textId="77777777" w:rsidTr="00F6377F">
        <w:tc>
          <w:tcPr>
            <w:tcW w:w="376" w:type="dxa"/>
            <w:shd w:val="clear" w:color="auto" w:fill="auto"/>
            <w:vAlign w:val="center"/>
          </w:tcPr>
          <w:p w14:paraId="757DBFFC" w14:textId="2B9C49C3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09089F">
              <w:rPr>
                <w:rFonts w:ascii="微软雅黑" w:eastAsia="微软雅黑" w:hAnsi="微软雅黑" w:cs="Times New Roman" w:hint="eastAsia"/>
                <w:sz w:val="16"/>
              </w:rPr>
              <w:t>调用子程序指令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43B1B95" w14:textId="35431E76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>
              <w:rPr>
                <w:rFonts w:ascii="微软雅黑" w:eastAsia="微软雅黑" w:hAnsi="微软雅黑" w:cs="Times New Roman"/>
                <w:sz w:val="16"/>
              </w:rPr>
              <w:t>32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A9E18D8" w14:textId="1029C243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09089F">
              <w:rPr>
                <w:rFonts w:ascii="微软雅黑" w:eastAsia="微软雅黑" w:hAnsi="微软雅黑" w:cs="Times New Roman" w:hint="eastAsia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BD7BB" w14:textId="6654D7C5" w:rsidR="0009089F" w:rsidRPr="00C761FE" w:rsidRDefault="00152AA1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r>
              <w:rPr>
                <w:rFonts w:ascii="微软雅黑" w:eastAsia="微软雅黑" w:hAnsi="微软雅黑" w:cs="Times New Roman"/>
                <w:sz w:val="16"/>
              </w:rPr>
              <w:t>j</w:t>
            </w:r>
            <w:r w:rsidR="0009089F">
              <w:rPr>
                <w:rFonts w:ascii="微软雅黑" w:eastAsia="微软雅黑" w:hAnsi="微软雅黑" w:cs="Times New Roman" w:hint="eastAsia"/>
                <w:sz w:val="16"/>
              </w:rPr>
              <w:t>al</w:t>
            </w:r>
            <w:proofErr w:type="spellEnd"/>
          </w:p>
        </w:tc>
        <w:tc>
          <w:tcPr>
            <w:tcW w:w="3828" w:type="dxa"/>
            <w:shd w:val="clear" w:color="auto" w:fill="auto"/>
            <w:vAlign w:val="center"/>
          </w:tcPr>
          <w:p w14:paraId="330002CB" w14:textId="51DC75C4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</w:pPr>
            <w:r w:rsidRPr="0009089F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PC ← {</w:t>
            </w:r>
            <w:proofErr w:type="gramStart"/>
            <w:r w:rsidRPr="0009089F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PC[</w:t>
            </w:r>
            <w:proofErr w:type="gramEnd"/>
            <w:r w:rsidRPr="0009089F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31:28],</w:t>
            </w:r>
            <w:proofErr w:type="spellStart"/>
            <w:r w:rsidRPr="0009089F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addr</w:t>
            </w:r>
            <w:proofErr w:type="spellEnd"/>
            <w:r w:rsidRPr="0009089F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, 2’b0}</w:t>
            </w:r>
            <w:r>
              <w:rPr>
                <w:rFonts w:ascii="微软雅黑" w:eastAsia="微软雅黑" w:hAnsi="微软雅黑" w:cs="Times New Roman" w:hint="eastAsia"/>
                <w:color w:val="000000"/>
                <w:sz w:val="16"/>
                <w:szCs w:val="21"/>
              </w:rPr>
              <w:t>,</w:t>
            </w:r>
            <w:r w:rsidRPr="0009089F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GPR[$31] ← pc+4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77E1C4" w14:textId="369004A4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09089F">
              <w:rPr>
                <w:rFonts w:ascii="微软雅黑" w:eastAsia="微软雅黑" w:hAnsi="微软雅黑" w:cs="Times New Roman"/>
                <w:sz w:val="16"/>
              </w:rPr>
              <w:t>J型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1CE2A2" w14:textId="2F08EE25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00001</w:t>
            </w:r>
            <w:r>
              <w:rPr>
                <w:rFonts w:ascii="微软雅黑" w:eastAsia="微软雅黑" w:hAnsi="微软雅黑" w:cs="Times New Roman"/>
                <w:sz w:val="16"/>
              </w:rPr>
              <w:t>1</w:t>
            </w: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2B2F572A" w14:textId="1D5F97D9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proofErr w:type="spellStart"/>
            <w:proofErr w:type="gramStart"/>
            <w:r w:rsidRPr="00C761FE">
              <w:rPr>
                <w:rFonts w:ascii="微软雅黑" w:eastAsia="微软雅黑" w:hAnsi="微软雅黑" w:cs="Times New Roman"/>
                <w:sz w:val="16"/>
              </w:rPr>
              <w:t>addr</w:t>
            </w:r>
            <w:proofErr w:type="spellEnd"/>
            <w:r w:rsidRPr="00C761FE">
              <w:rPr>
                <w:rFonts w:ascii="微软雅黑" w:eastAsia="微软雅黑" w:hAnsi="微软雅黑" w:cs="Times New Roman"/>
                <w:sz w:val="16"/>
              </w:rPr>
              <w:t>[</w:t>
            </w:r>
            <w:proofErr w:type="gramEnd"/>
            <w:r w:rsidRPr="00C761FE">
              <w:rPr>
                <w:rFonts w:ascii="微软雅黑" w:eastAsia="微软雅黑" w:hAnsi="微软雅黑" w:cs="Times New Roman"/>
                <w:sz w:val="16"/>
              </w:rPr>
              <w:t>27:2]</w:t>
            </w:r>
          </w:p>
        </w:tc>
      </w:tr>
      <w:tr w:rsidR="0009089F" w:rsidRPr="00C761FE" w14:paraId="4F5D21E2" w14:textId="77777777" w:rsidTr="00F6377F">
        <w:tc>
          <w:tcPr>
            <w:tcW w:w="376" w:type="dxa"/>
            <w:shd w:val="clear" w:color="auto" w:fill="auto"/>
            <w:vAlign w:val="center"/>
          </w:tcPr>
          <w:p w14:paraId="0917E58A" w14:textId="77777777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停机指令</w:t>
            </w:r>
          </w:p>
        </w:tc>
        <w:tc>
          <w:tcPr>
            <w:tcW w:w="531" w:type="dxa"/>
            <w:shd w:val="clear" w:color="auto" w:fill="auto"/>
            <w:vAlign w:val="center"/>
          </w:tcPr>
          <w:p w14:paraId="74CDA26A" w14:textId="628D2674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3</w:t>
            </w:r>
            <w:r w:rsidR="00435AB7">
              <w:rPr>
                <w:rFonts w:ascii="微软雅黑" w:eastAsia="微软雅黑" w:hAnsi="微软雅黑" w:cs="Times New Roman"/>
                <w:sz w:val="16"/>
              </w:rPr>
              <w:t>3</w:t>
            </w:r>
            <w:bookmarkStart w:id="2" w:name="_GoBack"/>
            <w:bookmarkEnd w:id="2"/>
          </w:p>
        </w:tc>
        <w:tc>
          <w:tcPr>
            <w:tcW w:w="340" w:type="dxa"/>
            <w:shd w:val="clear" w:color="auto" w:fill="auto"/>
            <w:vAlign w:val="center"/>
          </w:tcPr>
          <w:p w14:paraId="0FDCC10F" w14:textId="77777777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√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E71C5D" w14:textId="77777777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halt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737F34E" w14:textId="77777777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color w:val="000000"/>
                <w:sz w:val="16"/>
                <w:szCs w:val="21"/>
              </w:rPr>
              <w:t>停机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7DB0CE" w14:textId="77777777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J型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4B4E3" w14:textId="77777777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111111</w:t>
            </w:r>
          </w:p>
        </w:tc>
        <w:tc>
          <w:tcPr>
            <w:tcW w:w="3686" w:type="dxa"/>
            <w:gridSpan w:val="5"/>
            <w:shd w:val="clear" w:color="auto" w:fill="auto"/>
            <w:vAlign w:val="center"/>
          </w:tcPr>
          <w:p w14:paraId="0ECC5171" w14:textId="77777777" w:rsidR="0009089F" w:rsidRPr="00C761FE" w:rsidRDefault="0009089F" w:rsidP="0009089F">
            <w:pPr>
              <w:jc w:val="center"/>
              <w:rPr>
                <w:rFonts w:ascii="微软雅黑" w:eastAsia="微软雅黑" w:hAnsi="微软雅黑" w:cs="Times New Roman"/>
                <w:sz w:val="16"/>
              </w:rPr>
            </w:pPr>
            <w:r w:rsidRPr="00C761FE">
              <w:rPr>
                <w:rFonts w:ascii="微软雅黑" w:eastAsia="微软雅黑" w:hAnsi="微软雅黑" w:cs="Times New Roman"/>
                <w:sz w:val="16"/>
              </w:rPr>
              <w:t>00000000000000000000000000 (26)</w:t>
            </w:r>
          </w:p>
        </w:tc>
      </w:tr>
    </w:tbl>
    <w:bookmarkEnd w:id="0"/>
    <w:p w14:paraId="42E9C008" w14:textId="66570291" w:rsidR="00C761FE" w:rsidRPr="00C761FE" w:rsidRDefault="00C761FE" w:rsidP="00C761FE">
      <w:pPr>
        <w:widowControl/>
        <w:spacing w:line="240" w:lineRule="atLeast"/>
        <w:jc w:val="center"/>
        <w:rPr>
          <w:rFonts w:ascii="等线" w:eastAsia="等线" w:hAnsi="等线" w:cs="Times New Roman"/>
        </w:rPr>
      </w:pPr>
      <w:r w:rsidRPr="00C761FE">
        <w:rPr>
          <w:rFonts w:ascii="华文中宋" w:eastAsia="华文中宋" w:hAnsi="华文中宋" w:cs="华文中宋" w:hint="eastAsia"/>
          <w:b/>
          <w:bCs/>
          <w:kern w:val="0"/>
          <w:sz w:val="18"/>
          <w:szCs w:val="18"/>
        </w:rPr>
        <w:t>表</w:t>
      </w:r>
      <w:r w:rsidRPr="00C761FE">
        <w:rPr>
          <w:rFonts w:ascii="华文中宋" w:eastAsia="华文中宋" w:hAnsi="华文中宋" w:cs="华文中宋"/>
          <w:b/>
          <w:bCs/>
          <w:kern w:val="0"/>
          <w:sz w:val="18"/>
          <w:szCs w:val="18"/>
        </w:rPr>
        <w:t>3</w:t>
      </w:r>
      <w:r w:rsidRPr="00C761FE">
        <w:rPr>
          <w:rFonts w:ascii="华文中宋" w:eastAsia="华文中宋" w:hAnsi="华文中宋" w:cs="华文中宋" w:hint="eastAsia"/>
          <w:b/>
          <w:bCs/>
          <w:kern w:val="0"/>
          <w:sz w:val="18"/>
          <w:szCs w:val="18"/>
        </w:rPr>
        <w:t xml:space="preserve"> </w:t>
      </w:r>
      <w:r w:rsidR="00C12AE2">
        <w:rPr>
          <w:rFonts w:ascii="华文中宋" w:eastAsia="华文中宋" w:hAnsi="华文中宋" w:cs="华文中宋" w:hint="eastAsia"/>
          <w:b/>
          <w:bCs/>
          <w:kern w:val="0"/>
          <w:sz w:val="18"/>
          <w:szCs w:val="18"/>
        </w:rPr>
        <w:t>多</w:t>
      </w:r>
      <w:r w:rsidRPr="00C761FE">
        <w:rPr>
          <w:rFonts w:ascii="华文中宋" w:eastAsia="华文中宋" w:hAnsi="华文中宋" w:cs="华文中宋" w:hint="eastAsia"/>
          <w:b/>
          <w:bCs/>
          <w:kern w:val="0"/>
          <w:sz w:val="18"/>
          <w:szCs w:val="18"/>
        </w:rPr>
        <w:t>周期CPU指令集</w:t>
      </w:r>
      <w:r w:rsidRPr="00C761FE">
        <w:rPr>
          <w:rFonts w:ascii="华文中宋" w:eastAsia="华文中宋" w:hAnsi="华文中宋" w:cs="华文中宋" w:hint="eastAsia"/>
          <w:kern w:val="0"/>
          <w:szCs w:val="21"/>
        </w:rPr>
        <w:t xml:space="preserve">        </w:t>
      </w:r>
    </w:p>
    <w:p w14:paraId="5608E855" w14:textId="77777777" w:rsidR="00472D21" w:rsidRDefault="00472D21"/>
    <w:sectPr w:rsidR="0047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FFCB" w14:textId="77777777" w:rsidR="0054133E" w:rsidRDefault="0054133E" w:rsidP="00C761FE">
      <w:r>
        <w:separator/>
      </w:r>
    </w:p>
  </w:endnote>
  <w:endnote w:type="continuationSeparator" w:id="0">
    <w:p w14:paraId="0E339E83" w14:textId="77777777" w:rsidR="0054133E" w:rsidRDefault="0054133E" w:rsidP="00C7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D1E48" w14:textId="77777777" w:rsidR="0054133E" w:rsidRDefault="0054133E" w:rsidP="00C761FE">
      <w:r>
        <w:separator/>
      </w:r>
    </w:p>
  </w:footnote>
  <w:footnote w:type="continuationSeparator" w:id="0">
    <w:p w14:paraId="24E066B7" w14:textId="77777777" w:rsidR="0054133E" w:rsidRDefault="0054133E" w:rsidP="00C76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A"/>
    <w:rsid w:val="0009089F"/>
    <w:rsid w:val="00152AA1"/>
    <w:rsid w:val="00435AB7"/>
    <w:rsid w:val="00472D21"/>
    <w:rsid w:val="0054133E"/>
    <w:rsid w:val="006124E6"/>
    <w:rsid w:val="00854CDD"/>
    <w:rsid w:val="008A778E"/>
    <w:rsid w:val="00C12AE2"/>
    <w:rsid w:val="00C5792A"/>
    <w:rsid w:val="00C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20C8F"/>
  <w15:chartTrackingRefBased/>
  <w15:docId w15:val="{9202A5A5-356E-4157-B89D-8146F56F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413</Words>
  <Characters>2356</Characters>
  <Application>Microsoft Office Word</Application>
  <DocSecurity>0</DocSecurity>
  <Lines>19</Lines>
  <Paragraphs>5</Paragraphs>
  <ScaleCrop>false</ScaleCrop>
  <Company>中山大学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5</cp:revision>
  <dcterms:created xsi:type="dcterms:W3CDTF">2021-12-06T16:35:00Z</dcterms:created>
  <dcterms:modified xsi:type="dcterms:W3CDTF">2021-12-07T05:35:00Z</dcterms:modified>
</cp:coreProperties>
</file>