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C44" w:rsidRPr="00700FAB" w:rsidRDefault="00D13C44" w:rsidP="00D13C44">
      <w:pPr>
        <w:rPr>
          <w:b/>
        </w:rPr>
      </w:pPr>
      <w:r>
        <w:rPr>
          <w:b/>
        </w:rPr>
        <w:t>Unit 1 Practice Test Key</w:t>
      </w:r>
      <w:r>
        <w:rPr>
          <w:b/>
        </w:rPr>
        <w:tab/>
      </w:r>
      <w:r>
        <w:rPr>
          <w:b/>
        </w:rPr>
        <w:tab/>
      </w:r>
      <w:r w:rsidRPr="00700FAB">
        <w:rPr>
          <w:b/>
        </w:rPr>
        <w:tab/>
      </w:r>
      <w:r w:rsidRPr="00700FAB">
        <w:rPr>
          <w:b/>
        </w:rPr>
        <w:tab/>
      </w:r>
      <w:r w:rsidRPr="00700FAB">
        <w:rPr>
          <w:b/>
        </w:rPr>
        <w:tab/>
        <w:t>Name: ________________________</w:t>
      </w:r>
    </w:p>
    <w:p w:rsidR="00D13C44" w:rsidRDefault="00D13C44" w:rsidP="00D13C44"/>
    <w:p w:rsidR="00D13C44" w:rsidRDefault="00D13C44" w:rsidP="00D13C44"/>
    <w:p w:rsidR="00D13C44" w:rsidRPr="006B42B8" w:rsidRDefault="00D13C44" w:rsidP="00D13C44">
      <w:pPr>
        <w:pStyle w:val="ListParagraph"/>
        <w:numPr>
          <w:ilvl w:val="0"/>
          <w:numId w:val="3"/>
        </w:numPr>
      </w:pPr>
      <w:r w:rsidRPr="006B42B8">
        <w:t>Encrypt ‘</w:t>
      </w:r>
      <w:r>
        <w:t>Enterprise</w:t>
      </w:r>
      <w:r w:rsidRPr="006B42B8">
        <w:t xml:space="preserve">’ using </w:t>
      </w:r>
      <w:r>
        <w:t xml:space="preserve">a Caesar Cipher with a shift of +11.  </w:t>
      </w:r>
      <w:r w:rsidRPr="00170087">
        <w:rPr>
          <w:color w:val="FF0000"/>
        </w:rPr>
        <w:t>PYEPCACTDP</w:t>
      </w:r>
    </w:p>
    <w:p w:rsidR="00D13C44" w:rsidRPr="006B42B8" w:rsidRDefault="00D13C44" w:rsidP="00D13C44"/>
    <w:p w:rsidR="00D13C44" w:rsidRDefault="00D13C44" w:rsidP="00D13C44">
      <w:pPr>
        <w:pStyle w:val="ListParagraph"/>
        <w:numPr>
          <w:ilvl w:val="0"/>
          <w:numId w:val="3"/>
        </w:numPr>
      </w:pPr>
      <w:r>
        <w:t>Crack this Caesar-shifted message:</w:t>
      </w:r>
      <w:r>
        <w:tab/>
      </w:r>
      <w:r>
        <w:rPr>
          <w:color w:val="FF0000"/>
        </w:rPr>
        <w:t>LIVE LONG AND PROSPER</w:t>
      </w:r>
    </w:p>
    <w:p w:rsidR="00D13C44" w:rsidRDefault="00D13C44" w:rsidP="00D13C44">
      <w:pPr>
        <w:pStyle w:val="ListParagraph"/>
      </w:pPr>
    </w:p>
    <w:p w:rsidR="00D13C44" w:rsidRPr="006B42B8" w:rsidRDefault="00D13C44" w:rsidP="00D13C44">
      <w:pPr>
        <w:pStyle w:val="ListParagraph"/>
      </w:pPr>
      <w:r w:rsidRPr="00E65785">
        <w:t>SPCL SVUN HUK WYVZWLY</w:t>
      </w:r>
    </w:p>
    <w:p w:rsidR="00D13C44" w:rsidRPr="006B42B8" w:rsidRDefault="00D13C44" w:rsidP="00D13C44"/>
    <w:p w:rsidR="00D13C44" w:rsidRPr="006B42B8" w:rsidRDefault="00D13C44" w:rsidP="00D13C44">
      <w:pPr>
        <w:pStyle w:val="ListParagraph"/>
        <w:numPr>
          <w:ilvl w:val="0"/>
          <w:numId w:val="3"/>
        </w:numPr>
      </w:pPr>
      <w:r>
        <w:t xml:space="preserve">The ADFGX cipher combines substitution with transposition.  Explain why this makes it so difficult to crack.  </w:t>
      </w:r>
      <w:r>
        <w:rPr>
          <w:color w:val="FF0000"/>
        </w:rPr>
        <w:t>Can’t use frequency analysis; can’t use anagramming</w:t>
      </w:r>
    </w:p>
    <w:p w:rsidR="00D13C44" w:rsidRPr="006B42B8" w:rsidRDefault="00D13C44" w:rsidP="00D13C44"/>
    <w:p w:rsidR="00D13C44" w:rsidRDefault="00D13C44" w:rsidP="00D13C44">
      <w:pPr>
        <w:pStyle w:val="ListParagraph"/>
        <w:numPr>
          <w:ilvl w:val="0"/>
          <w:numId w:val="3"/>
        </w:numPr>
        <w:tabs>
          <w:tab w:val="left" w:pos="360"/>
          <w:tab w:val="left" w:pos="720"/>
          <w:tab w:val="left" w:pos="1080"/>
        </w:tabs>
        <w:ind w:right="-810"/>
      </w:pPr>
      <w:r>
        <w:t xml:space="preserve">This message was encoded using a </w:t>
      </w:r>
      <w:r>
        <w:rPr>
          <w:u w:val="single"/>
        </w:rPr>
        <w:t>simple</w:t>
      </w:r>
      <w:r>
        <w:t xml:space="preserve"> </w:t>
      </w:r>
      <w:r>
        <w:rPr>
          <w:u w:val="single"/>
        </w:rPr>
        <w:t>columnar</w:t>
      </w:r>
      <w:r>
        <w:t xml:space="preserve"> </w:t>
      </w:r>
      <w:r>
        <w:rPr>
          <w:u w:val="single"/>
        </w:rPr>
        <w:t>transposition</w:t>
      </w:r>
      <w:r>
        <w:t xml:space="preserve"> cipher, with no junk characters.  (Spacing is for transcription convenience.)  Crack it.</w:t>
      </w:r>
    </w:p>
    <w:p w:rsidR="00D13C44" w:rsidRDefault="00D13C44" w:rsidP="00D13C44">
      <w:pPr>
        <w:pStyle w:val="ListParagraph"/>
        <w:tabs>
          <w:tab w:val="left" w:pos="360"/>
          <w:tab w:val="left" w:pos="720"/>
          <w:tab w:val="left" w:pos="1080"/>
        </w:tabs>
        <w:ind w:left="360" w:right="-810"/>
      </w:pPr>
    </w:p>
    <w:p w:rsidR="00D13C44" w:rsidRDefault="00D13C44" w:rsidP="00D13C44">
      <w:pPr>
        <w:pStyle w:val="ListParagraph"/>
        <w:tabs>
          <w:tab w:val="left" w:pos="360"/>
          <w:tab w:val="left" w:pos="720"/>
          <w:tab w:val="left" w:pos="1080"/>
        </w:tabs>
        <w:ind w:left="360" w:right="-810"/>
      </w:pPr>
      <w:r>
        <w:tab/>
      </w:r>
      <w:r>
        <w:tab/>
        <w:t>THHSE  IXLEI  AEAPT  NUATM  KSNLH  ANQEE  EECAE  BTURT  CECMO  IIT</w:t>
      </w:r>
    </w:p>
    <w:p w:rsidR="00D13C44" w:rsidRPr="00170087" w:rsidRDefault="00D13C44" w:rsidP="00D13C44">
      <w:pPr>
        <w:pStyle w:val="ListParagraph"/>
        <w:tabs>
          <w:tab w:val="left" w:pos="360"/>
          <w:tab w:val="left" w:pos="720"/>
          <w:tab w:val="left" w:pos="1080"/>
        </w:tabs>
        <w:ind w:left="360" w:right="-810"/>
        <w:rPr>
          <w:color w:val="FF0000"/>
        </w:rPr>
      </w:pPr>
      <w:r>
        <w:tab/>
      </w:r>
      <w:r>
        <w:tab/>
      </w:r>
      <w:r>
        <w:rPr>
          <w:color w:val="FF0000"/>
        </w:rPr>
        <w:t>TAKE THESE CHANCES PLACE THEM IN A BOX UNTIL A QUIETER TIME</w:t>
      </w:r>
    </w:p>
    <w:p w:rsidR="00D13C44" w:rsidRPr="006B42B8" w:rsidRDefault="00D13C44" w:rsidP="00D13C44"/>
    <w:p w:rsidR="00D13C44" w:rsidRPr="006B42B8" w:rsidRDefault="00D13C44" w:rsidP="00D13C44"/>
    <w:p w:rsidR="00D13C44" w:rsidRDefault="00D13C44" w:rsidP="00D13C44">
      <w:pPr>
        <w:pStyle w:val="ListParagraph"/>
        <w:numPr>
          <w:ilvl w:val="0"/>
          <w:numId w:val="3"/>
        </w:numPr>
        <w:tabs>
          <w:tab w:val="left" w:pos="360"/>
          <w:tab w:val="left" w:pos="900"/>
          <w:tab w:val="left" w:pos="1080"/>
          <w:tab w:val="left" w:pos="1440"/>
        </w:tabs>
      </w:pPr>
      <w:r>
        <w:t xml:space="preserve">Encipher “the Force will be with you, always” using a </w:t>
      </w:r>
      <w:r>
        <w:rPr>
          <w:u w:val="single"/>
        </w:rPr>
        <w:t>keyword</w:t>
      </w:r>
      <w:r>
        <w:t xml:space="preserve"> </w:t>
      </w:r>
      <w:r>
        <w:rPr>
          <w:u w:val="single"/>
        </w:rPr>
        <w:t>columnar</w:t>
      </w:r>
      <w:r>
        <w:t xml:space="preserve"> </w:t>
      </w:r>
      <w:r>
        <w:rPr>
          <w:u w:val="single"/>
        </w:rPr>
        <w:t>transposition</w:t>
      </w:r>
      <w:r>
        <w:t xml:space="preserve"> cipher with keyword “Kenobi”.  Use “x” to fill the rectangle.</w:t>
      </w:r>
    </w:p>
    <w:p w:rsidR="00D13C44" w:rsidRPr="00170087" w:rsidRDefault="00D13C44" w:rsidP="00D13C44">
      <w:pPr>
        <w:tabs>
          <w:tab w:val="left" w:pos="360"/>
          <w:tab w:val="left" w:pos="900"/>
          <w:tab w:val="left" w:pos="1080"/>
          <w:tab w:val="left" w:pos="1440"/>
        </w:tabs>
        <w:rPr>
          <w:color w:val="FF0000"/>
        </w:rPr>
      </w:pPr>
      <w:r>
        <w:tab/>
      </w:r>
      <w:r>
        <w:tab/>
      </w:r>
      <w:r>
        <w:rPr>
          <w:color w:val="FF0000"/>
        </w:rPr>
        <w:t>OLTLXHEEOYRLHWXTCBYAEWWUSFIIAX</w:t>
      </w:r>
    </w:p>
    <w:p w:rsidR="00D13C44" w:rsidRDefault="00D13C44" w:rsidP="00D13C44">
      <w:pPr>
        <w:tabs>
          <w:tab w:val="left" w:pos="360"/>
          <w:tab w:val="left" w:pos="900"/>
          <w:tab w:val="left" w:pos="1080"/>
          <w:tab w:val="left" w:pos="1440"/>
        </w:tabs>
      </w:pPr>
    </w:p>
    <w:p w:rsidR="00D13C44" w:rsidRPr="006B42B8" w:rsidRDefault="00D13C44" w:rsidP="00D13C44">
      <w:pPr>
        <w:pStyle w:val="ListParagraph"/>
        <w:numPr>
          <w:ilvl w:val="0"/>
          <w:numId w:val="3"/>
        </w:numPr>
      </w:pPr>
      <w:r w:rsidRPr="006B42B8">
        <w:t xml:space="preserve">Use a </w:t>
      </w:r>
      <w:r w:rsidRPr="00623219">
        <w:rPr>
          <w:u w:val="single"/>
        </w:rPr>
        <w:t>keyword</w:t>
      </w:r>
      <w:r w:rsidRPr="006B42B8">
        <w:t xml:space="preserve"> </w:t>
      </w:r>
      <w:r w:rsidRPr="00623219">
        <w:rPr>
          <w:u w:val="single"/>
        </w:rPr>
        <w:t>substitution</w:t>
      </w:r>
      <w:r w:rsidRPr="006B42B8">
        <w:t xml:space="preserve"> </w:t>
      </w:r>
      <w:r w:rsidRPr="00623219">
        <w:rPr>
          <w:u w:val="single"/>
        </w:rPr>
        <w:t>cipher</w:t>
      </w:r>
      <w:r w:rsidRPr="006B42B8">
        <w:t xml:space="preserve"> with the keyword </w:t>
      </w:r>
      <w:r>
        <w:t>“IPHONEX”.</w:t>
      </w:r>
    </w:p>
    <w:p w:rsidR="00D13C44" w:rsidRPr="006B42B8" w:rsidRDefault="00D13C44" w:rsidP="00D13C44">
      <w:pPr>
        <w:pStyle w:val="ListParagraph"/>
        <w:numPr>
          <w:ilvl w:val="1"/>
          <w:numId w:val="1"/>
        </w:numPr>
      </w:pPr>
      <w:r w:rsidRPr="006B42B8">
        <w:t xml:space="preserve">Encrypt </w:t>
      </w:r>
      <w:r>
        <w:t xml:space="preserve">THE NOTCH IS WEIRD LOOKING    </w:t>
      </w:r>
      <w:r w:rsidRPr="00170087">
        <w:rPr>
          <w:color w:val="FF0000"/>
        </w:rPr>
        <w:t>SANJKSHABRVNBQOFKKDBJX</w:t>
      </w:r>
    </w:p>
    <w:p w:rsidR="00D13C44" w:rsidRDefault="00D13C44" w:rsidP="00D13C44">
      <w:pPr>
        <w:pStyle w:val="ListParagraph"/>
        <w:numPr>
          <w:ilvl w:val="1"/>
          <w:numId w:val="1"/>
        </w:numPr>
      </w:pPr>
      <w:r w:rsidRPr="006B42B8">
        <w:t xml:space="preserve">Decrypt </w:t>
      </w:r>
      <w:r w:rsidRPr="00E65785">
        <w:t>VAIS</w:t>
      </w:r>
      <w:r>
        <w:t xml:space="preserve"> </w:t>
      </w:r>
      <w:r w:rsidRPr="00E65785">
        <w:t>BR</w:t>
      </w:r>
      <w:r>
        <w:t xml:space="preserve"> </w:t>
      </w:r>
      <w:r w:rsidRPr="00E65785">
        <w:t>VQKJX</w:t>
      </w:r>
      <w:r>
        <w:t xml:space="preserve"> </w:t>
      </w:r>
      <w:r w:rsidRPr="00E65785">
        <w:t>VBSA</w:t>
      </w:r>
      <w:r>
        <w:t xml:space="preserve"> </w:t>
      </w:r>
      <w:r w:rsidRPr="00E65785">
        <w:t>SAN</w:t>
      </w:r>
      <w:r>
        <w:t xml:space="preserve"> </w:t>
      </w:r>
      <w:r w:rsidRPr="00E65785">
        <w:t>JTGPNQ</w:t>
      </w:r>
      <w:r>
        <w:t xml:space="preserve"> </w:t>
      </w:r>
      <w:r w:rsidRPr="00E65785">
        <w:t>JBJN</w:t>
      </w:r>
      <w:r>
        <w:t xml:space="preserve"> </w:t>
      </w:r>
      <w:r w:rsidRPr="00E65785">
        <w:t>IJYVIY</w:t>
      </w:r>
      <w:r>
        <w:t xml:space="preserve">  </w:t>
      </w:r>
      <w:r>
        <w:rPr>
          <w:color w:val="FF0000"/>
        </w:rPr>
        <w:t>WHAT IS WRONG WITH THE NUMBER NINE ANYWAY</w:t>
      </w:r>
    </w:p>
    <w:p w:rsidR="00D13C44" w:rsidRDefault="00D13C44" w:rsidP="00D13C44"/>
    <w:p w:rsidR="00D13C44" w:rsidRDefault="00D13C44" w:rsidP="00D13C44">
      <w:pPr>
        <w:pStyle w:val="ListParagraph"/>
        <w:numPr>
          <w:ilvl w:val="0"/>
          <w:numId w:val="3"/>
        </w:numPr>
      </w:pPr>
      <w:r>
        <w:t xml:space="preserve">Using a </w:t>
      </w:r>
      <w:r w:rsidRPr="00A34653">
        <w:rPr>
          <w:u w:val="single"/>
        </w:rPr>
        <w:t>Vigenere</w:t>
      </w:r>
      <w:r>
        <w:t xml:space="preserve"> cipher with the keyword “PAWNEE”</w:t>
      </w:r>
    </w:p>
    <w:p w:rsidR="00D13C44" w:rsidRDefault="00D13C44" w:rsidP="00D13C44">
      <w:pPr>
        <w:pStyle w:val="ListParagraph"/>
        <w:numPr>
          <w:ilvl w:val="1"/>
          <w:numId w:val="3"/>
        </w:numPr>
      </w:pPr>
      <w:r>
        <w:t xml:space="preserve">Encrypt: PARKS AND RECREATION  </w:t>
      </w:r>
      <w:r w:rsidRPr="00170087">
        <w:rPr>
          <w:color w:val="FF0000"/>
        </w:rPr>
        <w:t>EANXWECDNRGVTAPVSR</w:t>
      </w:r>
    </w:p>
    <w:p w:rsidR="00D13C44" w:rsidRPr="006B42B8" w:rsidRDefault="00D13C44" w:rsidP="00D13C44">
      <w:pPr>
        <w:pStyle w:val="ListParagraph"/>
        <w:numPr>
          <w:ilvl w:val="1"/>
          <w:numId w:val="3"/>
        </w:numPr>
      </w:pPr>
      <w:r>
        <w:t xml:space="preserve">Decrypt: </w:t>
      </w:r>
      <w:r w:rsidRPr="00A34653">
        <w:t>EOAGMGCOXYIPPNZZIVBAEQ</w:t>
      </w:r>
      <w:r>
        <w:t xml:space="preserve">  </w:t>
      </w:r>
      <w:r>
        <w:rPr>
          <w:color w:val="FF0000"/>
        </w:rPr>
        <w:t>POETIC NOBLE LAND MERMAID</w:t>
      </w:r>
    </w:p>
    <w:p w:rsidR="00D13C44" w:rsidRPr="006B42B8" w:rsidRDefault="00D13C44" w:rsidP="00D13C44"/>
    <w:p w:rsidR="00D13C44" w:rsidRPr="006B42B8" w:rsidRDefault="00D13C44" w:rsidP="00D13C44">
      <w:pPr>
        <w:pStyle w:val="ListParagraph"/>
        <w:numPr>
          <w:ilvl w:val="0"/>
          <w:numId w:val="3"/>
        </w:numPr>
      </w:pPr>
      <w:r w:rsidRPr="006B42B8">
        <w:t xml:space="preserve">Use a Playfair cipher with keyword </w:t>
      </w:r>
      <w:r>
        <w:t>THANOS</w:t>
      </w:r>
      <w:r w:rsidRPr="006B42B8">
        <w:t xml:space="preserve"> (do not include J in your matrix)</w:t>
      </w:r>
      <w:r>
        <w:t xml:space="preserve"> to e</w:t>
      </w:r>
      <w:r w:rsidRPr="006B42B8">
        <w:t xml:space="preserve">ncrypt </w:t>
      </w:r>
      <w:r>
        <w:t xml:space="preserve">“INFINITY STONE”.   </w:t>
      </w:r>
      <w:r>
        <w:rPr>
          <w:color w:val="FF0000"/>
        </w:rPr>
        <w:t>KAGKAKNVFSTOCZ</w:t>
      </w:r>
    </w:p>
    <w:p w:rsidR="00D13C44" w:rsidRDefault="00D13C44" w:rsidP="00D13C44">
      <w:r>
        <w:br w:type="page"/>
      </w:r>
    </w:p>
    <w:p w:rsidR="00D13C44" w:rsidRPr="00D66DD9" w:rsidRDefault="00D13C44" w:rsidP="00D13C44">
      <w:pPr>
        <w:pStyle w:val="ListParagraph"/>
        <w:numPr>
          <w:ilvl w:val="0"/>
          <w:numId w:val="3"/>
        </w:numPr>
        <w:rPr>
          <w:color w:val="000000" w:themeColor="text1"/>
        </w:rPr>
      </w:pPr>
      <w:r w:rsidRPr="00D66DD9">
        <w:rPr>
          <w:b/>
          <w:color w:val="000000" w:themeColor="text1"/>
        </w:rPr>
        <w:lastRenderedPageBreak/>
        <w:t>Crack</w:t>
      </w:r>
      <w:r w:rsidRPr="00D66DD9">
        <w:rPr>
          <w:color w:val="000000" w:themeColor="text1"/>
        </w:rPr>
        <w:t xml:space="preserve"> the following Playfair cipher which is known to begin “WHETHER YOU … “: (8 pts)</w:t>
      </w:r>
    </w:p>
    <w:p w:rsidR="00D13C44" w:rsidRPr="00382D58" w:rsidRDefault="00D13C44" w:rsidP="00D13C44">
      <w:pPr>
        <w:rPr>
          <w:color w:val="FF0000"/>
        </w:rPr>
      </w:pPr>
      <w:r>
        <w:rPr>
          <w:color w:val="FF0000"/>
        </w:rPr>
        <w:t>WHETHER YOU THINK YOU CAN OR THINK YOU CAN’T YOU ARE RIGHT</w:t>
      </w:r>
    </w:p>
    <w:p w:rsidR="00D13C44" w:rsidRPr="00D66DD9" w:rsidRDefault="00D13C44" w:rsidP="00D13C44">
      <w:pPr>
        <w:ind w:left="1440"/>
        <w:rPr>
          <w:rFonts w:ascii="Monaco" w:hAnsi="Monaco"/>
          <w:color w:val="000000" w:themeColor="text1"/>
        </w:rPr>
      </w:pPr>
      <w:r w:rsidRPr="00D66DD9">
        <w:rPr>
          <w:rFonts w:ascii="Monaco" w:hAnsi="Monaco"/>
          <w:color w:val="000000" w:themeColor="text1"/>
        </w:rPr>
        <w:t>RF</w:t>
      </w:r>
      <w:r w:rsidRPr="00D66DD9">
        <w:rPr>
          <w:rFonts w:ascii="Monaco" w:hAnsi="Monaco"/>
          <w:color w:val="000000" w:themeColor="text1"/>
        </w:rPr>
        <w:tab/>
        <w:t>LZ</w:t>
      </w:r>
      <w:r w:rsidRPr="00D66DD9">
        <w:rPr>
          <w:rFonts w:ascii="Monaco" w:hAnsi="Monaco"/>
          <w:color w:val="000000" w:themeColor="text1"/>
        </w:rPr>
        <w:tab/>
        <w:t>LC</w:t>
      </w:r>
      <w:r w:rsidRPr="00D66DD9">
        <w:rPr>
          <w:rFonts w:ascii="Monaco" w:hAnsi="Monaco"/>
          <w:color w:val="000000" w:themeColor="text1"/>
        </w:rPr>
        <w:tab/>
        <w:t>KX</w:t>
      </w:r>
      <w:r w:rsidRPr="00D66DD9">
        <w:rPr>
          <w:rFonts w:ascii="Monaco" w:hAnsi="Monaco"/>
          <w:color w:val="000000" w:themeColor="text1"/>
        </w:rPr>
        <w:tab/>
        <w:t>WV</w:t>
      </w:r>
      <w:r w:rsidRPr="00D66DD9">
        <w:rPr>
          <w:rFonts w:ascii="Monaco" w:hAnsi="Monaco"/>
          <w:color w:val="000000" w:themeColor="text1"/>
        </w:rPr>
        <w:tab/>
        <w:t>PL</w:t>
      </w:r>
      <w:r w:rsidRPr="00D66DD9">
        <w:rPr>
          <w:rFonts w:ascii="Monaco" w:hAnsi="Monaco"/>
          <w:color w:val="000000" w:themeColor="text1"/>
        </w:rPr>
        <w:tab/>
        <w:t>GQ</w:t>
      </w:r>
      <w:r w:rsidRPr="00D66DD9">
        <w:rPr>
          <w:rFonts w:ascii="Monaco" w:hAnsi="Monaco"/>
          <w:color w:val="000000" w:themeColor="text1"/>
        </w:rPr>
        <w:tab/>
        <w:t>DK</w:t>
      </w:r>
    </w:p>
    <w:p w:rsidR="00D13C44" w:rsidRPr="00D66DD9" w:rsidRDefault="00D13C44" w:rsidP="00D13C44">
      <w:pPr>
        <w:ind w:left="1440"/>
        <w:rPr>
          <w:rFonts w:ascii="Monaco" w:hAnsi="Monaco"/>
          <w:color w:val="000000" w:themeColor="text1"/>
        </w:rPr>
      </w:pPr>
      <w:r w:rsidRPr="00D66DD9">
        <w:rPr>
          <w:rFonts w:ascii="Monaco" w:hAnsi="Monaco"/>
          <w:color w:val="000000" w:themeColor="text1"/>
        </w:rPr>
        <w:t>WV</w:t>
      </w:r>
      <w:r w:rsidRPr="00D66DD9">
        <w:rPr>
          <w:rFonts w:ascii="Monaco" w:hAnsi="Monaco"/>
          <w:color w:val="000000" w:themeColor="text1"/>
        </w:rPr>
        <w:tab/>
        <w:t>DB</w:t>
      </w:r>
      <w:r w:rsidRPr="00D66DD9">
        <w:rPr>
          <w:rFonts w:ascii="Monaco" w:hAnsi="Monaco"/>
          <w:color w:val="000000" w:themeColor="text1"/>
        </w:rPr>
        <w:tab/>
        <w:t>VB</w:t>
      </w:r>
      <w:r w:rsidRPr="00D66DD9">
        <w:rPr>
          <w:rFonts w:ascii="Monaco" w:hAnsi="Monaco"/>
          <w:color w:val="000000" w:themeColor="text1"/>
        </w:rPr>
        <w:tab/>
        <w:t>SP</w:t>
      </w:r>
      <w:r w:rsidRPr="00D66DD9">
        <w:rPr>
          <w:rFonts w:ascii="Monaco" w:hAnsi="Monaco"/>
          <w:color w:val="000000" w:themeColor="text1"/>
        </w:rPr>
        <w:tab/>
        <w:t>IL</w:t>
      </w:r>
      <w:r w:rsidRPr="00D66DD9">
        <w:rPr>
          <w:rFonts w:ascii="Monaco" w:hAnsi="Monaco"/>
          <w:color w:val="000000" w:themeColor="text1"/>
        </w:rPr>
        <w:tab/>
        <w:t>QO</w:t>
      </w:r>
      <w:r w:rsidRPr="00D66DD9">
        <w:rPr>
          <w:rFonts w:ascii="Monaco" w:hAnsi="Monaco"/>
          <w:color w:val="000000" w:themeColor="text1"/>
        </w:rPr>
        <w:tab/>
        <w:t>VK</w:t>
      </w:r>
      <w:r w:rsidRPr="00D66DD9">
        <w:rPr>
          <w:rFonts w:ascii="Monaco" w:hAnsi="Monaco"/>
          <w:color w:val="000000" w:themeColor="text1"/>
        </w:rPr>
        <w:tab/>
        <w:t>XA</w:t>
      </w:r>
    </w:p>
    <w:p w:rsidR="00D13C44" w:rsidRPr="00D66DD9" w:rsidRDefault="00D13C44" w:rsidP="00D13C44">
      <w:pPr>
        <w:ind w:left="1440"/>
        <w:rPr>
          <w:rFonts w:ascii="Monaco" w:hAnsi="Monaco"/>
          <w:color w:val="000000" w:themeColor="text1"/>
        </w:rPr>
      </w:pPr>
      <w:r w:rsidRPr="00D66DD9">
        <w:rPr>
          <w:rFonts w:ascii="Monaco" w:hAnsi="Monaco"/>
          <w:color w:val="000000" w:themeColor="text1"/>
        </w:rPr>
        <w:t>BM</w:t>
      </w:r>
      <w:r w:rsidRPr="00D66DD9">
        <w:rPr>
          <w:rFonts w:ascii="Monaco" w:hAnsi="Monaco"/>
          <w:color w:val="000000" w:themeColor="text1"/>
        </w:rPr>
        <w:tab/>
        <w:t>QZ</w:t>
      </w:r>
      <w:r w:rsidRPr="00D66DD9">
        <w:rPr>
          <w:rFonts w:ascii="Monaco" w:hAnsi="Monaco"/>
          <w:color w:val="000000" w:themeColor="text1"/>
        </w:rPr>
        <w:tab/>
        <w:t>WV</w:t>
      </w:r>
      <w:r w:rsidRPr="00D66DD9">
        <w:rPr>
          <w:rFonts w:ascii="Monaco" w:hAnsi="Monaco"/>
          <w:color w:val="000000" w:themeColor="text1"/>
        </w:rPr>
        <w:tab/>
        <w:t>CW</w:t>
      </w:r>
      <w:r w:rsidRPr="00D66DD9">
        <w:rPr>
          <w:rFonts w:ascii="Monaco" w:hAnsi="Monaco"/>
          <w:color w:val="000000" w:themeColor="text1"/>
        </w:rPr>
        <w:tab/>
        <w:t>CS</w:t>
      </w:r>
      <w:r w:rsidRPr="00D66DD9">
        <w:rPr>
          <w:rFonts w:ascii="Monaco" w:hAnsi="Monaco"/>
          <w:color w:val="000000" w:themeColor="text1"/>
        </w:rPr>
        <w:tab/>
      </w:r>
      <w:r>
        <w:rPr>
          <w:rFonts w:ascii="Monaco" w:hAnsi="Monaco"/>
          <w:color w:val="000000" w:themeColor="text1"/>
        </w:rPr>
        <w:t>LH</w:t>
      </w:r>
      <w:r w:rsidRPr="00D66DD9">
        <w:rPr>
          <w:rFonts w:ascii="Monaco" w:hAnsi="Monaco"/>
          <w:color w:val="000000" w:themeColor="text1"/>
        </w:rPr>
        <w:tab/>
        <w:t>LP</w:t>
      </w:r>
    </w:p>
    <w:p w:rsidR="00D13C44" w:rsidRDefault="00D13C44" w:rsidP="00D13C44">
      <w:pPr>
        <w:ind w:left="1440"/>
        <w:rPr>
          <w:rFonts w:ascii="Monaco" w:hAnsi="Monaco"/>
          <w:color w:val="FF0000"/>
        </w:rPr>
      </w:pPr>
    </w:p>
    <w:p w:rsidR="00D13C44" w:rsidRPr="006B42B8" w:rsidRDefault="00D13C44" w:rsidP="00D13C44">
      <w:pPr>
        <w:pStyle w:val="ListParagraph"/>
        <w:numPr>
          <w:ilvl w:val="0"/>
          <w:numId w:val="3"/>
        </w:numPr>
        <w:tabs>
          <w:tab w:val="left" w:pos="360"/>
        </w:tabs>
        <w:autoSpaceDE w:val="0"/>
        <w:autoSpaceDN w:val="0"/>
        <w:adjustRightInd w:val="0"/>
      </w:pPr>
      <w:r w:rsidRPr="006B42B8">
        <w:t>A ciphertext had the following</w:t>
      </w:r>
      <w:r>
        <w:t xml:space="preserve"> counts of letters (there are 1823</w:t>
      </w:r>
      <w:r w:rsidRPr="006B42B8">
        <w:t xml:space="preserve"> total letters </w:t>
      </w:r>
    </w:p>
    <w:p w:rsidR="00D13C44" w:rsidRDefault="00D13C44" w:rsidP="00D13C44">
      <w:pPr>
        <w:tabs>
          <w:tab w:val="left" w:pos="360"/>
        </w:tabs>
        <w:autoSpaceDE w:val="0"/>
        <w:autoSpaceDN w:val="0"/>
        <w:adjustRightInd w:val="0"/>
      </w:pPr>
      <w:r w:rsidRPr="006B42B8">
        <w:tab/>
        <w:t>in the ciphertext).</w:t>
      </w:r>
    </w:p>
    <w:p w:rsidR="00D13C44" w:rsidRDefault="00D13C44" w:rsidP="00D13C44">
      <w:pPr>
        <w:tabs>
          <w:tab w:val="left" w:pos="360"/>
        </w:tabs>
        <w:autoSpaceDE w:val="0"/>
        <w:autoSpaceDN w:val="0"/>
        <w:adjustRightInd w:val="0"/>
      </w:pPr>
      <w:r>
        <w:tab/>
      </w:r>
      <w:r>
        <w:tab/>
      </w:r>
    </w:p>
    <w:tbl>
      <w:tblPr>
        <w:tblW w:w="0" w:type="auto"/>
        <w:tblLook w:val="00A0" w:firstRow="1" w:lastRow="0" w:firstColumn="1" w:lastColumn="0" w:noHBand="0" w:noVBand="0"/>
      </w:tblPr>
      <w:tblGrid>
        <w:gridCol w:w="1548"/>
        <w:gridCol w:w="7308"/>
      </w:tblGrid>
      <w:tr w:rsidR="00D13C44" w:rsidTr="00624595">
        <w:tc>
          <w:tcPr>
            <w:tcW w:w="1548" w:type="dxa"/>
            <w:tcBorders>
              <w:bottom w:val="single" w:sz="12" w:space="0" w:color="000000"/>
              <w:right w:val="single" w:sz="12" w:space="0" w:color="000000"/>
            </w:tcBorders>
          </w:tcPr>
          <w:p w:rsidR="00D13C44" w:rsidRDefault="00D13C44" w:rsidP="00624595">
            <w:pPr>
              <w:tabs>
                <w:tab w:val="left" w:pos="360"/>
              </w:tabs>
              <w:autoSpaceDE w:val="0"/>
              <w:autoSpaceDN w:val="0"/>
              <w:adjustRightInd w:val="0"/>
              <w:rPr>
                <w:b/>
                <w:bCs/>
              </w:rPr>
            </w:pPr>
            <w:r>
              <w:rPr>
                <w:b/>
                <w:bCs/>
              </w:rPr>
              <w:t>Letters</w:t>
            </w:r>
          </w:p>
        </w:tc>
        <w:tc>
          <w:tcPr>
            <w:tcW w:w="7308" w:type="dxa"/>
            <w:tcBorders>
              <w:left w:val="single" w:sz="12" w:space="0" w:color="000000"/>
              <w:bottom w:val="single" w:sz="12" w:space="0" w:color="000000"/>
            </w:tcBorders>
          </w:tcPr>
          <w:p w:rsidR="00D13C44" w:rsidRDefault="00D13C44" w:rsidP="00624595">
            <w:pPr>
              <w:rPr>
                <w:b/>
                <w:bCs/>
              </w:rPr>
            </w:pPr>
            <w:r>
              <w:t>A      B       C       D       E       F       G       H       I       J       K         L       M</w:t>
            </w:r>
          </w:p>
        </w:tc>
      </w:tr>
      <w:tr w:rsidR="00D13C44" w:rsidTr="00624595">
        <w:tc>
          <w:tcPr>
            <w:tcW w:w="1548" w:type="dxa"/>
            <w:tcBorders>
              <w:top w:val="single" w:sz="12" w:space="0" w:color="000000"/>
              <w:right w:val="single" w:sz="12" w:space="0" w:color="000000"/>
            </w:tcBorders>
          </w:tcPr>
          <w:p w:rsidR="00D13C44" w:rsidRDefault="00D13C44" w:rsidP="00624595">
            <w:pPr>
              <w:tabs>
                <w:tab w:val="left" w:pos="360"/>
              </w:tabs>
              <w:autoSpaceDE w:val="0"/>
              <w:autoSpaceDN w:val="0"/>
              <w:adjustRightInd w:val="0"/>
              <w:rPr>
                <w:b/>
                <w:bCs/>
              </w:rPr>
            </w:pPr>
            <w:r>
              <w:rPr>
                <w:b/>
                <w:bCs/>
              </w:rPr>
              <w:t>Counts</w:t>
            </w:r>
          </w:p>
        </w:tc>
        <w:tc>
          <w:tcPr>
            <w:tcW w:w="7308" w:type="dxa"/>
            <w:tcBorders>
              <w:top w:val="single" w:sz="12" w:space="0" w:color="000000"/>
              <w:left w:val="single" w:sz="12" w:space="0" w:color="000000"/>
            </w:tcBorders>
          </w:tcPr>
          <w:p w:rsidR="00D13C44" w:rsidRDefault="00D13C44" w:rsidP="00624595">
            <w:r>
              <w:t>61     60    68    50     83     38     48     61    107   54    62     107   114</w:t>
            </w:r>
          </w:p>
        </w:tc>
      </w:tr>
    </w:tbl>
    <w:p w:rsidR="00D13C44" w:rsidRDefault="00D13C44" w:rsidP="00D13C44">
      <w:pPr>
        <w:tabs>
          <w:tab w:val="left" w:pos="360"/>
        </w:tabs>
        <w:autoSpaceDE w:val="0"/>
        <w:autoSpaceDN w:val="0"/>
        <w:adjustRightInd w:val="0"/>
      </w:pPr>
    </w:p>
    <w:tbl>
      <w:tblPr>
        <w:tblW w:w="0" w:type="auto"/>
        <w:tblLook w:val="00A0" w:firstRow="1" w:lastRow="0" w:firstColumn="1" w:lastColumn="0" w:noHBand="0" w:noVBand="0"/>
      </w:tblPr>
      <w:tblGrid>
        <w:gridCol w:w="1548"/>
        <w:gridCol w:w="7308"/>
      </w:tblGrid>
      <w:tr w:rsidR="00D13C44" w:rsidTr="00624595">
        <w:tc>
          <w:tcPr>
            <w:tcW w:w="1548" w:type="dxa"/>
            <w:tcBorders>
              <w:bottom w:val="single" w:sz="12" w:space="0" w:color="000000"/>
              <w:right w:val="single" w:sz="12" w:space="0" w:color="000000"/>
            </w:tcBorders>
          </w:tcPr>
          <w:p w:rsidR="00D13C44" w:rsidRDefault="00D13C44" w:rsidP="00624595">
            <w:pPr>
              <w:tabs>
                <w:tab w:val="left" w:pos="360"/>
              </w:tabs>
              <w:autoSpaceDE w:val="0"/>
              <w:autoSpaceDN w:val="0"/>
              <w:adjustRightInd w:val="0"/>
              <w:rPr>
                <w:b/>
                <w:bCs/>
              </w:rPr>
            </w:pPr>
            <w:r>
              <w:rPr>
                <w:b/>
                <w:bCs/>
              </w:rPr>
              <w:t>Letters</w:t>
            </w:r>
          </w:p>
        </w:tc>
        <w:tc>
          <w:tcPr>
            <w:tcW w:w="7308" w:type="dxa"/>
            <w:tcBorders>
              <w:left w:val="single" w:sz="12" w:space="0" w:color="000000"/>
              <w:bottom w:val="single" w:sz="12" w:space="0" w:color="000000"/>
            </w:tcBorders>
          </w:tcPr>
          <w:p w:rsidR="00D13C44" w:rsidRDefault="00D13C44" w:rsidP="00624595">
            <w:pPr>
              <w:rPr>
                <w:b/>
                <w:bCs/>
              </w:rPr>
            </w:pPr>
            <w:r>
              <w:t>N      O       P       Q       R      S        T       U       V     W      X      Y       Z</w:t>
            </w:r>
          </w:p>
        </w:tc>
      </w:tr>
      <w:tr w:rsidR="00D13C44" w:rsidTr="00624595">
        <w:tc>
          <w:tcPr>
            <w:tcW w:w="1548" w:type="dxa"/>
            <w:tcBorders>
              <w:top w:val="single" w:sz="12" w:space="0" w:color="000000"/>
              <w:right w:val="single" w:sz="12" w:space="0" w:color="000000"/>
            </w:tcBorders>
          </w:tcPr>
          <w:p w:rsidR="00D13C44" w:rsidRDefault="00D13C44" w:rsidP="00624595">
            <w:pPr>
              <w:tabs>
                <w:tab w:val="left" w:pos="360"/>
              </w:tabs>
              <w:autoSpaceDE w:val="0"/>
              <w:autoSpaceDN w:val="0"/>
              <w:adjustRightInd w:val="0"/>
              <w:rPr>
                <w:b/>
                <w:bCs/>
              </w:rPr>
            </w:pPr>
            <w:r>
              <w:rPr>
                <w:b/>
                <w:bCs/>
              </w:rPr>
              <w:t>Counts</w:t>
            </w:r>
          </w:p>
        </w:tc>
        <w:tc>
          <w:tcPr>
            <w:tcW w:w="7308" w:type="dxa"/>
            <w:tcBorders>
              <w:top w:val="single" w:sz="12" w:space="0" w:color="000000"/>
              <w:left w:val="single" w:sz="12" w:space="0" w:color="000000"/>
            </w:tcBorders>
          </w:tcPr>
          <w:p w:rsidR="00D13C44" w:rsidRDefault="00D13C44" w:rsidP="00624595">
            <w:r>
              <w:t>97     71     74     25     43    36     96     42     73    85    69    97    102</w:t>
            </w:r>
          </w:p>
        </w:tc>
      </w:tr>
    </w:tbl>
    <w:p w:rsidR="00D13C44" w:rsidRDefault="00D13C44" w:rsidP="00D13C44">
      <w:pPr>
        <w:tabs>
          <w:tab w:val="left" w:pos="360"/>
        </w:tabs>
        <w:autoSpaceDE w:val="0"/>
        <w:autoSpaceDN w:val="0"/>
        <w:adjustRightInd w:val="0"/>
      </w:pPr>
    </w:p>
    <w:p w:rsidR="00D13C44" w:rsidRDefault="00D13C44" w:rsidP="00D13C44">
      <w:pPr>
        <w:pStyle w:val="BodyTextIndent"/>
        <w:numPr>
          <w:ilvl w:val="0"/>
          <w:numId w:val="2"/>
        </w:numPr>
      </w:pPr>
      <w:r>
        <w:t xml:space="preserve">Determine the index of coincidence for this ciphertext. What does this result suggest about the encryption method? </w:t>
      </w:r>
      <w:r w:rsidRPr="00382D58">
        <w:rPr>
          <w:color w:val="FF0000"/>
        </w:rPr>
        <w:t>0.04258</w:t>
      </w:r>
    </w:p>
    <w:p w:rsidR="00D13C44" w:rsidRDefault="00D13C44" w:rsidP="00D13C44"/>
    <w:p w:rsidR="00D13C44" w:rsidRDefault="00D13C44" w:rsidP="00D13C44">
      <w:pPr>
        <w:pStyle w:val="ListParagraph"/>
        <w:numPr>
          <w:ilvl w:val="0"/>
          <w:numId w:val="2"/>
        </w:numPr>
      </w:pPr>
      <w:r>
        <w:t xml:space="preserve">Assuming the encryption is Vigenere, estimate the keyword length of the cipher.  </w:t>
      </w:r>
      <w:r w:rsidRPr="00382D58">
        <w:rPr>
          <w:color w:val="FF0000"/>
        </w:rPr>
        <w:t>6.5933</w:t>
      </w:r>
    </w:p>
    <w:p w:rsidR="00D13C44" w:rsidRDefault="00D13C44" w:rsidP="00D13C44">
      <w:pPr>
        <w:pStyle w:val="ListParagraph"/>
      </w:pPr>
    </w:p>
    <w:p w:rsidR="00D13C44" w:rsidRPr="00380F02" w:rsidRDefault="00D13C44" w:rsidP="00D13C44">
      <w:pPr>
        <w:pStyle w:val="ListParagraph"/>
        <w:numPr>
          <w:ilvl w:val="0"/>
          <w:numId w:val="2"/>
        </w:numPr>
      </w:pPr>
      <w:r>
        <w:t xml:space="preserve">Looking at repeated trigraphs in the ciphertext, you discover that the three most common distances between repeated trigraph instances are 84 characters, 49 characters, and 210 characters.  What does this indicate?  To what degree does it support your answer in part b?  </w:t>
      </w:r>
      <w:r>
        <w:rPr>
          <w:color w:val="FF0000"/>
        </w:rPr>
        <w:t>The keyword length is probably 7</w:t>
      </w:r>
    </w:p>
    <w:p w:rsidR="00D13C44" w:rsidRDefault="00D13C44" w:rsidP="00D13C44">
      <w:pPr>
        <w:pStyle w:val="ListParagraph"/>
      </w:pPr>
    </w:p>
    <w:p w:rsidR="00D13C44" w:rsidRDefault="00D13C44" w:rsidP="00D13C44">
      <w:pPr>
        <w:pStyle w:val="ListParagraph"/>
        <w:numPr>
          <w:ilvl w:val="0"/>
          <w:numId w:val="3"/>
        </w:numPr>
        <w:tabs>
          <w:tab w:val="left" w:pos="360"/>
          <w:tab w:val="left" w:pos="720"/>
          <w:tab w:val="left" w:pos="1080"/>
        </w:tabs>
        <w:ind w:right="-360"/>
      </w:pPr>
      <w:r>
        <w:t xml:space="preserve">Decode this message, which was encoded using a </w:t>
      </w:r>
      <w:r>
        <w:rPr>
          <w:u w:val="single"/>
        </w:rPr>
        <w:t>rail</w:t>
      </w:r>
      <w:r>
        <w:t xml:space="preserve"> </w:t>
      </w:r>
      <w:r>
        <w:rPr>
          <w:u w:val="single"/>
        </w:rPr>
        <w:t>fence</w:t>
      </w:r>
      <w:r>
        <w:t xml:space="preserve"> </w:t>
      </w:r>
      <w:r>
        <w:rPr>
          <w:u w:val="single"/>
        </w:rPr>
        <w:t>cipher</w:t>
      </w:r>
      <w:r>
        <w:t>.  (Spacing is for transcription convenience.)</w:t>
      </w:r>
    </w:p>
    <w:p w:rsidR="00D13C44" w:rsidRDefault="00D13C44" w:rsidP="00D13C44">
      <w:pPr>
        <w:pStyle w:val="ListParagraph"/>
        <w:tabs>
          <w:tab w:val="left" w:pos="360"/>
          <w:tab w:val="left" w:pos="720"/>
          <w:tab w:val="left" w:pos="1080"/>
        </w:tabs>
        <w:ind w:left="360" w:right="-360"/>
      </w:pPr>
    </w:p>
    <w:p w:rsidR="00D13C44" w:rsidRPr="00170087" w:rsidRDefault="00D13C44" w:rsidP="00D13C44">
      <w:pPr>
        <w:pStyle w:val="ListParagraph"/>
        <w:tabs>
          <w:tab w:val="left" w:pos="360"/>
          <w:tab w:val="left" w:pos="720"/>
          <w:tab w:val="left" w:pos="1080"/>
        </w:tabs>
        <w:ind w:left="360" w:right="-360"/>
        <w:rPr>
          <w:color w:val="FF0000"/>
        </w:rPr>
      </w:pPr>
      <w:r>
        <w:tab/>
      </w:r>
      <w:r>
        <w:tab/>
        <w:t>AHTAA  AILTE  ITENS  RMRHN  LLLTE  CG</w:t>
      </w:r>
      <w:r>
        <w:tab/>
        <w:t xml:space="preserve">   </w:t>
      </w:r>
      <w:r>
        <w:rPr>
          <w:color w:val="FF0000"/>
        </w:rPr>
        <w:t>ALL THE LITTLE ANTS ARE MARCHING</w:t>
      </w:r>
    </w:p>
    <w:p w:rsidR="00D13C44" w:rsidRPr="00D50F8D" w:rsidRDefault="00D13C44" w:rsidP="00D13C44">
      <w:pPr>
        <w:rPr>
          <w:color w:val="FF0000"/>
        </w:rPr>
      </w:pPr>
    </w:p>
    <w:p w:rsidR="00D13C44" w:rsidRPr="00170087" w:rsidRDefault="00D13C44" w:rsidP="00D13C44">
      <w:pPr>
        <w:pStyle w:val="ListParagraph"/>
        <w:numPr>
          <w:ilvl w:val="0"/>
          <w:numId w:val="3"/>
        </w:numPr>
        <w:rPr>
          <w:color w:val="000000" w:themeColor="text1"/>
        </w:rPr>
      </w:pPr>
      <w:r w:rsidRPr="00170087">
        <w:rPr>
          <w:color w:val="000000" w:themeColor="text1"/>
        </w:rPr>
        <w:t xml:space="preserve">Use the ADFGX cipher with the following matrix and the keyword “STIPE”, </w:t>
      </w:r>
    </w:p>
    <w:p w:rsidR="00D13C44" w:rsidRPr="00170087" w:rsidRDefault="00D13C44" w:rsidP="00D13C44">
      <w:pPr>
        <w:pStyle w:val="ListParagraph"/>
        <w:numPr>
          <w:ilvl w:val="1"/>
          <w:numId w:val="3"/>
        </w:numPr>
        <w:rPr>
          <w:color w:val="000000" w:themeColor="text1"/>
        </w:rPr>
      </w:pPr>
      <w:r w:rsidRPr="00170087">
        <w:rPr>
          <w:color w:val="000000" w:themeColor="text1"/>
        </w:rPr>
        <w:t>encrypt the message “LIVING WELL”</w:t>
      </w:r>
      <w:r>
        <w:rPr>
          <w:color w:val="000000" w:themeColor="text1"/>
        </w:rPr>
        <w:t xml:space="preserve">  </w:t>
      </w:r>
      <w:r>
        <w:rPr>
          <w:color w:val="FF0000"/>
        </w:rPr>
        <w:t>AXFDXFGDFGGXXAFDDXXX</w:t>
      </w:r>
      <w:r w:rsidRPr="00170087">
        <w:rPr>
          <w:color w:val="000000" w:themeColor="text1"/>
        </w:rPr>
        <w:br/>
      </w:r>
    </w:p>
    <w:p w:rsidR="00D13C44" w:rsidRPr="00170087" w:rsidRDefault="00D13C44" w:rsidP="00D13C44">
      <w:pPr>
        <w:pStyle w:val="ListParagraph"/>
        <w:numPr>
          <w:ilvl w:val="1"/>
          <w:numId w:val="3"/>
        </w:numPr>
        <w:rPr>
          <w:color w:val="000000" w:themeColor="text1"/>
        </w:rPr>
      </w:pPr>
      <w:r w:rsidRPr="00170087">
        <w:rPr>
          <w:color w:val="000000" w:themeColor="text1"/>
        </w:rPr>
        <w:t>decrypt the message FDXAFXFDDGDAFAAXDDFGFXAAAFDF</w:t>
      </w:r>
      <w:r>
        <w:rPr>
          <w:color w:val="000000" w:themeColor="text1"/>
        </w:rPr>
        <w:t xml:space="preserve">  </w:t>
      </w:r>
      <w:r>
        <w:rPr>
          <w:color w:val="FF0000"/>
        </w:rPr>
        <w:t>THE BEST REVENGE</w:t>
      </w:r>
    </w:p>
    <w:p w:rsidR="00D13C44" w:rsidRDefault="00D13C44" w:rsidP="00D13C44"/>
    <w:tbl>
      <w:tblPr>
        <w:tblStyle w:val="TableGrid"/>
        <w:tblW w:w="0" w:type="auto"/>
        <w:tblInd w:w="2884" w:type="dxa"/>
        <w:tblLook w:val="04A0" w:firstRow="1" w:lastRow="0" w:firstColumn="1" w:lastColumn="0" w:noHBand="0" w:noVBand="1"/>
      </w:tblPr>
      <w:tblGrid>
        <w:gridCol w:w="420"/>
        <w:gridCol w:w="416"/>
        <w:gridCol w:w="490"/>
        <w:gridCol w:w="432"/>
        <w:gridCol w:w="501"/>
        <w:gridCol w:w="423"/>
      </w:tblGrid>
      <w:tr w:rsidR="00D13C44" w:rsidRPr="00744AC1" w:rsidTr="00624595">
        <w:tc>
          <w:tcPr>
            <w:tcW w:w="0" w:type="auto"/>
          </w:tcPr>
          <w:p w:rsidR="00D13C44" w:rsidRPr="00744AC1" w:rsidRDefault="00D13C44" w:rsidP="00624595">
            <w:pPr>
              <w:rPr>
                <w:b/>
                <w:sz w:val="32"/>
                <w:szCs w:val="32"/>
              </w:rPr>
            </w:pPr>
          </w:p>
        </w:tc>
        <w:tc>
          <w:tcPr>
            <w:tcW w:w="0" w:type="auto"/>
          </w:tcPr>
          <w:p w:rsidR="00D13C44" w:rsidRPr="00744AC1" w:rsidRDefault="00D13C44" w:rsidP="00624595">
            <w:pPr>
              <w:rPr>
                <w:b/>
                <w:sz w:val="32"/>
                <w:szCs w:val="32"/>
              </w:rPr>
            </w:pPr>
            <w:r w:rsidRPr="00744AC1">
              <w:rPr>
                <w:b/>
                <w:sz w:val="32"/>
                <w:szCs w:val="32"/>
              </w:rPr>
              <w:t>A</w:t>
            </w:r>
          </w:p>
        </w:tc>
        <w:tc>
          <w:tcPr>
            <w:tcW w:w="0" w:type="auto"/>
          </w:tcPr>
          <w:p w:rsidR="00D13C44" w:rsidRPr="00744AC1" w:rsidRDefault="00D13C44" w:rsidP="00624595">
            <w:pPr>
              <w:rPr>
                <w:b/>
                <w:sz w:val="32"/>
                <w:szCs w:val="32"/>
              </w:rPr>
            </w:pPr>
            <w:r w:rsidRPr="00744AC1">
              <w:rPr>
                <w:b/>
                <w:sz w:val="32"/>
                <w:szCs w:val="32"/>
              </w:rPr>
              <w:t>D</w:t>
            </w:r>
          </w:p>
        </w:tc>
        <w:tc>
          <w:tcPr>
            <w:tcW w:w="0" w:type="auto"/>
          </w:tcPr>
          <w:p w:rsidR="00D13C44" w:rsidRPr="00744AC1" w:rsidRDefault="00D13C44" w:rsidP="00624595">
            <w:pPr>
              <w:rPr>
                <w:b/>
                <w:sz w:val="32"/>
                <w:szCs w:val="32"/>
              </w:rPr>
            </w:pPr>
            <w:r w:rsidRPr="00744AC1">
              <w:rPr>
                <w:b/>
                <w:sz w:val="32"/>
                <w:szCs w:val="32"/>
              </w:rPr>
              <w:t>F</w:t>
            </w:r>
          </w:p>
        </w:tc>
        <w:tc>
          <w:tcPr>
            <w:tcW w:w="0" w:type="auto"/>
          </w:tcPr>
          <w:p w:rsidR="00D13C44" w:rsidRPr="00744AC1" w:rsidRDefault="00D13C44" w:rsidP="00624595">
            <w:pPr>
              <w:rPr>
                <w:b/>
                <w:sz w:val="32"/>
                <w:szCs w:val="32"/>
              </w:rPr>
            </w:pPr>
            <w:r w:rsidRPr="00744AC1">
              <w:rPr>
                <w:b/>
                <w:sz w:val="32"/>
                <w:szCs w:val="32"/>
              </w:rPr>
              <w:t>G</w:t>
            </w:r>
          </w:p>
        </w:tc>
        <w:tc>
          <w:tcPr>
            <w:tcW w:w="0" w:type="auto"/>
          </w:tcPr>
          <w:p w:rsidR="00D13C44" w:rsidRPr="00744AC1" w:rsidRDefault="00D13C44" w:rsidP="00624595">
            <w:pPr>
              <w:rPr>
                <w:b/>
                <w:sz w:val="32"/>
                <w:szCs w:val="32"/>
              </w:rPr>
            </w:pPr>
            <w:r w:rsidRPr="00744AC1">
              <w:rPr>
                <w:b/>
                <w:sz w:val="32"/>
                <w:szCs w:val="32"/>
              </w:rPr>
              <w:t>X</w:t>
            </w:r>
          </w:p>
        </w:tc>
      </w:tr>
      <w:tr w:rsidR="00D13C44" w:rsidRPr="00744AC1" w:rsidTr="00624595">
        <w:tc>
          <w:tcPr>
            <w:tcW w:w="0" w:type="auto"/>
          </w:tcPr>
          <w:p w:rsidR="00D13C44" w:rsidRPr="00744AC1" w:rsidRDefault="00D13C44" w:rsidP="00624595">
            <w:pPr>
              <w:rPr>
                <w:b/>
                <w:sz w:val="32"/>
                <w:szCs w:val="32"/>
              </w:rPr>
            </w:pPr>
            <w:r w:rsidRPr="00744AC1">
              <w:rPr>
                <w:b/>
                <w:sz w:val="32"/>
                <w:szCs w:val="32"/>
              </w:rPr>
              <w:t>A</w:t>
            </w:r>
          </w:p>
        </w:tc>
        <w:tc>
          <w:tcPr>
            <w:tcW w:w="0" w:type="auto"/>
          </w:tcPr>
          <w:p w:rsidR="00D13C44" w:rsidRPr="00744AC1" w:rsidRDefault="00D13C44" w:rsidP="00624595">
            <w:pPr>
              <w:rPr>
                <w:sz w:val="32"/>
                <w:szCs w:val="32"/>
              </w:rPr>
            </w:pPr>
            <w:r>
              <w:rPr>
                <w:sz w:val="32"/>
                <w:szCs w:val="32"/>
              </w:rPr>
              <w:t>V</w:t>
            </w:r>
          </w:p>
        </w:tc>
        <w:tc>
          <w:tcPr>
            <w:tcW w:w="0" w:type="auto"/>
          </w:tcPr>
          <w:p w:rsidR="00D13C44" w:rsidRPr="00744AC1" w:rsidRDefault="00D13C44" w:rsidP="00624595">
            <w:pPr>
              <w:rPr>
                <w:sz w:val="32"/>
                <w:szCs w:val="32"/>
              </w:rPr>
            </w:pPr>
            <w:r>
              <w:rPr>
                <w:sz w:val="32"/>
                <w:szCs w:val="32"/>
              </w:rPr>
              <w:t>M</w:t>
            </w:r>
          </w:p>
        </w:tc>
        <w:tc>
          <w:tcPr>
            <w:tcW w:w="0" w:type="auto"/>
          </w:tcPr>
          <w:p w:rsidR="00D13C44" w:rsidRPr="00744AC1" w:rsidRDefault="00D13C44" w:rsidP="00624595">
            <w:pPr>
              <w:rPr>
                <w:sz w:val="32"/>
                <w:szCs w:val="32"/>
              </w:rPr>
            </w:pPr>
            <w:r>
              <w:rPr>
                <w:sz w:val="32"/>
                <w:szCs w:val="32"/>
              </w:rPr>
              <w:t>B</w:t>
            </w:r>
          </w:p>
        </w:tc>
        <w:tc>
          <w:tcPr>
            <w:tcW w:w="0" w:type="auto"/>
          </w:tcPr>
          <w:p w:rsidR="00D13C44" w:rsidRPr="00744AC1" w:rsidRDefault="00D13C44" w:rsidP="00624595">
            <w:pPr>
              <w:rPr>
                <w:sz w:val="32"/>
                <w:szCs w:val="32"/>
              </w:rPr>
            </w:pPr>
            <w:r>
              <w:rPr>
                <w:sz w:val="32"/>
                <w:szCs w:val="32"/>
              </w:rPr>
              <w:t>O</w:t>
            </w:r>
          </w:p>
        </w:tc>
        <w:tc>
          <w:tcPr>
            <w:tcW w:w="0" w:type="auto"/>
          </w:tcPr>
          <w:p w:rsidR="00D13C44" w:rsidRPr="00744AC1" w:rsidRDefault="00D13C44" w:rsidP="00624595">
            <w:pPr>
              <w:rPr>
                <w:sz w:val="32"/>
                <w:szCs w:val="32"/>
              </w:rPr>
            </w:pPr>
            <w:r>
              <w:rPr>
                <w:sz w:val="32"/>
                <w:szCs w:val="32"/>
              </w:rPr>
              <w:t>Z</w:t>
            </w:r>
          </w:p>
        </w:tc>
      </w:tr>
      <w:tr w:rsidR="00D13C44" w:rsidRPr="00744AC1" w:rsidTr="00624595">
        <w:tc>
          <w:tcPr>
            <w:tcW w:w="0" w:type="auto"/>
          </w:tcPr>
          <w:p w:rsidR="00D13C44" w:rsidRPr="00744AC1" w:rsidRDefault="00D13C44" w:rsidP="00624595">
            <w:pPr>
              <w:rPr>
                <w:b/>
                <w:sz w:val="32"/>
                <w:szCs w:val="32"/>
              </w:rPr>
            </w:pPr>
            <w:r w:rsidRPr="00744AC1">
              <w:rPr>
                <w:b/>
                <w:sz w:val="32"/>
                <w:szCs w:val="32"/>
              </w:rPr>
              <w:t>D</w:t>
            </w:r>
          </w:p>
        </w:tc>
        <w:tc>
          <w:tcPr>
            <w:tcW w:w="0" w:type="auto"/>
          </w:tcPr>
          <w:p w:rsidR="00D13C44" w:rsidRPr="00744AC1" w:rsidRDefault="00D13C44" w:rsidP="00624595">
            <w:pPr>
              <w:rPr>
                <w:sz w:val="32"/>
                <w:szCs w:val="32"/>
              </w:rPr>
            </w:pPr>
            <w:r>
              <w:rPr>
                <w:sz w:val="32"/>
                <w:szCs w:val="32"/>
              </w:rPr>
              <w:t>T</w:t>
            </w:r>
          </w:p>
        </w:tc>
        <w:tc>
          <w:tcPr>
            <w:tcW w:w="0" w:type="auto"/>
          </w:tcPr>
          <w:p w:rsidR="00D13C44" w:rsidRPr="00744AC1" w:rsidRDefault="00D13C44" w:rsidP="00624595">
            <w:pPr>
              <w:rPr>
                <w:sz w:val="32"/>
                <w:szCs w:val="32"/>
              </w:rPr>
            </w:pPr>
            <w:r w:rsidRPr="00744AC1">
              <w:rPr>
                <w:sz w:val="32"/>
                <w:szCs w:val="32"/>
              </w:rPr>
              <w:t>C</w:t>
            </w:r>
          </w:p>
        </w:tc>
        <w:tc>
          <w:tcPr>
            <w:tcW w:w="0" w:type="auto"/>
          </w:tcPr>
          <w:p w:rsidR="00D13C44" w:rsidRPr="00744AC1" w:rsidRDefault="00D13C44" w:rsidP="00624595">
            <w:pPr>
              <w:rPr>
                <w:sz w:val="32"/>
                <w:szCs w:val="32"/>
              </w:rPr>
            </w:pPr>
            <w:r w:rsidRPr="00744AC1">
              <w:rPr>
                <w:sz w:val="32"/>
                <w:szCs w:val="32"/>
              </w:rPr>
              <w:t>P</w:t>
            </w:r>
          </w:p>
        </w:tc>
        <w:tc>
          <w:tcPr>
            <w:tcW w:w="0" w:type="auto"/>
          </w:tcPr>
          <w:p w:rsidR="00D13C44" w:rsidRPr="00744AC1" w:rsidRDefault="00D13C44" w:rsidP="00624595">
            <w:pPr>
              <w:rPr>
                <w:sz w:val="32"/>
                <w:szCs w:val="32"/>
              </w:rPr>
            </w:pPr>
            <w:r>
              <w:rPr>
                <w:sz w:val="32"/>
                <w:szCs w:val="32"/>
              </w:rPr>
              <w:t>A</w:t>
            </w:r>
          </w:p>
        </w:tc>
        <w:tc>
          <w:tcPr>
            <w:tcW w:w="0" w:type="auto"/>
          </w:tcPr>
          <w:p w:rsidR="00D13C44" w:rsidRPr="00744AC1" w:rsidRDefault="00D13C44" w:rsidP="00624595">
            <w:pPr>
              <w:rPr>
                <w:sz w:val="32"/>
                <w:szCs w:val="32"/>
              </w:rPr>
            </w:pPr>
            <w:r w:rsidRPr="00744AC1">
              <w:rPr>
                <w:sz w:val="32"/>
                <w:szCs w:val="32"/>
              </w:rPr>
              <w:t>Y</w:t>
            </w:r>
          </w:p>
        </w:tc>
      </w:tr>
      <w:tr w:rsidR="00D13C44" w:rsidRPr="00744AC1" w:rsidTr="00624595">
        <w:tc>
          <w:tcPr>
            <w:tcW w:w="0" w:type="auto"/>
          </w:tcPr>
          <w:p w:rsidR="00D13C44" w:rsidRPr="00744AC1" w:rsidRDefault="00D13C44" w:rsidP="00624595">
            <w:pPr>
              <w:rPr>
                <w:b/>
                <w:sz w:val="32"/>
                <w:szCs w:val="32"/>
              </w:rPr>
            </w:pPr>
            <w:r w:rsidRPr="00744AC1">
              <w:rPr>
                <w:b/>
                <w:sz w:val="32"/>
                <w:szCs w:val="32"/>
              </w:rPr>
              <w:t>F</w:t>
            </w:r>
          </w:p>
        </w:tc>
        <w:tc>
          <w:tcPr>
            <w:tcW w:w="0" w:type="auto"/>
          </w:tcPr>
          <w:p w:rsidR="00D13C44" w:rsidRPr="00744AC1" w:rsidRDefault="00D13C44" w:rsidP="00624595">
            <w:pPr>
              <w:rPr>
                <w:sz w:val="32"/>
                <w:szCs w:val="32"/>
              </w:rPr>
            </w:pPr>
            <w:r>
              <w:rPr>
                <w:sz w:val="32"/>
                <w:szCs w:val="32"/>
              </w:rPr>
              <w:t>S</w:t>
            </w:r>
          </w:p>
        </w:tc>
        <w:tc>
          <w:tcPr>
            <w:tcW w:w="0" w:type="auto"/>
          </w:tcPr>
          <w:p w:rsidR="00D13C44" w:rsidRPr="00744AC1" w:rsidRDefault="00D13C44" w:rsidP="00624595">
            <w:pPr>
              <w:rPr>
                <w:sz w:val="32"/>
                <w:szCs w:val="32"/>
              </w:rPr>
            </w:pPr>
            <w:r w:rsidRPr="00744AC1">
              <w:rPr>
                <w:sz w:val="32"/>
                <w:szCs w:val="32"/>
              </w:rPr>
              <w:t>E</w:t>
            </w:r>
          </w:p>
        </w:tc>
        <w:tc>
          <w:tcPr>
            <w:tcW w:w="0" w:type="auto"/>
          </w:tcPr>
          <w:p w:rsidR="00D13C44" w:rsidRPr="00744AC1" w:rsidRDefault="00D13C44" w:rsidP="00624595">
            <w:pPr>
              <w:rPr>
                <w:sz w:val="32"/>
                <w:szCs w:val="32"/>
              </w:rPr>
            </w:pPr>
            <w:r>
              <w:rPr>
                <w:sz w:val="32"/>
                <w:szCs w:val="32"/>
              </w:rPr>
              <w:t>U</w:t>
            </w:r>
          </w:p>
        </w:tc>
        <w:tc>
          <w:tcPr>
            <w:tcW w:w="0" w:type="auto"/>
          </w:tcPr>
          <w:p w:rsidR="00D13C44" w:rsidRPr="00744AC1" w:rsidRDefault="00D13C44" w:rsidP="00624595">
            <w:pPr>
              <w:rPr>
                <w:sz w:val="32"/>
                <w:szCs w:val="32"/>
              </w:rPr>
            </w:pPr>
            <w:r>
              <w:rPr>
                <w:sz w:val="32"/>
                <w:szCs w:val="32"/>
              </w:rPr>
              <w:t>D</w:t>
            </w:r>
          </w:p>
        </w:tc>
        <w:tc>
          <w:tcPr>
            <w:tcW w:w="0" w:type="auto"/>
          </w:tcPr>
          <w:p w:rsidR="00D13C44" w:rsidRPr="00744AC1" w:rsidRDefault="00D13C44" w:rsidP="00624595">
            <w:pPr>
              <w:rPr>
                <w:sz w:val="32"/>
                <w:szCs w:val="32"/>
              </w:rPr>
            </w:pPr>
            <w:r w:rsidRPr="00744AC1">
              <w:rPr>
                <w:sz w:val="32"/>
                <w:szCs w:val="32"/>
              </w:rPr>
              <w:t>G</w:t>
            </w:r>
          </w:p>
        </w:tc>
      </w:tr>
      <w:tr w:rsidR="00D13C44" w:rsidRPr="00744AC1" w:rsidTr="00624595">
        <w:tc>
          <w:tcPr>
            <w:tcW w:w="0" w:type="auto"/>
          </w:tcPr>
          <w:p w:rsidR="00D13C44" w:rsidRPr="00744AC1" w:rsidRDefault="00D13C44" w:rsidP="00624595">
            <w:pPr>
              <w:rPr>
                <w:b/>
                <w:sz w:val="32"/>
                <w:szCs w:val="32"/>
              </w:rPr>
            </w:pPr>
            <w:r w:rsidRPr="00744AC1">
              <w:rPr>
                <w:b/>
                <w:sz w:val="32"/>
                <w:szCs w:val="32"/>
              </w:rPr>
              <w:t>G</w:t>
            </w:r>
          </w:p>
        </w:tc>
        <w:tc>
          <w:tcPr>
            <w:tcW w:w="0" w:type="auto"/>
          </w:tcPr>
          <w:p w:rsidR="00D13C44" w:rsidRPr="00744AC1" w:rsidRDefault="00D13C44" w:rsidP="00624595">
            <w:pPr>
              <w:rPr>
                <w:sz w:val="32"/>
                <w:szCs w:val="32"/>
              </w:rPr>
            </w:pPr>
            <w:r w:rsidRPr="00744AC1">
              <w:rPr>
                <w:sz w:val="32"/>
                <w:szCs w:val="32"/>
              </w:rPr>
              <w:t>K</w:t>
            </w:r>
          </w:p>
        </w:tc>
        <w:tc>
          <w:tcPr>
            <w:tcW w:w="0" w:type="auto"/>
          </w:tcPr>
          <w:p w:rsidR="00D13C44" w:rsidRPr="00744AC1" w:rsidRDefault="00D13C44" w:rsidP="00624595">
            <w:pPr>
              <w:rPr>
                <w:sz w:val="32"/>
                <w:szCs w:val="32"/>
              </w:rPr>
            </w:pPr>
            <w:r>
              <w:rPr>
                <w:sz w:val="32"/>
                <w:szCs w:val="32"/>
              </w:rPr>
              <w:t>X</w:t>
            </w:r>
          </w:p>
        </w:tc>
        <w:tc>
          <w:tcPr>
            <w:tcW w:w="0" w:type="auto"/>
          </w:tcPr>
          <w:p w:rsidR="00D13C44" w:rsidRPr="00744AC1" w:rsidRDefault="00D13C44" w:rsidP="00624595">
            <w:pPr>
              <w:rPr>
                <w:sz w:val="32"/>
                <w:szCs w:val="32"/>
              </w:rPr>
            </w:pPr>
            <w:r>
              <w:rPr>
                <w:sz w:val="32"/>
                <w:szCs w:val="32"/>
              </w:rPr>
              <w:t>Q</w:t>
            </w:r>
          </w:p>
        </w:tc>
        <w:tc>
          <w:tcPr>
            <w:tcW w:w="0" w:type="auto"/>
          </w:tcPr>
          <w:p w:rsidR="00D13C44" w:rsidRPr="00744AC1" w:rsidRDefault="00D13C44" w:rsidP="00624595">
            <w:pPr>
              <w:rPr>
                <w:sz w:val="32"/>
                <w:szCs w:val="32"/>
              </w:rPr>
            </w:pPr>
            <w:r w:rsidRPr="00744AC1">
              <w:rPr>
                <w:sz w:val="32"/>
                <w:szCs w:val="32"/>
              </w:rPr>
              <w:t>W</w:t>
            </w:r>
          </w:p>
        </w:tc>
        <w:tc>
          <w:tcPr>
            <w:tcW w:w="0" w:type="auto"/>
          </w:tcPr>
          <w:p w:rsidR="00D13C44" w:rsidRPr="00744AC1" w:rsidRDefault="00D13C44" w:rsidP="00624595">
            <w:pPr>
              <w:rPr>
                <w:sz w:val="32"/>
                <w:szCs w:val="32"/>
              </w:rPr>
            </w:pPr>
            <w:r w:rsidRPr="00744AC1">
              <w:rPr>
                <w:sz w:val="32"/>
                <w:szCs w:val="32"/>
              </w:rPr>
              <w:t>N</w:t>
            </w:r>
          </w:p>
        </w:tc>
      </w:tr>
      <w:tr w:rsidR="00D13C44" w:rsidRPr="00744AC1" w:rsidTr="00624595">
        <w:tc>
          <w:tcPr>
            <w:tcW w:w="0" w:type="auto"/>
          </w:tcPr>
          <w:p w:rsidR="00D13C44" w:rsidRPr="00744AC1" w:rsidRDefault="00D13C44" w:rsidP="00624595">
            <w:pPr>
              <w:rPr>
                <w:b/>
                <w:sz w:val="32"/>
                <w:szCs w:val="32"/>
              </w:rPr>
            </w:pPr>
            <w:r w:rsidRPr="00744AC1">
              <w:rPr>
                <w:b/>
                <w:sz w:val="32"/>
                <w:szCs w:val="32"/>
              </w:rPr>
              <w:t>X</w:t>
            </w:r>
          </w:p>
        </w:tc>
        <w:tc>
          <w:tcPr>
            <w:tcW w:w="0" w:type="auto"/>
          </w:tcPr>
          <w:p w:rsidR="00D13C44" w:rsidRPr="00744AC1" w:rsidRDefault="00D13C44" w:rsidP="00624595">
            <w:pPr>
              <w:rPr>
                <w:sz w:val="32"/>
                <w:szCs w:val="32"/>
              </w:rPr>
            </w:pPr>
            <w:r>
              <w:rPr>
                <w:sz w:val="32"/>
                <w:szCs w:val="32"/>
              </w:rPr>
              <w:t>H</w:t>
            </w:r>
          </w:p>
        </w:tc>
        <w:tc>
          <w:tcPr>
            <w:tcW w:w="0" w:type="auto"/>
          </w:tcPr>
          <w:p w:rsidR="00D13C44" w:rsidRPr="00744AC1" w:rsidRDefault="00D13C44" w:rsidP="00624595">
            <w:pPr>
              <w:rPr>
                <w:sz w:val="32"/>
                <w:szCs w:val="32"/>
              </w:rPr>
            </w:pPr>
            <w:r w:rsidRPr="00744AC1">
              <w:rPr>
                <w:sz w:val="32"/>
                <w:szCs w:val="32"/>
              </w:rPr>
              <w:t>L</w:t>
            </w:r>
          </w:p>
        </w:tc>
        <w:tc>
          <w:tcPr>
            <w:tcW w:w="0" w:type="auto"/>
          </w:tcPr>
          <w:p w:rsidR="00D13C44" w:rsidRPr="00744AC1" w:rsidRDefault="00D13C44" w:rsidP="00624595">
            <w:pPr>
              <w:rPr>
                <w:sz w:val="32"/>
                <w:szCs w:val="32"/>
              </w:rPr>
            </w:pPr>
            <w:r>
              <w:rPr>
                <w:sz w:val="32"/>
                <w:szCs w:val="32"/>
              </w:rPr>
              <w:t>I</w:t>
            </w:r>
          </w:p>
        </w:tc>
        <w:tc>
          <w:tcPr>
            <w:tcW w:w="0" w:type="auto"/>
          </w:tcPr>
          <w:p w:rsidR="00D13C44" w:rsidRPr="00744AC1" w:rsidRDefault="00D13C44" w:rsidP="00624595">
            <w:pPr>
              <w:rPr>
                <w:sz w:val="32"/>
                <w:szCs w:val="32"/>
              </w:rPr>
            </w:pPr>
            <w:r>
              <w:rPr>
                <w:sz w:val="32"/>
                <w:szCs w:val="32"/>
              </w:rPr>
              <w:t>R</w:t>
            </w:r>
          </w:p>
        </w:tc>
        <w:tc>
          <w:tcPr>
            <w:tcW w:w="0" w:type="auto"/>
          </w:tcPr>
          <w:p w:rsidR="00D13C44" w:rsidRPr="00744AC1" w:rsidRDefault="00D13C44" w:rsidP="00624595">
            <w:pPr>
              <w:rPr>
                <w:sz w:val="32"/>
                <w:szCs w:val="32"/>
              </w:rPr>
            </w:pPr>
            <w:r>
              <w:rPr>
                <w:sz w:val="32"/>
                <w:szCs w:val="32"/>
              </w:rPr>
              <w:t>F</w:t>
            </w:r>
          </w:p>
        </w:tc>
      </w:tr>
    </w:tbl>
    <w:p w:rsidR="009A0756" w:rsidRDefault="009A0756">
      <w:bookmarkStart w:id="0" w:name="_GoBack"/>
      <w:bookmarkEnd w:id="0"/>
    </w:p>
    <w:sectPr w:rsidR="009A0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onaco">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565714"/>
    <w:multiLevelType w:val="hybridMultilevel"/>
    <w:tmpl w:val="0BDC5D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E481DAF"/>
    <w:multiLevelType w:val="hybridMultilevel"/>
    <w:tmpl w:val="48DEBB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0DA2A7A"/>
    <w:multiLevelType w:val="hybridMultilevel"/>
    <w:tmpl w:val="9F5C1FEC"/>
    <w:lvl w:ilvl="0" w:tplc="04090019">
      <w:start w:val="1"/>
      <w:numFmt w:val="lowerLetter"/>
      <w:lvlText w:val="%1."/>
      <w:lvlJc w:val="left"/>
      <w:pPr>
        <w:tabs>
          <w:tab w:val="num" w:pos="720"/>
        </w:tabs>
        <w:ind w:left="720" w:hanging="360"/>
      </w:pPr>
      <w:rPr>
        <w:rFonts w:hint="default"/>
      </w:rPr>
    </w:lvl>
    <w:lvl w:ilvl="1" w:tplc="EDBE3740">
      <w:start w:val="5"/>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C44"/>
    <w:rsid w:val="00093297"/>
    <w:rsid w:val="009A0756"/>
    <w:rsid w:val="00D13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C4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C44"/>
    <w:pPr>
      <w:ind w:left="720"/>
      <w:contextualSpacing/>
    </w:pPr>
  </w:style>
  <w:style w:type="paragraph" w:styleId="BodyTextIndent">
    <w:name w:val="Body Text Indent"/>
    <w:basedOn w:val="Normal"/>
    <w:link w:val="BodyTextIndentChar"/>
    <w:rsid w:val="00D13C44"/>
    <w:pPr>
      <w:tabs>
        <w:tab w:val="left" w:pos="360"/>
        <w:tab w:val="left" w:pos="720"/>
      </w:tabs>
      <w:autoSpaceDE w:val="0"/>
      <w:autoSpaceDN w:val="0"/>
      <w:adjustRightInd w:val="0"/>
      <w:ind w:left="720" w:hanging="720"/>
    </w:pPr>
    <w:rPr>
      <w:rFonts w:ascii="Times New Roman" w:eastAsia="Times New Roman" w:hAnsi="Times New Roman" w:cs="Times New Roman"/>
    </w:rPr>
  </w:style>
  <w:style w:type="character" w:customStyle="1" w:styleId="BodyTextIndentChar">
    <w:name w:val="Body Text Indent Char"/>
    <w:basedOn w:val="DefaultParagraphFont"/>
    <w:link w:val="BodyTextIndent"/>
    <w:rsid w:val="00D13C44"/>
    <w:rPr>
      <w:rFonts w:ascii="Times New Roman" w:eastAsia="Times New Roman" w:hAnsi="Times New Roman" w:cs="Times New Roman"/>
      <w:sz w:val="24"/>
      <w:szCs w:val="24"/>
    </w:rPr>
  </w:style>
  <w:style w:type="table" w:styleId="TableGrid">
    <w:name w:val="Table Grid"/>
    <w:basedOn w:val="TableNormal"/>
    <w:uiPriority w:val="39"/>
    <w:rsid w:val="00D13C44"/>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C4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C44"/>
    <w:pPr>
      <w:ind w:left="720"/>
      <w:contextualSpacing/>
    </w:pPr>
  </w:style>
  <w:style w:type="paragraph" w:styleId="BodyTextIndent">
    <w:name w:val="Body Text Indent"/>
    <w:basedOn w:val="Normal"/>
    <w:link w:val="BodyTextIndentChar"/>
    <w:rsid w:val="00D13C44"/>
    <w:pPr>
      <w:tabs>
        <w:tab w:val="left" w:pos="360"/>
        <w:tab w:val="left" w:pos="720"/>
      </w:tabs>
      <w:autoSpaceDE w:val="0"/>
      <w:autoSpaceDN w:val="0"/>
      <w:adjustRightInd w:val="0"/>
      <w:ind w:left="720" w:hanging="720"/>
    </w:pPr>
    <w:rPr>
      <w:rFonts w:ascii="Times New Roman" w:eastAsia="Times New Roman" w:hAnsi="Times New Roman" w:cs="Times New Roman"/>
    </w:rPr>
  </w:style>
  <w:style w:type="character" w:customStyle="1" w:styleId="BodyTextIndentChar">
    <w:name w:val="Body Text Indent Char"/>
    <w:basedOn w:val="DefaultParagraphFont"/>
    <w:link w:val="BodyTextIndent"/>
    <w:rsid w:val="00D13C44"/>
    <w:rPr>
      <w:rFonts w:ascii="Times New Roman" w:eastAsia="Times New Roman" w:hAnsi="Times New Roman" w:cs="Times New Roman"/>
      <w:sz w:val="24"/>
      <w:szCs w:val="24"/>
    </w:rPr>
  </w:style>
  <w:style w:type="table" w:styleId="TableGrid">
    <w:name w:val="Table Grid"/>
    <w:basedOn w:val="TableNormal"/>
    <w:uiPriority w:val="39"/>
    <w:rsid w:val="00D13C44"/>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malcolm.eckel@gmail.com</dc:creator>
  <cp:lastModifiedBy>malcolm.eckel@gmail.com</cp:lastModifiedBy>
  <cp:revision>2</cp:revision>
  <dcterms:created xsi:type="dcterms:W3CDTF">2018-02-27T15:40:00Z</dcterms:created>
  <dcterms:modified xsi:type="dcterms:W3CDTF">2018-02-27T15:41:00Z</dcterms:modified>
</cp:coreProperties>
</file>