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58056" w14:textId="77777777" w:rsidR="00CC55BC" w:rsidRDefault="00CC55BC"/>
    <w:p w14:paraId="2019378A" w14:textId="77777777" w:rsidR="00CC55BC" w:rsidRDefault="00CC55BC"/>
    <w:p w14:paraId="027469E0" w14:textId="77777777" w:rsidR="00CC55BC" w:rsidRDefault="00CC55BC"/>
    <w:p w14:paraId="470E6774" w14:textId="77777777" w:rsidR="00CC55BC" w:rsidRDefault="00B047B7">
      <w:pPr>
        <w:jc w:val="center"/>
      </w:pPr>
      <w:r>
        <w:rPr>
          <w:b/>
          <w:sz w:val="56"/>
        </w:rPr>
        <w:t>PlaceIQ</w:t>
      </w:r>
    </w:p>
    <w:p w14:paraId="0EA3A603" w14:textId="77777777" w:rsidR="00CC55BC" w:rsidRDefault="00B047B7">
      <w:pPr>
        <w:jc w:val="center"/>
      </w:pPr>
      <w:r>
        <w:rPr>
          <w:b/>
          <w:sz w:val="36"/>
        </w:rPr>
        <w:t>A College Placement Management System</w:t>
      </w:r>
    </w:p>
    <w:p w14:paraId="3724758A" w14:textId="77777777" w:rsidR="00CC55BC" w:rsidRDefault="00B047B7">
      <w:pPr>
        <w:jc w:val="center"/>
      </w:pPr>
      <w:r>
        <w:rPr>
          <w:i/>
          <w:sz w:val="26"/>
        </w:rPr>
        <w:t>with database-enforced placement rules, analytics and a placement-probability model</w:t>
      </w:r>
    </w:p>
    <w:p w14:paraId="0CBE0EAB" w14:textId="77777777" w:rsidR="00CC55BC" w:rsidRDefault="00CC55BC"/>
    <w:p w14:paraId="7245804C" w14:textId="77777777" w:rsidR="00CC55BC" w:rsidRDefault="00CC55BC"/>
    <w:p w14:paraId="6F57DD11" w14:textId="77777777" w:rsidR="00CC55BC" w:rsidRDefault="00B047B7">
      <w:pPr>
        <w:jc w:val="center"/>
      </w:pPr>
      <w:r>
        <w:rPr>
          <w:sz w:val="26"/>
        </w:rPr>
        <w:t>Database Management Systems: Digital Assignment 3 (Project Report)</w:t>
      </w:r>
    </w:p>
    <w:p w14:paraId="18C8BFF4" w14:textId="77777777" w:rsidR="00CC55BC" w:rsidRDefault="00B047B7">
      <w:pPr>
        <w:jc w:val="center"/>
      </w:pPr>
      <w:r>
        <w:rPr>
          <w:sz w:val="26"/>
        </w:rPr>
        <w:t>[Course Code] – [Course Name]</w:t>
      </w:r>
    </w:p>
    <w:p w14:paraId="6878A0F8" w14:textId="77777777" w:rsidR="00CC55BC" w:rsidRDefault="00CC55BC"/>
    <w:p w14:paraId="76C4462C" w14:textId="77777777" w:rsidR="00CC55BC" w:rsidRDefault="00CC55BC"/>
    <w:p w14:paraId="62C4FE64" w14:textId="77777777" w:rsidR="00CC55BC" w:rsidRDefault="00B047B7">
      <w:pPr>
        <w:jc w:val="center"/>
      </w:pPr>
      <w:r>
        <w:rPr>
          <w:b/>
        </w:rPr>
        <w:t>Submitted by</w:t>
      </w:r>
    </w:p>
    <w:tbl>
      <w:tblPr>
        <w:tblW w:w="0" w:type="auto"/>
        <w:jc w:val="center"/>
        <w:tblLook w:val="04A0" w:firstRow="1" w:lastRow="0" w:firstColumn="1" w:lastColumn="0" w:noHBand="0" w:noVBand="1"/>
      </w:tblPr>
      <w:tblGrid>
        <w:gridCol w:w="3402"/>
        <w:gridCol w:w="3402"/>
      </w:tblGrid>
      <w:tr w:rsidR="00CC55BC" w14:paraId="21B1AF58" w14:textId="77777777">
        <w:trPr>
          <w:jc w:val="center"/>
        </w:trPr>
        <w:tc>
          <w:tcPr>
            <w:tcW w:w="3402" w:type="dxa"/>
          </w:tcPr>
          <w:p w14:paraId="3A603EA3" w14:textId="77777777" w:rsidR="00CC55BC" w:rsidRDefault="00B047B7">
            <w:pPr>
              <w:jc w:val="center"/>
            </w:pPr>
            <w:r>
              <w:rPr>
                <w:b/>
              </w:rPr>
              <w:t>Name</w:t>
            </w:r>
          </w:p>
        </w:tc>
        <w:tc>
          <w:tcPr>
            <w:tcW w:w="3402" w:type="dxa"/>
          </w:tcPr>
          <w:p w14:paraId="194FB3CE" w14:textId="77777777" w:rsidR="00CC55BC" w:rsidRDefault="00B047B7">
            <w:pPr>
              <w:jc w:val="center"/>
            </w:pPr>
            <w:r>
              <w:rPr>
                <w:b/>
              </w:rPr>
              <w:t>Register Number</w:t>
            </w:r>
          </w:p>
        </w:tc>
      </w:tr>
      <w:tr w:rsidR="00CC55BC" w14:paraId="24FFD5C7" w14:textId="77777777">
        <w:trPr>
          <w:jc w:val="center"/>
        </w:trPr>
        <w:tc>
          <w:tcPr>
            <w:tcW w:w="3402" w:type="dxa"/>
          </w:tcPr>
          <w:p w14:paraId="38A07DB7" w14:textId="77777777" w:rsidR="00CC55BC" w:rsidRDefault="00B047B7">
            <w:pPr>
              <w:jc w:val="center"/>
            </w:pPr>
            <w:r>
              <w:t>[Student Name 1]</w:t>
            </w:r>
          </w:p>
        </w:tc>
        <w:tc>
          <w:tcPr>
            <w:tcW w:w="3402" w:type="dxa"/>
          </w:tcPr>
          <w:p w14:paraId="0003988C" w14:textId="77777777" w:rsidR="00CC55BC" w:rsidRDefault="00B047B7">
            <w:pPr>
              <w:jc w:val="center"/>
            </w:pPr>
            <w:r>
              <w:t>[Register Number 1]</w:t>
            </w:r>
          </w:p>
        </w:tc>
      </w:tr>
      <w:tr w:rsidR="00CC55BC" w14:paraId="0533069D" w14:textId="77777777">
        <w:trPr>
          <w:jc w:val="center"/>
        </w:trPr>
        <w:tc>
          <w:tcPr>
            <w:tcW w:w="3402" w:type="dxa"/>
          </w:tcPr>
          <w:p w14:paraId="05B8FF80" w14:textId="77777777" w:rsidR="00CC55BC" w:rsidRDefault="00B047B7">
            <w:pPr>
              <w:jc w:val="center"/>
            </w:pPr>
            <w:r>
              <w:t>[Student Name 2]</w:t>
            </w:r>
          </w:p>
        </w:tc>
        <w:tc>
          <w:tcPr>
            <w:tcW w:w="3402" w:type="dxa"/>
          </w:tcPr>
          <w:p w14:paraId="252E8863" w14:textId="77777777" w:rsidR="00CC55BC" w:rsidRDefault="00B047B7">
            <w:pPr>
              <w:jc w:val="center"/>
            </w:pPr>
            <w:r>
              <w:t>[Register Number 2]</w:t>
            </w:r>
          </w:p>
        </w:tc>
      </w:tr>
    </w:tbl>
    <w:p w14:paraId="11915931" w14:textId="77777777" w:rsidR="00CC55BC" w:rsidRDefault="00CC55BC"/>
    <w:p w14:paraId="101765B6" w14:textId="77777777" w:rsidR="00CC55BC" w:rsidRDefault="00B047B7">
      <w:pPr>
        <w:jc w:val="center"/>
      </w:pPr>
      <w:r>
        <w:rPr>
          <w:b/>
        </w:rPr>
        <w:t>Under the guidance of</w:t>
      </w:r>
    </w:p>
    <w:p w14:paraId="6CA5BC16" w14:textId="77777777" w:rsidR="00CC55BC" w:rsidRDefault="00B047B7">
      <w:pPr>
        <w:jc w:val="center"/>
      </w:pPr>
      <w:r>
        <w:t>[Faculty Name]</w:t>
      </w:r>
      <w:r>
        <w:br/>
        <w:t>[Designation, School / Department]</w:t>
      </w:r>
    </w:p>
    <w:p w14:paraId="2D2D8CB2" w14:textId="77777777" w:rsidR="00CC55BC" w:rsidRDefault="00CC55BC"/>
    <w:p w14:paraId="477B4BBA" w14:textId="77777777" w:rsidR="00CC55BC" w:rsidRDefault="00CC55BC"/>
    <w:p w14:paraId="6014E7D9" w14:textId="77777777" w:rsidR="00CC55BC" w:rsidRDefault="00B047B7">
      <w:pPr>
        <w:jc w:val="center"/>
      </w:pPr>
      <w:r>
        <w:t>[Institution Name]</w:t>
      </w:r>
      <w:r>
        <w:br/>
        <w:t>[Date of Submission]</w:t>
      </w:r>
    </w:p>
    <w:p w14:paraId="1D0F6266" w14:textId="77777777" w:rsidR="00CC55BC" w:rsidRDefault="00CC55BC">
      <w:pPr>
        <w:sectPr w:rsidR="00CC55BC">
          <w:pgSz w:w="11906" w:h="16838"/>
          <w:pgMar w:top="1440" w:right="1440" w:bottom="1440" w:left="1440" w:header="720" w:footer="720" w:gutter="0"/>
          <w:cols w:space="720"/>
          <w:docGrid w:linePitch="360"/>
        </w:sectPr>
      </w:pPr>
    </w:p>
    <w:p w14:paraId="723EB27A" w14:textId="77777777" w:rsidR="00CC55BC" w:rsidRDefault="00B047B7">
      <w:pPr>
        <w:pStyle w:val="Heading1"/>
      </w:pPr>
      <w:bookmarkStart w:id="0" w:name="_Toc243537120"/>
      <w:r>
        <w:lastRenderedPageBreak/>
        <w:t>Abstract</w:t>
      </w:r>
      <w:bookmarkEnd w:id="0"/>
    </w:p>
    <w:p w14:paraId="6A51E0D6" w14:textId="77777777" w:rsidR="00CC55BC" w:rsidRDefault="00B047B7">
      <w:pPr>
        <w:jc w:val="both"/>
      </w:pPr>
      <w:r>
        <w:t xml:space="preserve">Campus placement in most colleges is still coordinated through spreadsheets, forms and e-mail, so the rules that matter most (who is eligible for a drive, whether a student may hold two accepted offers, which status changes are legal) live in people's heads or in scattered application code. This project, PlaceIQ, is a placement management system whose central design decision is to enforce those rules </w:t>
      </w:r>
      <w:r>
        <w:rPr>
          <w:b/>
        </w:rPr>
        <w:t>inside the database</w:t>
      </w:r>
      <w:r>
        <w:t>. A PostgreSQL 16 schema of 13 tables in third normal form carries six triggers, two stored functions, one stored procedure, six views (three of them built on window functions) and a materialized view. Invalid writes are refused by the database itself with custom error codes (PL001–PL007), whether they come from the web application or from a raw SQL session. A Flask backend written with plain SQL (psycopg2, no ORM) exposes 36 REST endpoints, runs offer acceptance as an explicit transaction, and serves a Rea</w:t>
      </w:r>
      <w:r>
        <w:t>ct front end with a student portal, an admin console and an analytics dashboard. A logistic-regression model estimates each student's placement probability. The schema was also ported to Oracle 21c and run end to end in SQL*Plus.</w:t>
      </w:r>
    </w:p>
    <w:p w14:paraId="622B6EF2" w14:textId="77777777" w:rsidR="00CC55BC" w:rsidRDefault="00B047B7">
      <w:pPr>
        <w:jc w:val="both"/>
      </w:pPr>
      <w:r>
        <w:t>On a synthetic dataset of 180 students, 25 drives and 517 applications, an end-to-end smoke test passed 41 of 41 checks, an automated check of the API documentation passed 161 of 161, and a browser walkthrough of the user interface passed 28 of 28. Every business rule was shown to be refused at the database level, including two simultaneous offer acceptances, which the trigger's row lock serialized. On a 250,000-application benchmark database the indexes cut query time by between 1.8× and 81×. The placement</w:t>
      </w:r>
      <w:r>
        <w:t xml:space="preserve"> model reached a test accuracy of 0.750 and a ROC-AUC of 0.774, but on a test set of only 36 synthetic students, so it demonstrates the pipeline rather than real predictive power.</w:t>
      </w:r>
    </w:p>
    <w:p w14:paraId="374C27C3" w14:textId="77777777" w:rsidR="00CC55BC" w:rsidRDefault="00B047B7">
      <w:pPr>
        <w:jc w:val="both"/>
      </w:pPr>
      <w:r>
        <w:rPr>
          <w:b/>
        </w:rPr>
        <w:t>Keywords:</w:t>
      </w:r>
      <w:r>
        <w:t xml:space="preserve"> relational database, triggers, stored procedures, transactions, window functions, materialized views, indexing, placement management, logistic regression.</w:t>
      </w:r>
    </w:p>
    <w:p w14:paraId="7F9E2240" w14:textId="77777777" w:rsidR="00CC55BC" w:rsidRDefault="00B047B7">
      <w:r>
        <w:br w:type="page"/>
      </w:r>
    </w:p>
    <w:p w14:paraId="7094FD37" w14:textId="77777777" w:rsidR="00CC55BC" w:rsidRDefault="00B047B7">
      <w:r>
        <w:rPr>
          <w:b/>
          <w:sz w:val="32"/>
        </w:rPr>
        <w:lastRenderedPageBreak/>
        <w:t>Table of Contents</w:t>
      </w:r>
    </w:p>
    <w:p w14:paraId="43E91F35" w14:textId="4D9C914F" w:rsidR="000F3D0D" w:rsidRDefault="00B047B7">
      <w:pPr>
        <w:pStyle w:val="TOC1"/>
        <w:tabs>
          <w:tab w:val="right" w:leader="dot" w:pos="9016"/>
        </w:tabs>
        <w:rPr>
          <w:rFonts w:asciiTheme="minorHAnsi" w:eastAsiaTheme="minorEastAsia" w:hAnsiTheme="minorHAnsi"/>
          <w:noProof/>
          <w:kern w:val="2"/>
          <w:szCs w:val="24"/>
          <w:lang w:val="en-IN" w:eastAsia="en-IN"/>
          <w14:ligatures w14:val="standardContextual"/>
        </w:rPr>
      </w:pPr>
      <w:r>
        <w:fldChar w:fldCharType="begin"/>
      </w:r>
      <w:r>
        <w:instrText>TOC \o "1-2" \h \z \u</w:instrText>
      </w:r>
      <w:r>
        <w:fldChar w:fldCharType="separate"/>
      </w:r>
      <w:hyperlink w:anchor="_Toc243537120" w:history="1">
        <w:r w:rsidR="000F3D0D" w:rsidRPr="009A3B61">
          <w:rPr>
            <w:rStyle w:val="Hyperlink"/>
            <w:noProof/>
          </w:rPr>
          <w:t>Abstract</w:t>
        </w:r>
        <w:r w:rsidR="000F3D0D">
          <w:rPr>
            <w:noProof/>
            <w:webHidden/>
          </w:rPr>
          <w:tab/>
        </w:r>
        <w:r w:rsidR="000F3D0D">
          <w:rPr>
            <w:noProof/>
            <w:webHidden/>
          </w:rPr>
          <w:fldChar w:fldCharType="begin"/>
        </w:r>
        <w:r w:rsidR="000F3D0D">
          <w:rPr>
            <w:noProof/>
            <w:webHidden/>
          </w:rPr>
          <w:instrText xml:space="preserve"> PAGEREF _Toc243537120 \h </w:instrText>
        </w:r>
        <w:r w:rsidR="000F3D0D">
          <w:rPr>
            <w:noProof/>
            <w:webHidden/>
          </w:rPr>
        </w:r>
        <w:r w:rsidR="000F3D0D">
          <w:rPr>
            <w:noProof/>
            <w:webHidden/>
          </w:rPr>
          <w:fldChar w:fldCharType="separate"/>
        </w:r>
        <w:r w:rsidR="000F3D0D">
          <w:rPr>
            <w:noProof/>
            <w:webHidden/>
          </w:rPr>
          <w:t>1</w:t>
        </w:r>
        <w:r w:rsidR="000F3D0D">
          <w:rPr>
            <w:noProof/>
            <w:webHidden/>
          </w:rPr>
          <w:fldChar w:fldCharType="end"/>
        </w:r>
      </w:hyperlink>
    </w:p>
    <w:p w14:paraId="615F0D44" w14:textId="52B8AE5D" w:rsidR="000F3D0D" w:rsidRDefault="000F3D0D">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537121" w:history="1">
        <w:r w:rsidRPr="009A3B61">
          <w:rPr>
            <w:rStyle w:val="Hyperlink"/>
            <w:noProof/>
          </w:rPr>
          <w:t>1  Introduction</w:t>
        </w:r>
        <w:r>
          <w:rPr>
            <w:noProof/>
            <w:webHidden/>
          </w:rPr>
          <w:tab/>
        </w:r>
        <w:r>
          <w:rPr>
            <w:noProof/>
            <w:webHidden/>
          </w:rPr>
          <w:fldChar w:fldCharType="begin"/>
        </w:r>
        <w:r>
          <w:rPr>
            <w:noProof/>
            <w:webHidden/>
          </w:rPr>
          <w:instrText xml:space="preserve"> PAGEREF _Toc243537121 \h </w:instrText>
        </w:r>
        <w:r>
          <w:rPr>
            <w:noProof/>
            <w:webHidden/>
          </w:rPr>
        </w:r>
        <w:r>
          <w:rPr>
            <w:noProof/>
            <w:webHidden/>
          </w:rPr>
          <w:fldChar w:fldCharType="separate"/>
        </w:r>
        <w:r>
          <w:rPr>
            <w:noProof/>
            <w:webHidden/>
          </w:rPr>
          <w:t>3</w:t>
        </w:r>
        <w:r>
          <w:rPr>
            <w:noProof/>
            <w:webHidden/>
          </w:rPr>
          <w:fldChar w:fldCharType="end"/>
        </w:r>
      </w:hyperlink>
    </w:p>
    <w:p w14:paraId="168CE1D1" w14:textId="0EAA6694"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22" w:history="1">
        <w:r w:rsidRPr="009A3B61">
          <w:rPr>
            <w:rStyle w:val="Hyperlink"/>
            <w:noProof/>
          </w:rPr>
          <w:t>1.1  Literature Review</w:t>
        </w:r>
        <w:r>
          <w:rPr>
            <w:noProof/>
            <w:webHidden/>
          </w:rPr>
          <w:tab/>
        </w:r>
        <w:r>
          <w:rPr>
            <w:noProof/>
            <w:webHidden/>
          </w:rPr>
          <w:fldChar w:fldCharType="begin"/>
        </w:r>
        <w:r>
          <w:rPr>
            <w:noProof/>
            <w:webHidden/>
          </w:rPr>
          <w:instrText xml:space="preserve"> PAGEREF _Toc243537122 \h </w:instrText>
        </w:r>
        <w:r>
          <w:rPr>
            <w:noProof/>
            <w:webHidden/>
          </w:rPr>
        </w:r>
        <w:r>
          <w:rPr>
            <w:noProof/>
            <w:webHidden/>
          </w:rPr>
          <w:fldChar w:fldCharType="separate"/>
        </w:r>
        <w:r>
          <w:rPr>
            <w:noProof/>
            <w:webHidden/>
          </w:rPr>
          <w:t>3</w:t>
        </w:r>
        <w:r>
          <w:rPr>
            <w:noProof/>
            <w:webHidden/>
          </w:rPr>
          <w:fldChar w:fldCharType="end"/>
        </w:r>
      </w:hyperlink>
    </w:p>
    <w:p w14:paraId="35BFC8EC" w14:textId="1295A8CA"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23" w:history="1">
        <w:r w:rsidRPr="009A3B61">
          <w:rPr>
            <w:rStyle w:val="Hyperlink"/>
            <w:noProof/>
          </w:rPr>
          <w:t>1.2  Problem Statement</w:t>
        </w:r>
        <w:r>
          <w:rPr>
            <w:noProof/>
            <w:webHidden/>
          </w:rPr>
          <w:tab/>
        </w:r>
        <w:r>
          <w:rPr>
            <w:noProof/>
            <w:webHidden/>
          </w:rPr>
          <w:fldChar w:fldCharType="begin"/>
        </w:r>
        <w:r>
          <w:rPr>
            <w:noProof/>
            <w:webHidden/>
          </w:rPr>
          <w:instrText xml:space="preserve"> PAGEREF _Toc243537123 \h </w:instrText>
        </w:r>
        <w:r>
          <w:rPr>
            <w:noProof/>
            <w:webHidden/>
          </w:rPr>
        </w:r>
        <w:r>
          <w:rPr>
            <w:noProof/>
            <w:webHidden/>
          </w:rPr>
          <w:fldChar w:fldCharType="separate"/>
        </w:r>
        <w:r>
          <w:rPr>
            <w:noProof/>
            <w:webHidden/>
          </w:rPr>
          <w:t>4</w:t>
        </w:r>
        <w:r>
          <w:rPr>
            <w:noProof/>
            <w:webHidden/>
          </w:rPr>
          <w:fldChar w:fldCharType="end"/>
        </w:r>
      </w:hyperlink>
    </w:p>
    <w:p w14:paraId="198BCFD7" w14:textId="479E6408"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24" w:history="1">
        <w:r w:rsidRPr="009A3B61">
          <w:rPr>
            <w:rStyle w:val="Hyperlink"/>
            <w:noProof/>
          </w:rPr>
          <w:t>1.3  Objectives</w:t>
        </w:r>
        <w:r>
          <w:rPr>
            <w:noProof/>
            <w:webHidden/>
          </w:rPr>
          <w:tab/>
        </w:r>
        <w:r>
          <w:rPr>
            <w:noProof/>
            <w:webHidden/>
          </w:rPr>
          <w:fldChar w:fldCharType="begin"/>
        </w:r>
        <w:r>
          <w:rPr>
            <w:noProof/>
            <w:webHidden/>
          </w:rPr>
          <w:instrText xml:space="preserve"> PAGEREF _Toc243537124 \h </w:instrText>
        </w:r>
        <w:r>
          <w:rPr>
            <w:noProof/>
            <w:webHidden/>
          </w:rPr>
        </w:r>
        <w:r>
          <w:rPr>
            <w:noProof/>
            <w:webHidden/>
          </w:rPr>
          <w:fldChar w:fldCharType="separate"/>
        </w:r>
        <w:r>
          <w:rPr>
            <w:noProof/>
            <w:webHidden/>
          </w:rPr>
          <w:t>4</w:t>
        </w:r>
        <w:r>
          <w:rPr>
            <w:noProof/>
            <w:webHidden/>
          </w:rPr>
          <w:fldChar w:fldCharType="end"/>
        </w:r>
      </w:hyperlink>
    </w:p>
    <w:p w14:paraId="23B1373C" w14:textId="4E5B989E"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25" w:history="1">
        <w:r w:rsidRPr="009A3B61">
          <w:rPr>
            <w:rStyle w:val="Hyperlink"/>
            <w:noProof/>
          </w:rPr>
          <w:t>1.4  Scope</w:t>
        </w:r>
        <w:r>
          <w:rPr>
            <w:noProof/>
            <w:webHidden/>
          </w:rPr>
          <w:tab/>
        </w:r>
        <w:r>
          <w:rPr>
            <w:noProof/>
            <w:webHidden/>
          </w:rPr>
          <w:fldChar w:fldCharType="begin"/>
        </w:r>
        <w:r>
          <w:rPr>
            <w:noProof/>
            <w:webHidden/>
          </w:rPr>
          <w:instrText xml:space="preserve"> PAGEREF _Toc243537125 \h </w:instrText>
        </w:r>
        <w:r>
          <w:rPr>
            <w:noProof/>
            <w:webHidden/>
          </w:rPr>
        </w:r>
        <w:r>
          <w:rPr>
            <w:noProof/>
            <w:webHidden/>
          </w:rPr>
          <w:fldChar w:fldCharType="separate"/>
        </w:r>
        <w:r>
          <w:rPr>
            <w:noProof/>
            <w:webHidden/>
          </w:rPr>
          <w:t>4</w:t>
        </w:r>
        <w:r>
          <w:rPr>
            <w:noProof/>
            <w:webHidden/>
          </w:rPr>
          <w:fldChar w:fldCharType="end"/>
        </w:r>
      </w:hyperlink>
    </w:p>
    <w:p w14:paraId="60A0C140" w14:textId="6EB88DA7" w:rsidR="000F3D0D" w:rsidRDefault="000F3D0D">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537126" w:history="1">
        <w:r w:rsidRPr="009A3B61">
          <w:rPr>
            <w:rStyle w:val="Hyperlink"/>
            <w:noProof/>
          </w:rPr>
          <w:t>2  Modules (Implementation and Experimental Setup)</w:t>
        </w:r>
        <w:r>
          <w:rPr>
            <w:noProof/>
            <w:webHidden/>
          </w:rPr>
          <w:tab/>
        </w:r>
        <w:r>
          <w:rPr>
            <w:noProof/>
            <w:webHidden/>
          </w:rPr>
          <w:fldChar w:fldCharType="begin"/>
        </w:r>
        <w:r>
          <w:rPr>
            <w:noProof/>
            <w:webHidden/>
          </w:rPr>
          <w:instrText xml:space="preserve"> PAGEREF _Toc243537126 \h </w:instrText>
        </w:r>
        <w:r>
          <w:rPr>
            <w:noProof/>
            <w:webHidden/>
          </w:rPr>
        </w:r>
        <w:r>
          <w:rPr>
            <w:noProof/>
            <w:webHidden/>
          </w:rPr>
          <w:fldChar w:fldCharType="separate"/>
        </w:r>
        <w:r>
          <w:rPr>
            <w:noProof/>
            <w:webHidden/>
          </w:rPr>
          <w:t>5</w:t>
        </w:r>
        <w:r>
          <w:rPr>
            <w:noProof/>
            <w:webHidden/>
          </w:rPr>
          <w:fldChar w:fldCharType="end"/>
        </w:r>
      </w:hyperlink>
    </w:p>
    <w:p w14:paraId="1222A6E5" w14:textId="7AC32F25"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27" w:history="1">
        <w:r w:rsidRPr="009A3B61">
          <w:rPr>
            <w:rStyle w:val="Hyperlink"/>
            <w:noProof/>
          </w:rPr>
          <w:t>2.1  System Architecture</w:t>
        </w:r>
        <w:r>
          <w:rPr>
            <w:noProof/>
            <w:webHidden/>
          </w:rPr>
          <w:tab/>
        </w:r>
        <w:r>
          <w:rPr>
            <w:noProof/>
            <w:webHidden/>
          </w:rPr>
          <w:fldChar w:fldCharType="begin"/>
        </w:r>
        <w:r>
          <w:rPr>
            <w:noProof/>
            <w:webHidden/>
          </w:rPr>
          <w:instrText xml:space="preserve"> PAGEREF _Toc243537127 \h </w:instrText>
        </w:r>
        <w:r>
          <w:rPr>
            <w:noProof/>
            <w:webHidden/>
          </w:rPr>
        </w:r>
        <w:r>
          <w:rPr>
            <w:noProof/>
            <w:webHidden/>
          </w:rPr>
          <w:fldChar w:fldCharType="separate"/>
        </w:r>
        <w:r>
          <w:rPr>
            <w:noProof/>
            <w:webHidden/>
          </w:rPr>
          <w:t>5</w:t>
        </w:r>
        <w:r>
          <w:rPr>
            <w:noProof/>
            <w:webHidden/>
          </w:rPr>
          <w:fldChar w:fldCharType="end"/>
        </w:r>
      </w:hyperlink>
    </w:p>
    <w:p w14:paraId="56694F38" w14:textId="3C15B8B1"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28" w:history="1">
        <w:r w:rsidRPr="009A3B61">
          <w:rPr>
            <w:rStyle w:val="Hyperlink"/>
            <w:noProof/>
          </w:rPr>
          <w:t>2.2  Database Design</w:t>
        </w:r>
        <w:r>
          <w:rPr>
            <w:noProof/>
            <w:webHidden/>
          </w:rPr>
          <w:tab/>
        </w:r>
        <w:r>
          <w:rPr>
            <w:noProof/>
            <w:webHidden/>
          </w:rPr>
          <w:fldChar w:fldCharType="begin"/>
        </w:r>
        <w:r>
          <w:rPr>
            <w:noProof/>
            <w:webHidden/>
          </w:rPr>
          <w:instrText xml:space="preserve"> PAGEREF _Toc243537128 \h </w:instrText>
        </w:r>
        <w:r>
          <w:rPr>
            <w:noProof/>
            <w:webHidden/>
          </w:rPr>
        </w:r>
        <w:r>
          <w:rPr>
            <w:noProof/>
            <w:webHidden/>
          </w:rPr>
          <w:fldChar w:fldCharType="separate"/>
        </w:r>
        <w:r>
          <w:rPr>
            <w:noProof/>
            <w:webHidden/>
          </w:rPr>
          <w:t>5</w:t>
        </w:r>
        <w:r>
          <w:rPr>
            <w:noProof/>
            <w:webHidden/>
          </w:rPr>
          <w:fldChar w:fldCharType="end"/>
        </w:r>
      </w:hyperlink>
    </w:p>
    <w:p w14:paraId="211101BE" w14:textId="4CB6C392"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29" w:history="1">
        <w:r w:rsidRPr="009A3B61">
          <w:rPr>
            <w:rStyle w:val="Hyperlink"/>
            <w:noProof/>
          </w:rPr>
          <w:t>2.3  Database Logic: Triggers, Routines and Views</w:t>
        </w:r>
        <w:r>
          <w:rPr>
            <w:noProof/>
            <w:webHidden/>
          </w:rPr>
          <w:tab/>
        </w:r>
        <w:r>
          <w:rPr>
            <w:noProof/>
            <w:webHidden/>
          </w:rPr>
          <w:fldChar w:fldCharType="begin"/>
        </w:r>
        <w:r>
          <w:rPr>
            <w:noProof/>
            <w:webHidden/>
          </w:rPr>
          <w:instrText xml:space="preserve"> PAGEREF _Toc243537129 \h </w:instrText>
        </w:r>
        <w:r>
          <w:rPr>
            <w:noProof/>
            <w:webHidden/>
          </w:rPr>
        </w:r>
        <w:r>
          <w:rPr>
            <w:noProof/>
            <w:webHidden/>
          </w:rPr>
          <w:fldChar w:fldCharType="separate"/>
        </w:r>
        <w:r>
          <w:rPr>
            <w:noProof/>
            <w:webHidden/>
          </w:rPr>
          <w:t>7</w:t>
        </w:r>
        <w:r>
          <w:rPr>
            <w:noProof/>
            <w:webHidden/>
          </w:rPr>
          <w:fldChar w:fldCharType="end"/>
        </w:r>
      </w:hyperlink>
    </w:p>
    <w:p w14:paraId="247CAD2B" w14:textId="467F03A8"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30" w:history="1">
        <w:r w:rsidRPr="009A3B61">
          <w:rPr>
            <w:rStyle w:val="Hyperlink"/>
            <w:noProof/>
          </w:rPr>
          <w:t>2.4  Backend API Module</w:t>
        </w:r>
        <w:r>
          <w:rPr>
            <w:noProof/>
            <w:webHidden/>
          </w:rPr>
          <w:tab/>
        </w:r>
        <w:r>
          <w:rPr>
            <w:noProof/>
            <w:webHidden/>
          </w:rPr>
          <w:fldChar w:fldCharType="begin"/>
        </w:r>
        <w:r>
          <w:rPr>
            <w:noProof/>
            <w:webHidden/>
          </w:rPr>
          <w:instrText xml:space="preserve"> PAGEREF _Toc243537130 \h </w:instrText>
        </w:r>
        <w:r>
          <w:rPr>
            <w:noProof/>
            <w:webHidden/>
          </w:rPr>
        </w:r>
        <w:r>
          <w:rPr>
            <w:noProof/>
            <w:webHidden/>
          </w:rPr>
          <w:fldChar w:fldCharType="separate"/>
        </w:r>
        <w:r>
          <w:rPr>
            <w:noProof/>
            <w:webHidden/>
          </w:rPr>
          <w:t>8</w:t>
        </w:r>
        <w:r>
          <w:rPr>
            <w:noProof/>
            <w:webHidden/>
          </w:rPr>
          <w:fldChar w:fldCharType="end"/>
        </w:r>
      </w:hyperlink>
    </w:p>
    <w:p w14:paraId="5E0C079C" w14:textId="7B314A64"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31" w:history="1">
        <w:r w:rsidRPr="009A3B61">
          <w:rPr>
            <w:rStyle w:val="Hyperlink"/>
            <w:noProof/>
          </w:rPr>
          <w:t>2.5  User Interface Module</w:t>
        </w:r>
        <w:r>
          <w:rPr>
            <w:noProof/>
            <w:webHidden/>
          </w:rPr>
          <w:tab/>
        </w:r>
        <w:r>
          <w:rPr>
            <w:noProof/>
            <w:webHidden/>
          </w:rPr>
          <w:fldChar w:fldCharType="begin"/>
        </w:r>
        <w:r>
          <w:rPr>
            <w:noProof/>
            <w:webHidden/>
          </w:rPr>
          <w:instrText xml:space="preserve"> PAGEREF _Toc243537131 \h </w:instrText>
        </w:r>
        <w:r>
          <w:rPr>
            <w:noProof/>
            <w:webHidden/>
          </w:rPr>
        </w:r>
        <w:r>
          <w:rPr>
            <w:noProof/>
            <w:webHidden/>
          </w:rPr>
          <w:fldChar w:fldCharType="separate"/>
        </w:r>
        <w:r>
          <w:rPr>
            <w:noProof/>
            <w:webHidden/>
          </w:rPr>
          <w:t>9</w:t>
        </w:r>
        <w:r>
          <w:rPr>
            <w:noProof/>
            <w:webHidden/>
          </w:rPr>
          <w:fldChar w:fldCharType="end"/>
        </w:r>
      </w:hyperlink>
    </w:p>
    <w:p w14:paraId="0E8CE655" w14:textId="70E323BD"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32" w:history="1">
        <w:r w:rsidRPr="009A3B61">
          <w:rPr>
            <w:rStyle w:val="Hyperlink"/>
            <w:noProof/>
          </w:rPr>
          <w:t>2.6  Placement-Probability Module</w:t>
        </w:r>
        <w:r>
          <w:rPr>
            <w:noProof/>
            <w:webHidden/>
          </w:rPr>
          <w:tab/>
        </w:r>
        <w:r>
          <w:rPr>
            <w:noProof/>
            <w:webHidden/>
          </w:rPr>
          <w:fldChar w:fldCharType="begin"/>
        </w:r>
        <w:r>
          <w:rPr>
            <w:noProof/>
            <w:webHidden/>
          </w:rPr>
          <w:instrText xml:space="preserve"> PAGEREF _Toc243537132 \h </w:instrText>
        </w:r>
        <w:r>
          <w:rPr>
            <w:noProof/>
            <w:webHidden/>
          </w:rPr>
        </w:r>
        <w:r>
          <w:rPr>
            <w:noProof/>
            <w:webHidden/>
          </w:rPr>
          <w:fldChar w:fldCharType="separate"/>
        </w:r>
        <w:r>
          <w:rPr>
            <w:noProof/>
            <w:webHidden/>
          </w:rPr>
          <w:t>10</w:t>
        </w:r>
        <w:r>
          <w:rPr>
            <w:noProof/>
            <w:webHidden/>
          </w:rPr>
          <w:fldChar w:fldCharType="end"/>
        </w:r>
      </w:hyperlink>
    </w:p>
    <w:p w14:paraId="4E6D0B9E" w14:textId="074E85DE"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33" w:history="1">
        <w:r w:rsidRPr="009A3B61">
          <w:rPr>
            <w:rStyle w:val="Hyperlink"/>
            <w:noProof/>
          </w:rPr>
          <w:t>2.7  Oracle Port</w:t>
        </w:r>
        <w:r>
          <w:rPr>
            <w:noProof/>
            <w:webHidden/>
          </w:rPr>
          <w:tab/>
        </w:r>
        <w:r>
          <w:rPr>
            <w:noProof/>
            <w:webHidden/>
          </w:rPr>
          <w:fldChar w:fldCharType="begin"/>
        </w:r>
        <w:r>
          <w:rPr>
            <w:noProof/>
            <w:webHidden/>
          </w:rPr>
          <w:instrText xml:space="preserve"> PAGEREF _Toc243537133 \h </w:instrText>
        </w:r>
        <w:r>
          <w:rPr>
            <w:noProof/>
            <w:webHidden/>
          </w:rPr>
        </w:r>
        <w:r>
          <w:rPr>
            <w:noProof/>
            <w:webHidden/>
          </w:rPr>
          <w:fldChar w:fldCharType="separate"/>
        </w:r>
        <w:r>
          <w:rPr>
            <w:noProof/>
            <w:webHidden/>
          </w:rPr>
          <w:t>10</w:t>
        </w:r>
        <w:r>
          <w:rPr>
            <w:noProof/>
            <w:webHidden/>
          </w:rPr>
          <w:fldChar w:fldCharType="end"/>
        </w:r>
      </w:hyperlink>
    </w:p>
    <w:p w14:paraId="486383D7" w14:textId="3C8ECC41"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34" w:history="1">
        <w:r w:rsidRPr="009A3B61">
          <w:rPr>
            <w:rStyle w:val="Hyperlink"/>
            <w:noProof/>
          </w:rPr>
          <w:t>2.8  Experimental Setup</w:t>
        </w:r>
        <w:r>
          <w:rPr>
            <w:noProof/>
            <w:webHidden/>
          </w:rPr>
          <w:tab/>
        </w:r>
        <w:r>
          <w:rPr>
            <w:noProof/>
            <w:webHidden/>
          </w:rPr>
          <w:fldChar w:fldCharType="begin"/>
        </w:r>
        <w:r>
          <w:rPr>
            <w:noProof/>
            <w:webHidden/>
          </w:rPr>
          <w:instrText xml:space="preserve"> PAGEREF _Toc243537134 \h </w:instrText>
        </w:r>
        <w:r>
          <w:rPr>
            <w:noProof/>
            <w:webHidden/>
          </w:rPr>
        </w:r>
        <w:r>
          <w:rPr>
            <w:noProof/>
            <w:webHidden/>
          </w:rPr>
          <w:fldChar w:fldCharType="separate"/>
        </w:r>
        <w:r>
          <w:rPr>
            <w:noProof/>
            <w:webHidden/>
          </w:rPr>
          <w:t>10</w:t>
        </w:r>
        <w:r>
          <w:rPr>
            <w:noProof/>
            <w:webHidden/>
          </w:rPr>
          <w:fldChar w:fldCharType="end"/>
        </w:r>
      </w:hyperlink>
    </w:p>
    <w:p w14:paraId="2CC5A7F9" w14:textId="7AF5899C" w:rsidR="000F3D0D" w:rsidRDefault="000F3D0D">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537135" w:history="1">
        <w:r w:rsidRPr="009A3B61">
          <w:rPr>
            <w:rStyle w:val="Hyperlink"/>
            <w:noProof/>
          </w:rPr>
          <w:t>3  Results and Discussion</w:t>
        </w:r>
        <w:r>
          <w:rPr>
            <w:noProof/>
            <w:webHidden/>
          </w:rPr>
          <w:tab/>
        </w:r>
        <w:r>
          <w:rPr>
            <w:noProof/>
            <w:webHidden/>
          </w:rPr>
          <w:fldChar w:fldCharType="begin"/>
        </w:r>
        <w:r>
          <w:rPr>
            <w:noProof/>
            <w:webHidden/>
          </w:rPr>
          <w:instrText xml:space="preserve"> PAGEREF _Toc243537135 \h </w:instrText>
        </w:r>
        <w:r>
          <w:rPr>
            <w:noProof/>
            <w:webHidden/>
          </w:rPr>
        </w:r>
        <w:r>
          <w:rPr>
            <w:noProof/>
            <w:webHidden/>
          </w:rPr>
          <w:fldChar w:fldCharType="separate"/>
        </w:r>
        <w:r>
          <w:rPr>
            <w:noProof/>
            <w:webHidden/>
          </w:rPr>
          <w:t>12</w:t>
        </w:r>
        <w:r>
          <w:rPr>
            <w:noProof/>
            <w:webHidden/>
          </w:rPr>
          <w:fldChar w:fldCharType="end"/>
        </w:r>
      </w:hyperlink>
    </w:p>
    <w:p w14:paraId="35C9BF45" w14:textId="63DB07FB"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36" w:history="1">
        <w:r w:rsidRPr="009A3B61">
          <w:rPr>
            <w:rStyle w:val="Hyperlink"/>
            <w:noProof/>
          </w:rPr>
          <w:t>3.1  Functional Verification</w:t>
        </w:r>
        <w:r>
          <w:rPr>
            <w:noProof/>
            <w:webHidden/>
          </w:rPr>
          <w:tab/>
        </w:r>
        <w:r>
          <w:rPr>
            <w:noProof/>
            <w:webHidden/>
          </w:rPr>
          <w:fldChar w:fldCharType="begin"/>
        </w:r>
        <w:r>
          <w:rPr>
            <w:noProof/>
            <w:webHidden/>
          </w:rPr>
          <w:instrText xml:space="preserve"> PAGEREF _Toc243537136 \h </w:instrText>
        </w:r>
        <w:r>
          <w:rPr>
            <w:noProof/>
            <w:webHidden/>
          </w:rPr>
        </w:r>
        <w:r>
          <w:rPr>
            <w:noProof/>
            <w:webHidden/>
          </w:rPr>
          <w:fldChar w:fldCharType="separate"/>
        </w:r>
        <w:r>
          <w:rPr>
            <w:noProof/>
            <w:webHidden/>
          </w:rPr>
          <w:t>12</w:t>
        </w:r>
        <w:r>
          <w:rPr>
            <w:noProof/>
            <w:webHidden/>
          </w:rPr>
          <w:fldChar w:fldCharType="end"/>
        </w:r>
      </w:hyperlink>
    </w:p>
    <w:p w14:paraId="17BB7C4E" w14:textId="52B6DDBB"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37" w:history="1">
        <w:r w:rsidRPr="009A3B61">
          <w:rPr>
            <w:rStyle w:val="Hyperlink"/>
            <w:noProof/>
          </w:rPr>
          <w:t>3.2  Rules Enforced by the Database</w:t>
        </w:r>
        <w:r>
          <w:rPr>
            <w:noProof/>
            <w:webHidden/>
          </w:rPr>
          <w:tab/>
        </w:r>
        <w:r>
          <w:rPr>
            <w:noProof/>
            <w:webHidden/>
          </w:rPr>
          <w:fldChar w:fldCharType="begin"/>
        </w:r>
        <w:r>
          <w:rPr>
            <w:noProof/>
            <w:webHidden/>
          </w:rPr>
          <w:instrText xml:space="preserve"> PAGEREF _Toc243537137 \h </w:instrText>
        </w:r>
        <w:r>
          <w:rPr>
            <w:noProof/>
            <w:webHidden/>
          </w:rPr>
        </w:r>
        <w:r>
          <w:rPr>
            <w:noProof/>
            <w:webHidden/>
          </w:rPr>
          <w:fldChar w:fldCharType="separate"/>
        </w:r>
        <w:r>
          <w:rPr>
            <w:noProof/>
            <w:webHidden/>
          </w:rPr>
          <w:t>12</w:t>
        </w:r>
        <w:r>
          <w:rPr>
            <w:noProof/>
            <w:webHidden/>
          </w:rPr>
          <w:fldChar w:fldCharType="end"/>
        </w:r>
      </w:hyperlink>
    </w:p>
    <w:p w14:paraId="0E9C85B2" w14:textId="63DC376E"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38" w:history="1">
        <w:r w:rsidRPr="009A3B61">
          <w:rPr>
            <w:rStyle w:val="Hyperlink"/>
            <w:noProof/>
          </w:rPr>
          <w:t>3.3  Transactions and Concurrency</w:t>
        </w:r>
        <w:r>
          <w:rPr>
            <w:noProof/>
            <w:webHidden/>
          </w:rPr>
          <w:tab/>
        </w:r>
        <w:r>
          <w:rPr>
            <w:noProof/>
            <w:webHidden/>
          </w:rPr>
          <w:fldChar w:fldCharType="begin"/>
        </w:r>
        <w:r>
          <w:rPr>
            <w:noProof/>
            <w:webHidden/>
          </w:rPr>
          <w:instrText xml:space="preserve"> PAGEREF _Toc243537138 \h </w:instrText>
        </w:r>
        <w:r>
          <w:rPr>
            <w:noProof/>
            <w:webHidden/>
          </w:rPr>
        </w:r>
        <w:r>
          <w:rPr>
            <w:noProof/>
            <w:webHidden/>
          </w:rPr>
          <w:fldChar w:fldCharType="separate"/>
        </w:r>
        <w:r>
          <w:rPr>
            <w:noProof/>
            <w:webHidden/>
          </w:rPr>
          <w:t>13</w:t>
        </w:r>
        <w:r>
          <w:rPr>
            <w:noProof/>
            <w:webHidden/>
          </w:rPr>
          <w:fldChar w:fldCharType="end"/>
        </w:r>
      </w:hyperlink>
    </w:p>
    <w:p w14:paraId="25C1AA79" w14:textId="589F8FDB"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39" w:history="1">
        <w:r w:rsidRPr="009A3B61">
          <w:rPr>
            <w:rStyle w:val="Hyperlink"/>
            <w:noProof/>
          </w:rPr>
          <w:t>3.4  Placement Analytics</w:t>
        </w:r>
        <w:r>
          <w:rPr>
            <w:noProof/>
            <w:webHidden/>
          </w:rPr>
          <w:tab/>
        </w:r>
        <w:r>
          <w:rPr>
            <w:noProof/>
            <w:webHidden/>
          </w:rPr>
          <w:fldChar w:fldCharType="begin"/>
        </w:r>
        <w:r>
          <w:rPr>
            <w:noProof/>
            <w:webHidden/>
          </w:rPr>
          <w:instrText xml:space="preserve"> PAGEREF _Toc243537139 \h </w:instrText>
        </w:r>
        <w:r>
          <w:rPr>
            <w:noProof/>
            <w:webHidden/>
          </w:rPr>
        </w:r>
        <w:r>
          <w:rPr>
            <w:noProof/>
            <w:webHidden/>
          </w:rPr>
          <w:fldChar w:fldCharType="separate"/>
        </w:r>
        <w:r>
          <w:rPr>
            <w:noProof/>
            <w:webHidden/>
          </w:rPr>
          <w:t>13</w:t>
        </w:r>
        <w:r>
          <w:rPr>
            <w:noProof/>
            <w:webHidden/>
          </w:rPr>
          <w:fldChar w:fldCharType="end"/>
        </w:r>
      </w:hyperlink>
    </w:p>
    <w:p w14:paraId="11B5AF43" w14:textId="542369E8"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40" w:history="1">
        <w:r w:rsidRPr="009A3B61">
          <w:rPr>
            <w:rStyle w:val="Hyperlink"/>
            <w:noProof/>
          </w:rPr>
          <w:t>3.5  Effect of the Indexes</w:t>
        </w:r>
        <w:r>
          <w:rPr>
            <w:noProof/>
            <w:webHidden/>
          </w:rPr>
          <w:tab/>
        </w:r>
        <w:r>
          <w:rPr>
            <w:noProof/>
            <w:webHidden/>
          </w:rPr>
          <w:fldChar w:fldCharType="begin"/>
        </w:r>
        <w:r>
          <w:rPr>
            <w:noProof/>
            <w:webHidden/>
          </w:rPr>
          <w:instrText xml:space="preserve"> PAGEREF _Toc243537140 \h </w:instrText>
        </w:r>
        <w:r>
          <w:rPr>
            <w:noProof/>
            <w:webHidden/>
          </w:rPr>
        </w:r>
        <w:r>
          <w:rPr>
            <w:noProof/>
            <w:webHidden/>
          </w:rPr>
          <w:fldChar w:fldCharType="separate"/>
        </w:r>
        <w:r>
          <w:rPr>
            <w:noProof/>
            <w:webHidden/>
          </w:rPr>
          <w:t>16</w:t>
        </w:r>
        <w:r>
          <w:rPr>
            <w:noProof/>
            <w:webHidden/>
          </w:rPr>
          <w:fldChar w:fldCharType="end"/>
        </w:r>
      </w:hyperlink>
    </w:p>
    <w:p w14:paraId="021165E0" w14:textId="1BB0A512" w:rsidR="000F3D0D" w:rsidRDefault="000F3D0D">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537141" w:history="1">
        <w:r w:rsidRPr="009A3B61">
          <w:rPr>
            <w:rStyle w:val="Hyperlink"/>
            <w:noProof/>
          </w:rPr>
          <w:t>3.6  Placement-Probability Model</w:t>
        </w:r>
        <w:r>
          <w:rPr>
            <w:noProof/>
            <w:webHidden/>
          </w:rPr>
          <w:tab/>
        </w:r>
        <w:r>
          <w:rPr>
            <w:noProof/>
            <w:webHidden/>
          </w:rPr>
          <w:fldChar w:fldCharType="begin"/>
        </w:r>
        <w:r>
          <w:rPr>
            <w:noProof/>
            <w:webHidden/>
          </w:rPr>
          <w:instrText xml:space="preserve"> PAGEREF _Toc243537141 \h </w:instrText>
        </w:r>
        <w:r>
          <w:rPr>
            <w:noProof/>
            <w:webHidden/>
          </w:rPr>
        </w:r>
        <w:r>
          <w:rPr>
            <w:noProof/>
            <w:webHidden/>
          </w:rPr>
          <w:fldChar w:fldCharType="separate"/>
        </w:r>
        <w:r>
          <w:rPr>
            <w:noProof/>
            <w:webHidden/>
          </w:rPr>
          <w:t>16</w:t>
        </w:r>
        <w:r>
          <w:rPr>
            <w:noProof/>
            <w:webHidden/>
          </w:rPr>
          <w:fldChar w:fldCharType="end"/>
        </w:r>
      </w:hyperlink>
    </w:p>
    <w:p w14:paraId="707DEF41" w14:textId="7B910305" w:rsidR="000F3D0D" w:rsidRDefault="000F3D0D">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537142" w:history="1">
        <w:r w:rsidRPr="009A3B61">
          <w:rPr>
            <w:rStyle w:val="Hyperlink"/>
            <w:noProof/>
          </w:rPr>
          <w:t>4  Conclusion and Future Work</w:t>
        </w:r>
        <w:r>
          <w:rPr>
            <w:noProof/>
            <w:webHidden/>
          </w:rPr>
          <w:tab/>
        </w:r>
        <w:r>
          <w:rPr>
            <w:noProof/>
            <w:webHidden/>
          </w:rPr>
          <w:fldChar w:fldCharType="begin"/>
        </w:r>
        <w:r>
          <w:rPr>
            <w:noProof/>
            <w:webHidden/>
          </w:rPr>
          <w:instrText xml:space="preserve"> PAGEREF _Toc243537142 \h </w:instrText>
        </w:r>
        <w:r>
          <w:rPr>
            <w:noProof/>
            <w:webHidden/>
          </w:rPr>
        </w:r>
        <w:r>
          <w:rPr>
            <w:noProof/>
            <w:webHidden/>
          </w:rPr>
          <w:fldChar w:fldCharType="separate"/>
        </w:r>
        <w:r>
          <w:rPr>
            <w:noProof/>
            <w:webHidden/>
          </w:rPr>
          <w:t>18</w:t>
        </w:r>
        <w:r>
          <w:rPr>
            <w:noProof/>
            <w:webHidden/>
          </w:rPr>
          <w:fldChar w:fldCharType="end"/>
        </w:r>
      </w:hyperlink>
    </w:p>
    <w:p w14:paraId="2A508940" w14:textId="473A939F" w:rsidR="000F3D0D" w:rsidRDefault="000F3D0D">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537143" w:history="1">
        <w:r w:rsidRPr="009A3B61">
          <w:rPr>
            <w:rStyle w:val="Hyperlink"/>
            <w:noProof/>
          </w:rPr>
          <w:t>References</w:t>
        </w:r>
        <w:r>
          <w:rPr>
            <w:noProof/>
            <w:webHidden/>
          </w:rPr>
          <w:tab/>
        </w:r>
        <w:r>
          <w:rPr>
            <w:noProof/>
            <w:webHidden/>
          </w:rPr>
          <w:fldChar w:fldCharType="begin"/>
        </w:r>
        <w:r>
          <w:rPr>
            <w:noProof/>
            <w:webHidden/>
          </w:rPr>
          <w:instrText xml:space="preserve"> PAGEREF _Toc243537143 \h </w:instrText>
        </w:r>
        <w:r>
          <w:rPr>
            <w:noProof/>
            <w:webHidden/>
          </w:rPr>
        </w:r>
        <w:r>
          <w:rPr>
            <w:noProof/>
            <w:webHidden/>
          </w:rPr>
          <w:fldChar w:fldCharType="separate"/>
        </w:r>
        <w:r>
          <w:rPr>
            <w:noProof/>
            <w:webHidden/>
          </w:rPr>
          <w:t>19</w:t>
        </w:r>
        <w:r>
          <w:rPr>
            <w:noProof/>
            <w:webHidden/>
          </w:rPr>
          <w:fldChar w:fldCharType="end"/>
        </w:r>
      </w:hyperlink>
    </w:p>
    <w:p w14:paraId="6EAE37BC" w14:textId="3F6D235A" w:rsidR="000F3D0D" w:rsidRDefault="000F3D0D">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537144" w:history="1">
        <w:r w:rsidRPr="009A3B61">
          <w:rPr>
            <w:rStyle w:val="Hyperlink"/>
            <w:noProof/>
          </w:rPr>
          <w:t>Appendix A  Code Listings</w:t>
        </w:r>
        <w:r>
          <w:rPr>
            <w:noProof/>
            <w:webHidden/>
          </w:rPr>
          <w:tab/>
        </w:r>
        <w:r>
          <w:rPr>
            <w:noProof/>
            <w:webHidden/>
          </w:rPr>
          <w:fldChar w:fldCharType="begin"/>
        </w:r>
        <w:r>
          <w:rPr>
            <w:noProof/>
            <w:webHidden/>
          </w:rPr>
          <w:instrText xml:space="preserve"> PAGEREF _Toc243537144 \h </w:instrText>
        </w:r>
        <w:r>
          <w:rPr>
            <w:noProof/>
            <w:webHidden/>
          </w:rPr>
        </w:r>
        <w:r>
          <w:rPr>
            <w:noProof/>
            <w:webHidden/>
          </w:rPr>
          <w:fldChar w:fldCharType="separate"/>
        </w:r>
        <w:r>
          <w:rPr>
            <w:noProof/>
            <w:webHidden/>
          </w:rPr>
          <w:t>21</w:t>
        </w:r>
        <w:r>
          <w:rPr>
            <w:noProof/>
            <w:webHidden/>
          </w:rPr>
          <w:fldChar w:fldCharType="end"/>
        </w:r>
      </w:hyperlink>
    </w:p>
    <w:p w14:paraId="2C9D1F2F" w14:textId="5B179A42" w:rsidR="000F3D0D" w:rsidRDefault="000F3D0D">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537145" w:history="1">
        <w:r w:rsidRPr="009A3B61">
          <w:rPr>
            <w:rStyle w:val="Hyperlink"/>
            <w:noProof/>
          </w:rPr>
          <w:t>Appendix B  Screenshots</w:t>
        </w:r>
        <w:r>
          <w:rPr>
            <w:noProof/>
            <w:webHidden/>
          </w:rPr>
          <w:tab/>
        </w:r>
        <w:r>
          <w:rPr>
            <w:noProof/>
            <w:webHidden/>
          </w:rPr>
          <w:fldChar w:fldCharType="begin"/>
        </w:r>
        <w:r>
          <w:rPr>
            <w:noProof/>
            <w:webHidden/>
          </w:rPr>
          <w:instrText xml:space="preserve"> PAGEREF _Toc243537145 \h </w:instrText>
        </w:r>
        <w:r>
          <w:rPr>
            <w:noProof/>
            <w:webHidden/>
          </w:rPr>
        </w:r>
        <w:r>
          <w:rPr>
            <w:noProof/>
            <w:webHidden/>
          </w:rPr>
          <w:fldChar w:fldCharType="separate"/>
        </w:r>
        <w:r>
          <w:rPr>
            <w:noProof/>
            <w:webHidden/>
          </w:rPr>
          <w:t>25</w:t>
        </w:r>
        <w:r>
          <w:rPr>
            <w:noProof/>
            <w:webHidden/>
          </w:rPr>
          <w:fldChar w:fldCharType="end"/>
        </w:r>
      </w:hyperlink>
    </w:p>
    <w:p w14:paraId="22C21987" w14:textId="2A241D32" w:rsidR="000F3D0D" w:rsidRDefault="000F3D0D">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537146" w:history="1">
        <w:r w:rsidRPr="009A3B61">
          <w:rPr>
            <w:rStyle w:val="Hyperlink"/>
            <w:noProof/>
          </w:rPr>
          <w:t>Appendix C  Evidence Files</w:t>
        </w:r>
        <w:r>
          <w:rPr>
            <w:noProof/>
            <w:webHidden/>
          </w:rPr>
          <w:tab/>
        </w:r>
        <w:r>
          <w:rPr>
            <w:noProof/>
            <w:webHidden/>
          </w:rPr>
          <w:fldChar w:fldCharType="begin"/>
        </w:r>
        <w:r>
          <w:rPr>
            <w:noProof/>
            <w:webHidden/>
          </w:rPr>
          <w:instrText xml:space="preserve"> PAGEREF _Toc243537146 \h </w:instrText>
        </w:r>
        <w:r>
          <w:rPr>
            <w:noProof/>
            <w:webHidden/>
          </w:rPr>
        </w:r>
        <w:r>
          <w:rPr>
            <w:noProof/>
            <w:webHidden/>
          </w:rPr>
          <w:fldChar w:fldCharType="separate"/>
        </w:r>
        <w:r>
          <w:rPr>
            <w:noProof/>
            <w:webHidden/>
          </w:rPr>
          <w:t>30</w:t>
        </w:r>
        <w:r>
          <w:rPr>
            <w:noProof/>
            <w:webHidden/>
          </w:rPr>
          <w:fldChar w:fldCharType="end"/>
        </w:r>
      </w:hyperlink>
    </w:p>
    <w:p w14:paraId="1EC30C83" w14:textId="0B5A2684" w:rsidR="00CC55BC" w:rsidRDefault="00B047B7">
      <w:r>
        <w:fldChar w:fldCharType="end"/>
      </w:r>
    </w:p>
    <w:p w14:paraId="3BC3B5DD" w14:textId="77777777" w:rsidR="00CC55BC" w:rsidRDefault="00B047B7">
      <w:pPr>
        <w:pStyle w:val="Heading1"/>
      </w:pPr>
      <w:bookmarkStart w:id="1" w:name="_Toc243537121"/>
      <w:r>
        <w:lastRenderedPageBreak/>
        <w:t>1  Introduction</w:t>
      </w:r>
      <w:bookmarkEnd w:id="1"/>
    </w:p>
    <w:p w14:paraId="5E24A292" w14:textId="77777777" w:rsidR="00CC55BC" w:rsidRDefault="00B047B7">
      <w:pPr>
        <w:jc w:val="both"/>
      </w:pPr>
      <w:r>
        <w:t>Every placement season a college's training and placement office (TPO) runs dozens of recruitment drives. Each drive has its own eligibility rules (a minimum CGPA, a maximum number of active backlogs, the branches it is open to), and each applicant moves through a pipeline of shortlisting, interview rounds and offers. The office has to answer two kinds of question at once: operational ones ("who is eligible for this drive?", "which applicants are still pending?") and analytical ones ("what share of each dep</w:t>
      </w:r>
      <w:r>
        <w:t>artment has been placed?", "which recruiters made the most offers?").</w:t>
      </w:r>
    </w:p>
    <w:p w14:paraId="3E7D9939" w14:textId="77777777" w:rsidR="00CC55BC" w:rsidRDefault="00B047B7">
      <w:pPr>
        <w:jc w:val="both"/>
      </w:pPr>
      <w:r>
        <w:t>PlaceIQ is a web-based system for this workflow, built for the DA-3 project of the Database Management Systems course. Its emphasis is the database: the schema, the rules it enforces, the queries behind the analytics, and the transactions that keep related tables consistent.</w:t>
      </w:r>
    </w:p>
    <w:p w14:paraId="736C05E8" w14:textId="77777777" w:rsidR="00CC55BC" w:rsidRDefault="00B047B7">
      <w:pPr>
        <w:pStyle w:val="Heading2"/>
      </w:pPr>
      <w:bookmarkStart w:id="2" w:name="_Toc243537122"/>
      <w:r>
        <w:t>1.1  Literature Review</w:t>
      </w:r>
      <w:bookmarkEnd w:id="2"/>
    </w:p>
    <w:p w14:paraId="122B8C32" w14:textId="77777777" w:rsidR="00CC55BC" w:rsidRDefault="00B047B7">
      <w:pPr>
        <w:jc w:val="both"/>
      </w:pPr>
      <w:r>
        <w:rPr>
          <w:b/>
        </w:rPr>
        <w:t>The relational model and normalization.</w:t>
      </w:r>
      <w:r>
        <w:t xml:space="preserve"> Codd's relational model [1] proposed representing data as relations and introduced a normal form for them, separating how data is logically organized from how it is stored. Normalization to third normal form, as presented in standard texts such as Silberschatz, Korth and Sudarshan [3], removes partial and transitive dependencies so that each fact is stored once. PlaceIQ's schema follows this: department and company details are kept in their own tables instead of being copied onto every student and drive ro</w:t>
      </w:r>
      <w:r>
        <w:t>w.</w:t>
      </w:r>
    </w:p>
    <w:p w14:paraId="2BAE17D5" w14:textId="77777777" w:rsidR="00CC55BC" w:rsidRDefault="00B047B7">
      <w:pPr>
        <w:jc w:val="both"/>
      </w:pPr>
      <w:r>
        <w:rPr>
          <w:b/>
        </w:rPr>
        <w:t>Transactions.</w:t>
      </w:r>
      <w:r>
        <w:t xml:space="preserve"> Härder and Reuter [2] set out the terminology of transaction-oriented recovery and the properties now known as ACID: atomicity, consistency, isolation and durability. Accepting an offer in PlaceIQ updates three tables, and atomicity is what guarantees they never disagree. PostgreSQL's documentation describes how its transactions [10] and row-level locks [11] provide these guarantees in practice, and how trigger functions [8] can enforce rules on every write.</w:t>
      </w:r>
    </w:p>
    <w:p w14:paraId="50D50CA9" w14:textId="77777777" w:rsidR="00CC55BC" w:rsidRDefault="00B047B7">
      <w:pPr>
        <w:jc w:val="both"/>
      </w:pPr>
      <w:r>
        <w:rPr>
          <w:b/>
        </w:rPr>
        <w:t>Existing placement management systems.</w:t>
      </w:r>
      <w:r>
        <w:t xml:space="preserve"> Santhosh Kumar and Srividhya [7] describe a web application that automates registration, record updates, searching and notifications for an engineering college's training and placement unit. Systems of this kind digitize the office's records, but the rules are typically checked in application code, which a direct database edit or a second client can bypass.</w:t>
      </w:r>
    </w:p>
    <w:p w14:paraId="185397C6" w14:textId="77777777" w:rsidR="00CC55BC" w:rsidRDefault="00B047B7">
      <w:pPr>
        <w:jc w:val="both"/>
      </w:pPr>
      <w:r>
        <w:rPr>
          <w:b/>
        </w:rPr>
        <w:t>Predicting placement.</w:t>
      </w:r>
      <w:r>
        <w:t xml:space="preserve"> Several studies predict whether a student will be placed from academic records. Shukla et al. [5] built a logistic-regression model that estimates a student's placement probability from historical data with known outcomes. Kumar et al. [6] compared several machine-learning methods on students' academic performance and found Random Forest the most effective. PlaceIQ uses logistic regression, implemented with scikit-learn [4], because its coefficients can be read directly and explained to a student. The pred</w:t>
      </w:r>
      <w:r>
        <w:t>iction is a supporting feature here, not the focus.</w:t>
      </w:r>
    </w:p>
    <w:p w14:paraId="59F23B61" w14:textId="77777777" w:rsidR="00CC55BC" w:rsidRDefault="00B047B7">
      <w:pPr>
        <w:jc w:val="both"/>
      </w:pPr>
      <w:r>
        <w:rPr>
          <w:b/>
        </w:rPr>
        <w:t>Gap addressed.</w:t>
      </w:r>
      <w:r>
        <w:t xml:space="preserve"> The reviewed placement systems treat the database mainly as storage. PlaceIQ moves the placement rules into the database (triggers and stored routines), adds analytics </w:t>
      </w:r>
      <w:r>
        <w:lastRenderedPageBreak/>
        <w:t>computed with window functions and a materialized view, and measures the effect of its indexes instead of assuming it.</w:t>
      </w:r>
    </w:p>
    <w:p w14:paraId="3CDCD7C6" w14:textId="77777777" w:rsidR="00CC55BC" w:rsidRDefault="00B047B7">
      <w:pPr>
        <w:pStyle w:val="Heading2"/>
      </w:pPr>
      <w:bookmarkStart w:id="3" w:name="_Toc243537123"/>
      <w:r>
        <w:t>1.2  Problem Statement</w:t>
      </w:r>
      <w:bookmarkEnd w:id="3"/>
    </w:p>
    <w:p w14:paraId="7F4E911B" w14:textId="77777777" w:rsidR="00CC55BC" w:rsidRDefault="00B047B7">
      <w:pPr>
        <w:jc w:val="both"/>
      </w:pPr>
      <w:r>
        <w:t>Design and implement a placement management system in which the placement office's rules are guaranteed by the database, so that no client (the web application, an admin's SQL session or a future integration) can create an inconsistent state. Examples of such states are an ineligible application, two accepted offers for one student, an offer for a rejected applicant, or an application moving backwards in the pipeline. The system must also give students and the placement office the operational and analytical</w:t>
      </w:r>
      <w:r>
        <w:t xml:space="preserve"> views they need, and its design choices (normalization, indexing, transactions) must be justified with measured evidence.</w:t>
      </w:r>
    </w:p>
    <w:p w14:paraId="0421B245" w14:textId="77777777" w:rsidR="00CC55BC" w:rsidRDefault="00B047B7">
      <w:pPr>
        <w:pStyle w:val="Heading2"/>
      </w:pPr>
      <w:bookmarkStart w:id="4" w:name="_Toc243537124"/>
      <w:r>
        <w:t>1.3  Objectives</w:t>
      </w:r>
      <w:bookmarkEnd w:id="4"/>
    </w:p>
    <w:p w14:paraId="1BC0C57A" w14:textId="77777777" w:rsidR="00CC55BC" w:rsidRDefault="00B047B7">
      <w:pPr>
        <w:pStyle w:val="ListBullet"/>
        <w:spacing w:after="60"/>
      </w:pPr>
      <w:r>
        <w:t>Design a normalized (3NF) relational schema for students, departments, skills, companies, drives, applications, interview rounds and offers, with an audit trail of status changes.</w:t>
      </w:r>
    </w:p>
    <w:p w14:paraId="4D64ACF1" w14:textId="77777777" w:rsidR="00CC55BC" w:rsidRDefault="00B047B7">
      <w:pPr>
        <w:pStyle w:val="ListBullet"/>
        <w:spacing w:after="60"/>
      </w:pPr>
      <w:r>
        <w:t>Enforce the placement rules in the database with triggers, a stored function for eligibility and a stored procedure for closing a drive, each failing with a distinct error code.</w:t>
      </w:r>
    </w:p>
    <w:p w14:paraId="2A4B684D" w14:textId="77777777" w:rsidR="00CC55BC" w:rsidRDefault="00B047B7">
      <w:pPr>
        <w:pStyle w:val="ListBullet"/>
        <w:spacing w:after="60"/>
      </w:pPr>
      <w:r>
        <w:t>Implement offer acceptance and decline as explicit transactions, and show that they are atomic and safe under concurrent requests.</w:t>
      </w:r>
    </w:p>
    <w:p w14:paraId="29ED2824" w14:textId="77777777" w:rsidR="00CC55BC" w:rsidRDefault="00B047B7">
      <w:pPr>
        <w:pStyle w:val="ListBullet"/>
        <w:spacing w:after="60"/>
      </w:pPr>
      <w:r>
        <w:t>Provide analytics through views, window functions and a materialized view, and present them in a web dashboard.</w:t>
      </w:r>
    </w:p>
    <w:p w14:paraId="0A29C293" w14:textId="77777777" w:rsidR="00CC55BC" w:rsidRDefault="00B047B7">
      <w:pPr>
        <w:pStyle w:val="ListBullet"/>
        <w:spacing w:after="60"/>
      </w:pPr>
      <w:r>
        <w:t>Measure the effect of the indexes with EXPLAIN ANALYZE on a realistically sized dataset.</w:t>
      </w:r>
    </w:p>
    <w:p w14:paraId="7F1A3E8A" w14:textId="77777777" w:rsidR="00CC55BC" w:rsidRDefault="00B047B7">
      <w:pPr>
        <w:pStyle w:val="ListBullet"/>
        <w:spacing w:after="60"/>
      </w:pPr>
      <w:r>
        <w:t>Integrate a small, explainable placement-probability model and report its accuracy honestly.</w:t>
      </w:r>
    </w:p>
    <w:p w14:paraId="2CDE3CBB" w14:textId="77777777" w:rsidR="00CC55BC" w:rsidRDefault="00B047B7">
      <w:pPr>
        <w:pStyle w:val="ListBullet"/>
        <w:spacing w:after="60"/>
      </w:pPr>
      <w:r>
        <w:t>Port the database layer to Oracle and run it end to end in SQL*Plus.</w:t>
      </w:r>
    </w:p>
    <w:p w14:paraId="64CC8A81" w14:textId="77777777" w:rsidR="00CC55BC" w:rsidRDefault="00B047B7">
      <w:pPr>
        <w:pStyle w:val="Heading2"/>
      </w:pPr>
      <w:bookmarkStart w:id="5" w:name="_Toc243537125"/>
      <w:r>
        <w:t>1.4  Scope</w:t>
      </w:r>
      <w:bookmarkEnd w:id="5"/>
    </w:p>
    <w:p w14:paraId="15EA5606" w14:textId="77777777" w:rsidR="00CC55BC" w:rsidRDefault="00B047B7">
      <w:pPr>
        <w:jc w:val="both"/>
      </w:pPr>
      <w:r>
        <w:rPr>
          <w:b/>
        </w:rPr>
        <w:t>In scope:</w:t>
      </w:r>
    </w:p>
    <w:p w14:paraId="59F2F1E1" w14:textId="77777777" w:rsidR="00CC55BC" w:rsidRDefault="00B047B7">
      <w:pPr>
        <w:pStyle w:val="ListBullet"/>
        <w:spacing w:after="60"/>
      </w:pPr>
      <w:r>
        <w:t>Two roles: a student (register, view eligible drives, apply, track applications, accept or decline offers) and the placement officer (manage drives, move applicants through the pipeline, record interview rounds and offers, close drives, view analytics).</w:t>
      </w:r>
    </w:p>
    <w:p w14:paraId="58362C70" w14:textId="77777777" w:rsidR="00CC55BC" w:rsidRDefault="00B047B7">
      <w:pPr>
        <w:pStyle w:val="ListBullet"/>
        <w:spacing w:after="60"/>
      </w:pPr>
      <w:r>
        <w:t>The PostgreSQL schema, the Flask REST API, the React user interface, the ML service, and the Oracle port of the schema.</w:t>
      </w:r>
    </w:p>
    <w:p w14:paraId="3153AD83" w14:textId="77777777" w:rsidR="00CC55BC" w:rsidRDefault="00B047B7">
      <w:pPr>
        <w:jc w:val="both"/>
      </w:pPr>
      <w:r>
        <w:rPr>
          <w:b/>
        </w:rPr>
        <w:t>Out of scope:</w:t>
      </w:r>
    </w:p>
    <w:p w14:paraId="723458D9" w14:textId="77777777" w:rsidR="00CC55BC" w:rsidRDefault="00B047B7">
      <w:pPr>
        <w:pStyle w:val="ListBullet"/>
        <w:spacing w:after="60"/>
      </w:pPr>
      <w:r>
        <w:t>Real student data and any connection to an institution's academic systems. All data is synthetic, and CGPA is entered by the student at sign-up.</w:t>
      </w:r>
    </w:p>
    <w:p w14:paraId="5D416A00" w14:textId="77777777" w:rsidR="00CC55BC" w:rsidRDefault="00B047B7">
      <w:pPr>
        <w:pStyle w:val="ListBullet"/>
        <w:spacing w:after="60"/>
      </w:pPr>
      <w:r>
        <w:t>E-mail or SMS notifications, document uploads (resumes, offer letters) and recruiter logins.</w:t>
      </w:r>
    </w:p>
    <w:p w14:paraId="318C74DE" w14:textId="77777777" w:rsidR="00CC55BC" w:rsidRDefault="00B047B7">
      <w:pPr>
        <w:pStyle w:val="ListBullet"/>
        <w:spacing w:after="60"/>
      </w:pPr>
      <w:r>
        <w:t>Running the backend against Oracle: the Oracle port covers the database layer only.</w:t>
      </w:r>
    </w:p>
    <w:p w14:paraId="746C2D94" w14:textId="77777777" w:rsidR="00CC55BC" w:rsidRDefault="00B047B7">
      <w:pPr>
        <w:pStyle w:val="Heading1"/>
      </w:pPr>
      <w:bookmarkStart w:id="6" w:name="_Toc243537126"/>
      <w:r>
        <w:lastRenderedPageBreak/>
        <w:t>2  Modules (Implementation and Experimental Setup)</w:t>
      </w:r>
      <w:bookmarkEnd w:id="6"/>
    </w:p>
    <w:p w14:paraId="751D8B29" w14:textId="77777777" w:rsidR="00CC55BC" w:rsidRDefault="00B047B7">
      <w:pPr>
        <w:pStyle w:val="Heading2"/>
      </w:pPr>
      <w:bookmarkStart w:id="7" w:name="_Toc243537127"/>
      <w:r>
        <w:t>2.1  System Architecture</w:t>
      </w:r>
      <w:bookmarkEnd w:id="7"/>
    </w:p>
    <w:p w14:paraId="0970A29A" w14:textId="77777777" w:rsidR="00CC55BC" w:rsidRDefault="00B047B7">
      <w:pPr>
        <w:jc w:val="both"/>
      </w:pPr>
      <w:r>
        <w:t>PlaceIQ is a three-tier web application with a separate prediction service (Table 1). The browser talks only to the backend. The backend talks to PostgreSQL with plain SQL through a connection pool and calls the ML service over HTTP when a student asks for their placement probability.</w:t>
      </w:r>
    </w:p>
    <w:p w14:paraId="411AA76A" w14:textId="77777777" w:rsidR="00CC55BC" w:rsidRDefault="00B047B7">
      <w:pPr>
        <w:pStyle w:val="Caption"/>
        <w:keepNext/>
        <w:jc w:val="center"/>
      </w:pPr>
      <w:r>
        <w:t>Table 1: Components and technologies</w:t>
      </w:r>
    </w:p>
    <w:tbl>
      <w:tblPr>
        <w:tblStyle w:val="TableGrid"/>
        <w:tblW w:w="0" w:type="auto"/>
        <w:jc w:val="center"/>
        <w:tblLook w:val="04A0" w:firstRow="1" w:lastRow="0" w:firstColumn="1" w:lastColumn="0" w:noHBand="0" w:noVBand="1"/>
      </w:tblPr>
      <w:tblGrid>
        <w:gridCol w:w="1696"/>
        <w:gridCol w:w="3098"/>
        <w:gridCol w:w="4222"/>
      </w:tblGrid>
      <w:tr w:rsidR="00CC55BC" w14:paraId="13C7D964" w14:textId="77777777">
        <w:trPr>
          <w:tblHeader/>
          <w:jc w:val="center"/>
        </w:trPr>
        <w:tc>
          <w:tcPr>
            <w:tcW w:w="1701" w:type="dxa"/>
            <w:shd w:val="clear" w:color="auto" w:fill="D9E2F3"/>
          </w:tcPr>
          <w:p w14:paraId="36957390" w14:textId="77777777" w:rsidR="00CC55BC" w:rsidRDefault="00B047B7">
            <w:pPr>
              <w:spacing w:after="0" w:line="240" w:lineRule="auto"/>
            </w:pPr>
            <w:r>
              <w:rPr>
                <w:b/>
                <w:sz w:val="20"/>
              </w:rPr>
              <w:t>Tier</w:t>
            </w:r>
          </w:p>
        </w:tc>
        <w:tc>
          <w:tcPr>
            <w:tcW w:w="3118" w:type="dxa"/>
            <w:shd w:val="clear" w:color="auto" w:fill="D9E2F3"/>
          </w:tcPr>
          <w:p w14:paraId="1E7F1DED" w14:textId="77777777" w:rsidR="00CC55BC" w:rsidRDefault="00B047B7">
            <w:pPr>
              <w:spacing w:after="0" w:line="240" w:lineRule="auto"/>
            </w:pPr>
            <w:r>
              <w:rPr>
                <w:b/>
                <w:sz w:val="20"/>
              </w:rPr>
              <w:t>Technology</w:t>
            </w:r>
          </w:p>
        </w:tc>
        <w:tc>
          <w:tcPr>
            <w:tcW w:w="4252" w:type="dxa"/>
            <w:shd w:val="clear" w:color="auto" w:fill="D9E2F3"/>
          </w:tcPr>
          <w:p w14:paraId="0DABD2EF" w14:textId="77777777" w:rsidR="00CC55BC" w:rsidRDefault="00B047B7">
            <w:pPr>
              <w:spacing w:after="0" w:line="240" w:lineRule="auto"/>
            </w:pPr>
            <w:r>
              <w:rPr>
                <w:b/>
                <w:sz w:val="20"/>
              </w:rPr>
              <w:t>Responsibility</w:t>
            </w:r>
          </w:p>
        </w:tc>
      </w:tr>
      <w:tr w:rsidR="00CC55BC" w14:paraId="2794190C" w14:textId="77777777">
        <w:trPr>
          <w:jc w:val="center"/>
        </w:trPr>
        <w:tc>
          <w:tcPr>
            <w:tcW w:w="1701" w:type="dxa"/>
          </w:tcPr>
          <w:p w14:paraId="74EB9E80" w14:textId="77777777" w:rsidR="00CC55BC" w:rsidRDefault="00B047B7">
            <w:pPr>
              <w:spacing w:after="0" w:line="240" w:lineRule="auto"/>
            </w:pPr>
            <w:r>
              <w:rPr>
                <w:sz w:val="20"/>
              </w:rPr>
              <w:t>Presentation</w:t>
            </w:r>
          </w:p>
        </w:tc>
        <w:tc>
          <w:tcPr>
            <w:tcW w:w="3118" w:type="dxa"/>
          </w:tcPr>
          <w:p w14:paraId="0E2C9827" w14:textId="77777777" w:rsidR="00CC55BC" w:rsidRDefault="00B047B7">
            <w:pPr>
              <w:spacing w:after="0" w:line="240" w:lineRule="auto"/>
            </w:pPr>
            <w:r>
              <w:rPr>
                <w:sz w:val="20"/>
              </w:rPr>
              <w:t>React 19, React Router 7, Vite 8</w:t>
            </w:r>
          </w:p>
        </w:tc>
        <w:tc>
          <w:tcPr>
            <w:tcW w:w="4252" w:type="dxa"/>
          </w:tcPr>
          <w:p w14:paraId="5FD5C930" w14:textId="77777777" w:rsidR="00CC55BC" w:rsidRDefault="00B047B7">
            <w:pPr>
              <w:spacing w:after="0" w:line="240" w:lineRule="auto"/>
            </w:pPr>
            <w:r>
              <w:rPr>
                <w:sz w:val="20"/>
              </w:rPr>
              <w:t>Student portal, placement-office console, analytics dashboard (charts drawn as SVG)</w:t>
            </w:r>
          </w:p>
        </w:tc>
      </w:tr>
      <w:tr w:rsidR="00CC55BC" w14:paraId="5EAA5793" w14:textId="77777777">
        <w:trPr>
          <w:jc w:val="center"/>
        </w:trPr>
        <w:tc>
          <w:tcPr>
            <w:tcW w:w="1701" w:type="dxa"/>
          </w:tcPr>
          <w:p w14:paraId="77919655" w14:textId="77777777" w:rsidR="00CC55BC" w:rsidRDefault="00B047B7">
            <w:pPr>
              <w:spacing w:after="0" w:line="240" w:lineRule="auto"/>
            </w:pPr>
            <w:r>
              <w:rPr>
                <w:sz w:val="20"/>
              </w:rPr>
              <w:t>Application</w:t>
            </w:r>
          </w:p>
        </w:tc>
        <w:tc>
          <w:tcPr>
            <w:tcW w:w="3118" w:type="dxa"/>
          </w:tcPr>
          <w:p w14:paraId="274124D4" w14:textId="77777777" w:rsidR="00CC55BC" w:rsidRDefault="00B047B7">
            <w:pPr>
              <w:spacing w:after="0" w:line="240" w:lineRule="auto"/>
            </w:pPr>
            <w:r>
              <w:rPr>
                <w:sz w:val="20"/>
              </w:rPr>
              <w:t>Python, Flask 3.0, psycopg2 (no ORM), PyJWT, bcrypt</w:t>
            </w:r>
          </w:p>
        </w:tc>
        <w:tc>
          <w:tcPr>
            <w:tcW w:w="4252" w:type="dxa"/>
          </w:tcPr>
          <w:p w14:paraId="092EACDD" w14:textId="77777777" w:rsidR="00CC55BC" w:rsidRDefault="00B047B7">
            <w:pPr>
              <w:spacing w:after="0" w:line="240" w:lineRule="auto"/>
            </w:pPr>
            <w:r>
              <w:rPr>
                <w:sz w:val="20"/>
              </w:rPr>
              <w:t>36 REST endpoints, authentication, role checks, offer transactions</w:t>
            </w:r>
          </w:p>
        </w:tc>
      </w:tr>
      <w:tr w:rsidR="00CC55BC" w14:paraId="34D5753D" w14:textId="77777777">
        <w:trPr>
          <w:jc w:val="center"/>
        </w:trPr>
        <w:tc>
          <w:tcPr>
            <w:tcW w:w="1701" w:type="dxa"/>
          </w:tcPr>
          <w:p w14:paraId="47EE9292" w14:textId="77777777" w:rsidR="00CC55BC" w:rsidRDefault="00B047B7">
            <w:pPr>
              <w:spacing w:after="0" w:line="240" w:lineRule="auto"/>
            </w:pPr>
            <w:r>
              <w:rPr>
                <w:sz w:val="20"/>
              </w:rPr>
              <w:t>Data</w:t>
            </w:r>
          </w:p>
        </w:tc>
        <w:tc>
          <w:tcPr>
            <w:tcW w:w="3118" w:type="dxa"/>
          </w:tcPr>
          <w:p w14:paraId="2679C1A8" w14:textId="77777777" w:rsidR="00CC55BC" w:rsidRDefault="00B047B7">
            <w:pPr>
              <w:spacing w:after="0" w:line="240" w:lineRule="auto"/>
            </w:pPr>
            <w:r>
              <w:rPr>
                <w:sz w:val="20"/>
              </w:rPr>
              <w:t>PostgreSQL 16 (Docker)</w:t>
            </w:r>
          </w:p>
        </w:tc>
        <w:tc>
          <w:tcPr>
            <w:tcW w:w="4252" w:type="dxa"/>
          </w:tcPr>
          <w:p w14:paraId="280722F9" w14:textId="77777777" w:rsidR="00CC55BC" w:rsidRDefault="00B047B7">
            <w:pPr>
              <w:spacing w:after="0" w:line="240" w:lineRule="auto"/>
            </w:pPr>
            <w:r>
              <w:rPr>
                <w:sz w:val="20"/>
              </w:rPr>
              <w:t>13 tables, 6 triggers, 2 functions, 1 procedure, 6 views, 1 materialized view</w:t>
            </w:r>
          </w:p>
        </w:tc>
      </w:tr>
      <w:tr w:rsidR="00CC55BC" w14:paraId="4616CB94" w14:textId="77777777">
        <w:trPr>
          <w:jc w:val="center"/>
        </w:trPr>
        <w:tc>
          <w:tcPr>
            <w:tcW w:w="1701" w:type="dxa"/>
          </w:tcPr>
          <w:p w14:paraId="7BFF6346" w14:textId="77777777" w:rsidR="00CC55BC" w:rsidRDefault="00B047B7">
            <w:pPr>
              <w:spacing w:after="0" w:line="240" w:lineRule="auto"/>
            </w:pPr>
            <w:r>
              <w:rPr>
                <w:sz w:val="20"/>
              </w:rPr>
              <w:t>Prediction</w:t>
            </w:r>
          </w:p>
        </w:tc>
        <w:tc>
          <w:tcPr>
            <w:tcW w:w="3118" w:type="dxa"/>
          </w:tcPr>
          <w:p w14:paraId="0F906487" w14:textId="77777777" w:rsidR="00CC55BC" w:rsidRDefault="00B047B7">
            <w:pPr>
              <w:spacing w:after="0" w:line="240" w:lineRule="auto"/>
            </w:pPr>
            <w:r>
              <w:rPr>
                <w:sz w:val="20"/>
              </w:rPr>
              <w:t>Flask, scikit-learn, pandas</w:t>
            </w:r>
          </w:p>
        </w:tc>
        <w:tc>
          <w:tcPr>
            <w:tcW w:w="4252" w:type="dxa"/>
          </w:tcPr>
          <w:p w14:paraId="316D3854" w14:textId="77777777" w:rsidR="00CC55BC" w:rsidRDefault="00B047B7">
            <w:pPr>
              <w:spacing w:after="0" w:line="240" w:lineRule="auto"/>
            </w:pPr>
            <w:r>
              <w:rPr>
                <w:sz w:val="20"/>
              </w:rPr>
              <w:t>Trains the model from the database and serves POST /predict</w:t>
            </w:r>
          </w:p>
        </w:tc>
      </w:tr>
      <w:tr w:rsidR="00CC55BC" w14:paraId="616EAAEE" w14:textId="77777777">
        <w:trPr>
          <w:jc w:val="center"/>
        </w:trPr>
        <w:tc>
          <w:tcPr>
            <w:tcW w:w="1701" w:type="dxa"/>
          </w:tcPr>
          <w:p w14:paraId="738CB72B" w14:textId="77777777" w:rsidR="00CC55BC" w:rsidRDefault="00B047B7">
            <w:pPr>
              <w:spacing w:after="0" w:line="240" w:lineRule="auto"/>
            </w:pPr>
            <w:r>
              <w:rPr>
                <w:sz w:val="20"/>
              </w:rPr>
              <w:t>Oracle port</w:t>
            </w:r>
          </w:p>
        </w:tc>
        <w:tc>
          <w:tcPr>
            <w:tcW w:w="3118" w:type="dxa"/>
          </w:tcPr>
          <w:p w14:paraId="785BD49E" w14:textId="77777777" w:rsidR="00CC55BC" w:rsidRDefault="00B047B7">
            <w:pPr>
              <w:spacing w:after="0" w:line="240" w:lineRule="auto"/>
            </w:pPr>
            <w:r>
              <w:rPr>
                <w:sz w:val="20"/>
              </w:rPr>
              <w:t>Oracle Database 21c XE, SQL*Plus</w:t>
            </w:r>
          </w:p>
        </w:tc>
        <w:tc>
          <w:tcPr>
            <w:tcW w:w="4252" w:type="dxa"/>
          </w:tcPr>
          <w:p w14:paraId="75F8B618" w14:textId="77777777" w:rsidR="00CC55BC" w:rsidRDefault="00B047B7">
            <w:pPr>
              <w:spacing w:after="0" w:line="240" w:lineRule="auto"/>
            </w:pPr>
            <w:r>
              <w:rPr>
                <w:sz w:val="20"/>
              </w:rPr>
              <w:t>The same schema and rules in PL/SQL</w:t>
            </w:r>
          </w:p>
        </w:tc>
      </w:tr>
    </w:tbl>
    <w:p w14:paraId="6DA0622C" w14:textId="77777777" w:rsidR="00CC55BC" w:rsidRDefault="00CC55BC">
      <w:pPr>
        <w:spacing w:after="40"/>
      </w:pPr>
    </w:p>
    <w:p w14:paraId="3CE31989" w14:textId="77777777" w:rsidR="00CC55BC" w:rsidRDefault="00B047B7">
      <w:pPr>
        <w:jc w:val="both"/>
      </w:pPr>
      <w:r>
        <w:t xml:space="preserve">The backend deliberately uses raw SQL rather than an object-relational mapper. Every query the system runs is visible in the source, which matters for a database course. It also means the transaction boundaries are explicit </w:t>
      </w:r>
      <w:r>
        <w:rPr>
          <w:rFonts w:ascii="Consolas" w:hAnsi="Consolas"/>
          <w:sz w:val="21"/>
        </w:rPr>
        <w:t>commit()</w:t>
      </w:r>
      <w:r>
        <w:t xml:space="preserve"> and </w:t>
      </w:r>
      <w:r>
        <w:rPr>
          <w:rFonts w:ascii="Consolas" w:hAnsi="Consolas"/>
          <w:sz w:val="21"/>
        </w:rPr>
        <w:t>rollback()</w:t>
      </w:r>
      <w:r>
        <w:t xml:space="preserve"> calls rather than behaviour hidden inside a framework.</w:t>
      </w:r>
    </w:p>
    <w:p w14:paraId="6F5777CE" w14:textId="77777777" w:rsidR="00CC55BC" w:rsidRDefault="00B047B7">
      <w:pPr>
        <w:pStyle w:val="Heading2"/>
      </w:pPr>
      <w:bookmarkStart w:id="8" w:name="_Toc243537128"/>
      <w:r>
        <w:t>2.2  Database Design</w:t>
      </w:r>
      <w:bookmarkEnd w:id="8"/>
    </w:p>
    <w:p w14:paraId="099C0E47" w14:textId="77777777" w:rsidR="00CC55BC" w:rsidRDefault="00B047B7">
      <w:pPr>
        <w:jc w:val="both"/>
      </w:pPr>
      <w:r>
        <w:t xml:space="preserve">Figure 1 shows the entity–relationship diagram of the 13 tables, rendered from the Mermaid source in </w:t>
      </w:r>
      <w:r>
        <w:rPr>
          <w:rFonts w:ascii="Consolas" w:hAnsi="Consolas"/>
          <w:sz w:val="21"/>
        </w:rPr>
        <w:t>docs/er-diagram.md</w:t>
      </w:r>
      <w:r>
        <w:t xml:space="preserve">. The central entity is </w:t>
      </w:r>
      <w:r>
        <w:rPr>
          <w:rFonts w:ascii="Consolas" w:hAnsi="Consolas"/>
          <w:sz w:val="21"/>
        </w:rPr>
        <w:t>application</w:t>
      </w:r>
      <w:r>
        <w:t xml:space="preserve">, which resolves the many-to-many relationship between students and drives and carries its own attributes (status and application time). Two further junction tables resolve students↔skills and drives↔eligible departments. A drive with no rows in </w:t>
      </w:r>
      <w:r>
        <w:rPr>
          <w:rFonts w:ascii="Consolas" w:hAnsi="Consolas"/>
          <w:sz w:val="21"/>
        </w:rPr>
        <w:t>drive_eligible_dept</w:t>
      </w:r>
      <w:r>
        <w:t xml:space="preserve"> is open to every department.</w:t>
      </w:r>
    </w:p>
    <w:p w14:paraId="42DC77C2" w14:textId="77777777" w:rsidR="00CC55BC" w:rsidRDefault="00B047B7">
      <w:pPr>
        <w:keepNext/>
        <w:jc w:val="center"/>
      </w:pPr>
      <w:r>
        <w:rPr>
          <w:noProof/>
        </w:rPr>
        <w:lastRenderedPageBreak/>
        <w:drawing>
          <wp:inline distT="0" distB="0" distL="0" distR="0" wp14:anchorId="37755686" wp14:editId="2B851418">
            <wp:extent cx="5731200" cy="7217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iagram.png"/>
                    <pic:cNvPicPr/>
                  </pic:nvPicPr>
                  <pic:blipFill>
                    <a:blip r:embed="rId8"/>
                    <a:stretch>
                      <a:fillRect/>
                    </a:stretch>
                  </pic:blipFill>
                  <pic:spPr>
                    <a:xfrm>
                      <a:off x="0" y="0"/>
                      <a:ext cx="5731200" cy="7217563"/>
                    </a:xfrm>
                    <a:prstGeom prst="rect">
                      <a:avLst/>
                    </a:prstGeom>
                  </pic:spPr>
                </pic:pic>
              </a:graphicData>
            </a:graphic>
          </wp:inline>
        </w:drawing>
      </w:r>
    </w:p>
    <w:p w14:paraId="1EEB2FA3" w14:textId="77777777" w:rsidR="00CC55BC" w:rsidRDefault="00B047B7">
      <w:pPr>
        <w:pStyle w:val="Caption"/>
        <w:jc w:val="center"/>
      </w:pPr>
      <w:r>
        <w:t>Figure 1: Entity–relationship diagram (13 tables)</w:t>
      </w:r>
    </w:p>
    <w:p w14:paraId="3F8F31BE" w14:textId="77777777" w:rsidR="00CC55BC" w:rsidRDefault="00B047B7">
      <w:pPr>
        <w:pStyle w:val="Caption"/>
        <w:keepNext/>
        <w:jc w:val="center"/>
      </w:pPr>
      <w:r>
        <w:t>Table 2: Tables</w:t>
      </w:r>
    </w:p>
    <w:tbl>
      <w:tblPr>
        <w:tblStyle w:val="TableGrid"/>
        <w:tblW w:w="0" w:type="auto"/>
        <w:jc w:val="center"/>
        <w:tblLook w:val="04A0" w:firstRow="1" w:lastRow="0" w:firstColumn="1" w:lastColumn="0" w:noHBand="0" w:noVBand="1"/>
      </w:tblPr>
      <w:tblGrid>
        <w:gridCol w:w="2316"/>
        <w:gridCol w:w="3627"/>
        <w:gridCol w:w="3073"/>
      </w:tblGrid>
      <w:tr w:rsidR="00CC55BC" w14:paraId="5C56B97A" w14:textId="77777777">
        <w:trPr>
          <w:tblHeader/>
          <w:jc w:val="center"/>
        </w:trPr>
        <w:tc>
          <w:tcPr>
            <w:tcW w:w="2268" w:type="dxa"/>
            <w:shd w:val="clear" w:color="auto" w:fill="D9E2F3"/>
          </w:tcPr>
          <w:p w14:paraId="73742255" w14:textId="77777777" w:rsidR="00CC55BC" w:rsidRDefault="00B047B7">
            <w:pPr>
              <w:spacing w:after="0" w:line="240" w:lineRule="auto"/>
            </w:pPr>
            <w:r>
              <w:rPr>
                <w:b/>
                <w:sz w:val="20"/>
              </w:rPr>
              <w:t>Table</w:t>
            </w:r>
          </w:p>
        </w:tc>
        <w:tc>
          <w:tcPr>
            <w:tcW w:w="3685" w:type="dxa"/>
            <w:shd w:val="clear" w:color="auto" w:fill="D9E2F3"/>
          </w:tcPr>
          <w:p w14:paraId="49560EB0" w14:textId="77777777" w:rsidR="00CC55BC" w:rsidRDefault="00B047B7">
            <w:pPr>
              <w:spacing w:after="0" w:line="240" w:lineRule="auto"/>
            </w:pPr>
            <w:r>
              <w:rPr>
                <w:b/>
                <w:sz w:val="20"/>
              </w:rPr>
              <w:t>Purpose</w:t>
            </w:r>
          </w:p>
        </w:tc>
        <w:tc>
          <w:tcPr>
            <w:tcW w:w="3118" w:type="dxa"/>
            <w:shd w:val="clear" w:color="auto" w:fill="D9E2F3"/>
          </w:tcPr>
          <w:p w14:paraId="057E60DD" w14:textId="77777777" w:rsidR="00CC55BC" w:rsidRDefault="00B047B7">
            <w:pPr>
              <w:spacing w:after="0" w:line="240" w:lineRule="auto"/>
            </w:pPr>
            <w:r>
              <w:rPr>
                <w:b/>
                <w:sz w:val="20"/>
              </w:rPr>
              <w:t>Key constraints</w:t>
            </w:r>
          </w:p>
        </w:tc>
      </w:tr>
      <w:tr w:rsidR="00CC55BC" w14:paraId="71378AE7" w14:textId="77777777">
        <w:trPr>
          <w:jc w:val="center"/>
        </w:trPr>
        <w:tc>
          <w:tcPr>
            <w:tcW w:w="2268" w:type="dxa"/>
          </w:tcPr>
          <w:p w14:paraId="06166A32" w14:textId="77777777" w:rsidR="00CC55BC" w:rsidRDefault="00B047B7">
            <w:pPr>
              <w:spacing w:after="0" w:line="240" w:lineRule="auto"/>
            </w:pPr>
            <w:r>
              <w:rPr>
                <w:sz w:val="20"/>
              </w:rPr>
              <w:t>department</w:t>
            </w:r>
          </w:p>
        </w:tc>
        <w:tc>
          <w:tcPr>
            <w:tcW w:w="3685" w:type="dxa"/>
          </w:tcPr>
          <w:p w14:paraId="24F4B0B8" w14:textId="77777777" w:rsidR="00CC55BC" w:rsidRDefault="00B047B7">
            <w:pPr>
              <w:spacing w:after="0" w:line="240" w:lineRule="auto"/>
            </w:pPr>
            <w:r>
              <w:rPr>
                <w:sz w:val="20"/>
              </w:rPr>
              <w:t>The six branches</w:t>
            </w:r>
          </w:p>
        </w:tc>
        <w:tc>
          <w:tcPr>
            <w:tcW w:w="3118" w:type="dxa"/>
          </w:tcPr>
          <w:p w14:paraId="5A2C514B" w14:textId="77777777" w:rsidR="00CC55BC" w:rsidRDefault="00B047B7">
            <w:pPr>
              <w:spacing w:after="0" w:line="240" w:lineRule="auto"/>
            </w:pPr>
            <w:r>
              <w:rPr>
                <w:sz w:val="20"/>
              </w:rPr>
              <w:t>UNIQUE name and code</w:t>
            </w:r>
          </w:p>
        </w:tc>
      </w:tr>
      <w:tr w:rsidR="00CC55BC" w14:paraId="4C01D700" w14:textId="77777777">
        <w:trPr>
          <w:jc w:val="center"/>
        </w:trPr>
        <w:tc>
          <w:tcPr>
            <w:tcW w:w="2268" w:type="dxa"/>
          </w:tcPr>
          <w:p w14:paraId="7AD8A5E4" w14:textId="77777777" w:rsidR="00CC55BC" w:rsidRDefault="00B047B7">
            <w:pPr>
              <w:spacing w:after="0" w:line="240" w:lineRule="auto"/>
            </w:pPr>
            <w:r>
              <w:rPr>
                <w:sz w:val="20"/>
              </w:rPr>
              <w:t>coordinator</w:t>
            </w:r>
          </w:p>
        </w:tc>
        <w:tc>
          <w:tcPr>
            <w:tcW w:w="3685" w:type="dxa"/>
          </w:tcPr>
          <w:p w14:paraId="64612445" w14:textId="77777777" w:rsidR="00CC55BC" w:rsidRDefault="00B047B7">
            <w:pPr>
              <w:spacing w:after="0" w:line="240" w:lineRule="auto"/>
            </w:pPr>
            <w:r>
              <w:rPr>
                <w:sz w:val="20"/>
              </w:rPr>
              <w:t>Placement-office users (TPO / coordinator)</w:t>
            </w:r>
          </w:p>
        </w:tc>
        <w:tc>
          <w:tcPr>
            <w:tcW w:w="3118" w:type="dxa"/>
          </w:tcPr>
          <w:p w14:paraId="7DB9626C" w14:textId="77777777" w:rsidR="00CC55BC" w:rsidRDefault="00B047B7">
            <w:pPr>
              <w:spacing w:after="0" w:line="240" w:lineRule="auto"/>
            </w:pPr>
            <w:r>
              <w:rPr>
                <w:sz w:val="20"/>
              </w:rPr>
              <w:t>UNIQUE e-mail; CHECK role</w:t>
            </w:r>
          </w:p>
        </w:tc>
      </w:tr>
      <w:tr w:rsidR="00CC55BC" w14:paraId="7B93D8A9" w14:textId="77777777">
        <w:trPr>
          <w:jc w:val="center"/>
        </w:trPr>
        <w:tc>
          <w:tcPr>
            <w:tcW w:w="2268" w:type="dxa"/>
          </w:tcPr>
          <w:p w14:paraId="7DA1E7F3" w14:textId="77777777" w:rsidR="00CC55BC" w:rsidRDefault="00B047B7">
            <w:pPr>
              <w:spacing w:after="0" w:line="240" w:lineRule="auto"/>
            </w:pPr>
            <w:r>
              <w:rPr>
                <w:sz w:val="20"/>
              </w:rPr>
              <w:t>student</w:t>
            </w:r>
          </w:p>
        </w:tc>
        <w:tc>
          <w:tcPr>
            <w:tcW w:w="3685" w:type="dxa"/>
          </w:tcPr>
          <w:p w14:paraId="474C4405" w14:textId="77777777" w:rsidR="00CC55BC" w:rsidRDefault="00B047B7">
            <w:pPr>
              <w:spacing w:after="0" w:line="240" w:lineRule="auto"/>
            </w:pPr>
            <w:r>
              <w:rPr>
                <w:sz w:val="20"/>
              </w:rPr>
              <w:t>Profile, CGPA, backlogs, placement status</w:t>
            </w:r>
          </w:p>
        </w:tc>
        <w:tc>
          <w:tcPr>
            <w:tcW w:w="3118" w:type="dxa"/>
          </w:tcPr>
          <w:p w14:paraId="53DA5FA3" w14:textId="77777777" w:rsidR="00CC55BC" w:rsidRDefault="00B047B7">
            <w:pPr>
              <w:spacing w:after="0" w:line="240" w:lineRule="auto"/>
            </w:pPr>
            <w:r>
              <w:rPr>
                <w:sz w:val="20"/>
              </w:rPr>
              <w:t>UNIQUE reg. no. and e-mail; CHECK 0 ≤ CGPA ≤ 10; FK department</w:t>
            </w:r>
          </w:p>
        </w:tc>
      </w:tr>
      <w:tr w:rsidR="00CC55BC" w14:paraId="0DD53CEC" w14:textId="77777777">
        <w:trPr>
          <w:jc w:val="center"/>
        </w:trPr>
        <w:tc>
          <w:tcPr>
            <w:tcW w:w="2268" w:type="dxa"/>
          </w:tcPr>
          <w:p w14:paraId="71EBD389" w14:textId="77777777" w:rsidR="00CC55BC" w:rsidRDefault="00B047B7">
            <w:pPr>
              <w:spacing w:after="0" w:line="240" w:lineRule="auto"/>
            </w:pPr>
            <w:r>
              <w:rPr>
                <w:sz w:val="20"/>
              </w:rPr>
              <w:lastRenderedPageBreak/>
              <w:t>skill, student_skill</w:t>
            </w:r>
          </w:p>
        </w:tc>
        <w:tc>
          <w:tcPr>
            <w:tcW w:w="3685" w:type="dxa"/>
          </w:tcPr>
          <w:p w14:paraId="7F1F309E" w14:textId="77777777" w:rsidR="00CC55BC" w:rsidRDefault="00B047B7">
            <w:pPr>
              <w:spacing w:after="0" w:line="240" w:lineRule="auto"/>
            </w:pPr>
            <w:r>
              <w:rPr>
                <w:sz w:val="20"/>
              </w:rPr>
              <w:t>Skills and who holds them (M:N)</w:t>
            </w:r>
          </w:p>
        </w:tc>
        <w:tc>
          <w:tcPr>
            <w:tcW w:w="3118" w:type="dxa"/>
          </w:tcPr>
          <w:p w14:paraId="6A99155B" w14:textId="77777777" w:rsidR="00CC55BC" w:rsidRDefault="00B047B7">
            <w:pPr>
              <w:spacing w:after="0" w:line="240" w:lineRule="auto"/>
            </w:pPr>
            <w:r>
              <w:rPr>
                <w:sz w:val="20"/>
              </w:rPr>
              <w:t>Composite PK (student, skill)</w:t>
            </w:r>
          </w:p>
        </w:tc>
      </w:tr>
      <w:tr w:rsidR="00CC55BC" w14:paraId="22358C3D" w14:textId="77777777">
        <w:trPr>
          <w:jc w:val="center"/>
        </w:trPr>
        <w:tc>
          <w:tcPr>
            <w:tcW w:w="2268" w:type="dxa"/>
          </w:tcPr>
          <w:p w14:paraId="488EDCAF" w14:textId="77777777" w:rsidR="00CC55BC" w:rsidRDefault="00B047B7">
            <w:pPr>
              <w:spacing w:after="0" w:line="240" w:lineRule="auto"/>
            </w:pPr>
            <w:r>
              <w:rPr>
                <w:sz w:val="20"/>
              </w:rPr>
              <w:t>company</w:t>
            </w:r>
          </w:p>
        </w:tc>
        <w:tc>
          <w:tcPr>
            <w:tcW w:w="3685" w:type="dxa"/>
          </w:tcPr>
          <w:p w14:paraId="2BB51332" w14:textId="77777777" w:rsidR="00CC55BC" w:rsidRDefault="00B047B7">
            <w:pPr>
              <w:spacing w:after="0" w:line="240" w:lineRule="auto"/>
            </w:pPr>
            <w:r>
              <w:rPr>
                <w:sz w:val="20"/>
              </w:rPr>
              <w:t>Recruiters</w:t>
            </w:r>
          </w:p>
        </w:tc>
        <w:tc>
          <w:tcPr>
            <w:tcW w:w="3118" w:type="dxa"/>
          </w:tcPr>
          <w:p w14:paraId="5CAE3509" w14:textId="77777777" w:rsidR="00CC55BC" w:rsidRDefault="00B047B7">
            <w:pPr>
              <w:spacing w:after="0" w:line="240" w:lineRule="auto"/>
            </w:pPr>
            <w:r>
              <w:rPr>
                <w:sz w:val="20"/>
              </w:rPr>
              <w:t>UNIQUE name</w:t>
            </w:r>
          </w:p>
        </w:tc>
      </w:tr>
      <w:tr w:rsidR="00CC55BC" w14:paraId="1781223F" w14:textId="77777777">
        <w:trPr>
          <w:jc w:val="center"/>
        </w:trPr>
        <w:tc>
          <w:tcPr>
            <w:tcW w:w="2268" w:type="dxa"/>
          </w:tcPr>
          <w:p w14:paraId="7B51BE33" w14:textId="77777777" w:rsidR="00CC55BC" w:rsidRDefault="00B047B7">
            <w:pPr>
              <w:spacing w:after="0" w:line="240" w:lineRule="auto"/>
            </w:pPr>
            <w:r>
              <w:rPr>
                <w:sz w:val="20"/>
              </w:rPr>
              <w:t>drive</w:t>
            </w:r>
          </w:p>
        </w:tc>
        <w:tc>
          <w:tcPr>
            <w:tcW w:w="3685" w:type="dxa"/>
          </w:tcPr>
          <w:p w14:paraId="09FA93A8" w14:textId="77777777" w:rsidR="00CC55BC" w:rsidRDefault="00B047B7">
            <w:pPr>
              <w:spacing w:after="0" w:line="240" w:lineRule="auto"/>
            </w:pPr>
            <w:r>
              <w:rPr>
                <w:sz w:val="20"/>
              </w:rPr>
              <w:t>One recruitment posting with its cutoffs</w:t>
            </w:r>
          </w:p>
        </w:tc>
        <w:tc>
          <w:tcPr>
            <w:tcW w:w="3118" w:type="dxa"/>
          </w:tcPr>
          <w:p w14:paraId="6CFF4183" w14:textId="77777777" w:rsidR="00CC55BC" w:rsidRDefault="00B047B7">
            <w:pPr>
              <w:spacing w:after="0" w:line="240" w:lineRule="auto"/>
            </w:pPr>
            <w:r>
              <w:rPr>
                <w:sz w:val="20"/>
              </w:rPr>
              <w:t>FK company, coordinator; CHECK status, type</w:t>
            </w:r>
          </w:p>
        </w:tc>
      </w:tr>
      <w:tr w:rsidR="00CC55BC" w14:paraId="4134583F" w14:textId="77777777">
        <w:trPr>
          <w:jc w:val="center"/>
        </w:trPr>
        <w:tc>
          <w:tcPr>
            <w:tcW w:w="2268" w:type="dxa"/>
          </w:tcPr>
          <w:p w14:paraId="500B94D7" w14:textId="77777777" w:rsidR="00CC55BC" w:rsidRDefault="00B047B7">
            <w:pPr>
              <w:spacing w:after="0" w:line="240" w:lineRule="auto"/>
            </w:pPr>
            <w:r>
              <w:rPr>
                <w:sz w:val="20"/>
              </w:rPr>
              <w:t>drive_eligible_dept</w:t>
            </w:r>
          </w:p>
        </w:tc>
        <w:tc>
          <w:tcPr>
            <w:tcW w:w="3685" w:type="dxa"/>
          </w:tcPr>
          <w:p w14:paraId="6759E0A8" w14:textId="77777777" w:rsidR="00CC55BC" w:rsidRDefault="00B047B7">
            <w:pPr>
              <w:spacing w:after="0" w:line="240" w:lineRule="auto"/>
            </w:pPr>
            <w:r>
              <w:rPr>
                <w:sz w:val="20"/>
              </w:rPr>
              <w:t>Branches a drive is open to (M:N)</w:t>
            </w:r>
          </w:p>
        </w:tc>
        <w:tc>
          <w:tcPr>
            <w:tcW w:w="3118" w:type="dxa"/>
          </w:tcPr>
          <w:p w14:paraId="7E0C8417" w14:textId="77777777" w:rsidR="00CC55BC" w:rsidRDefault="00B047B7">
            <w:pPr>
              <w:spacing w:after="0" w:line="240" w:lineRule="auto"/>
            </w:pPr>
            <w:r>
              <w:rPr>
                <w:sz w:val="20"/>
              </w:rPr>
              <w:t>Composite PK (drive, department)</w:t>
            </w:r>
          </w:p>
        </w:tc>
      </w:tr>
      <w:tr w:rsidR="00CC55BC" w14:paraId="00BEE2F8" w14:textId="77777777">
        <w:trPr>
          <w:jc w:val="center"/>
        </w:trPr>
        <w:tc>
          <w:tcPr>
            <w:tcW w:w="2268" w:type="dxa"/>
          </w:tcPr>
          <w:p w14:paraId="102A4653" w14:textId="77777777" w:rsidR="00CC55BC" w:rsidRDefault="00B047B7">
            <w:pPr>
              <w:spacing w:after="0" w:line="240" w:lineRule="auto"/>
            </w:pPr>
            <w:r>
              <w:rPr>
                <w:sz w:val="20"/>
              </w:rPr>
              <w:t>application</w:t>
            </w:r>
          </w:p>
        </w:tc>
        <w:tc>
          <w:tcPr>
            <w:tcW w:w="3685" w:type="dxa"/>
          </w:tcPr>
          <w:p w14:paraId="40D8A509" w14:textId="77777777" w:rsidR="00CC55BC" w:rsidRDefault="00B047B7">
            <w:pPr>
              <w:spacing w:after="0" w:line="240" w:lineRule="auto"/>
            </w:pPr>
            <w:r>
              <w:rPr>
                <w:sz w:val="20"/>
              </w:rPr>
              <w:t>A student's application to a drive</w:t>
            </w:r>
          </w:p>
        </w:tc>
        <w:tc>
          <w:tcPr>
            <w:tcW w:w="3118" w:type="dxa"/>
          </w:tcPr>
          <w:p w14:paraId="52401DAA" w14:textId="77777777" w:rsidR="00CC55BC" w:rsidRDefault="00B047B7">
            <w:pPr>
              <w:spacing w:after="0" w:line="240" w:lineRule="auto"/>
            </w:pPr>
            <w:r>
              <w:rPr>
                <w:sz w:val="20"/>
              </w:rPr>
              <w:t>UNIQUE (student, drive); CHECK status</w:t>
            </w:r>
          </w:p>
        </w:tc>
      </w:tr>
      <w:tr w:rsidR="00CC55BC" w14:paraId="73A7452F" w14:textId="77777777">
        <w:trPr>
          <w:jc w:val="center"/>
        </w:trPr>
        <w:tc>
          <w:tcPr>
            <w:tcW w:w="2268" w:type="dxa"/>
          </w:tcPr>
          <w:p w14:paraId="36160043" w14:textId="77777777" w:rsidR="00CC55BC" w:rsidRDefault="00B047B7">
            <w:pPr>
              <w:spacing w:after="0" w:line="240" w:lineRule="auto"/>
            </w:pPr>
            <w:r>
              <w:rPr>
                <w:sz w:val="20"/>
              </w:rPr>
              <w:t>interview_round</w:t>
            </w:r>
          </w:p>
        </w:tc>
        <w:tc>
          <w:tcPr>
            <w:tcW w:w="3685" w:type="dxa"/>
          </w:tcPr>
          <w:p w14:paraId="0514DEB7" w14:textId="77777777" w:rsidR="00CC55BC" w:rsidRDefault="00B047B7">
            <w:pPr>
              <w:spacing w:after="0" w:line="240" w:lineRule="auto"/>
            </w:pPr>
            <w:r>
              <w:rPr>
                <w:sz w:val="20"/>
              </w:rPr>
              <w:t>Rounds of one application</w:t>
            </w:r>
          </w:p>
        </w:tc>
        <w:tc>
          <w:tcPr>
            <w:tcW w:w="3118" w:type="dxa"/>
          </w:tcPr>
          <w:p w14:paraId="0CB0BF4B" w14:textId="77777777" w:rsidR="00CC55BC" w:rsidRDefault="00B047B7">
            <w:pPr>
              <w:spacing w:after="0" w:line="240" w:lineRule="auto"/>
            </w:pPr>
            <w:r>
              <w:rPr>
                <w:sz w:val="20"/>
              </w:rPr>
              <w:t>UNIQUE (application, round no.)</w:t>
            </w:r>
          </w:p>
        </w:tc>
      </w:tr>
      <w:tr w:rsidR="00CC55BC" w14:paraId="045EC206" w14:textId="77777777">
        <w:trPr>
          <w:jc w:val="center"/>
        </w:trPr>
        <w:tc>
          <w:tcPr>
            <w:tcW w:w="2268" w:type="dxa"/>
          </w:tcPr>
          <w:p w14:paraId="73160AF7" w14:textId="77777777" w:rsidR="00CC55BC" w:rsidRDefault="00B047B7">
            <w:pPr>
              <w:spacing w:after="0" w:line="240" w:lineRule="auto"/>
            </w:pPr>
            <w:r>
              <w:rPr>
                <w:sz w:val="20"/>
              </w:rPr>
              <w:t>offer</w:t>
            </w:r>
          </w:p>
        </w:tc>
        <w:tc>
          <w:tcPr>
            <w:tcW w:w="3685" w:type="dxa"/>
          </w:tcPr>
          <w:p w14:paraId="2FAF9F57" w14:textId="77777777" w:rsidR="00CC55BC" w:rsidRDefault="00B047B7">
            <w:pPr>
              <w:spacing w:after="0" w:line="240" w:lineRule="auto"/>
            </w:pPr>
            <w:r>
              <w:rPr>
                <w:sz w:val="20"/>
              </w:rPr>
              <w:t>At most one offer per application</w:t>
            </w:r>
          </w:p>
        </w:tc>
        <w:tc>
          <w:tcPr>
            <w:tcW w:w="3118" w:type="dxa"/>
          </w:tcPr>
          <w:p w14:paraId="7F809EF3" w14:textId="77777777" w:rsidR="00CC55BC" w:rsidRDefault="00B047B7">
            <w:pPr>
              <w:spacing w:after="0" w:line="240" w:lineRule="auto"/>
            </w:pPr>
            <w:r>
              <w:rPr>
                <w:sz w:val="20"/>
              </w:rPr>
              <w:t>UNIQUE application; CHECK status</w:t>
            </w:r>
          </w:p>
        </w:tc>
      </w:tr>
      <w:tr w:rsidR="00CC55BC" w14:paraId="33D4424E" w14:textId="77777777">
        <w:trPr>
          <w:jc w:val="center"/>
        </w:trPr>
        <w:tc>
          <w:tcPr>
            <w:tcW w:w="2268" w:type="dxa"/>
          </w:tcPr>
          <w:p w14:paraId="42460977" w14:textId="77777777" w:rsidR="00CC55BC" w:rsidRDefault="00B047B7">
            <w:pPr>
              <w:spacing w:after="0" w:line="240" w:lineRule="auto"/>
            </w:pPr>
            <w:r>
              <w:rPr>
                <w:sz w:val="20"/>
              </w:rPr>
              <w:t>offer_history</w:t>
            </w:r>
          </w:p>
        </w:tc>
        <w:tc>
          <w:tcPr>
            <w:tcW w:w="3685" w:type="dxa"/>
          </w:tcPr>
          <w:p w14:paraId="13E5F74B" w14:textId="77777777" w:rsidR="00CC55BC" w:rsidRDefault="00B047B7">
            <w:pPr>
              <w:spacing w:after="0" w:line="240" w:lineRule="auto"/>
            </w:pPr>
            <w:r>
              <w:rPr>
                <w:sz w:val="20"/>
              </w:rPr>
              <w:t>Audit log of offer events</w:t>
            </w:r>
          </w:p>
        </w:tc>
        <w:tc>
          <w:tcPr>
            <w:tcW w:w="3118" w:type="dxa"/>
          </w:tcPr>
          <w:p w14:paraId="784CC2A6" w14:textId="77777777" w:rsidR="00CC55BC" w:rsidRDefault="00B047B7">
            <w:pPr>
              <w:spacing w:after="0" w:line="240" w:lineRule="auto"/>
            </w:pPr>
            <w:r>
              <w:rPr>
                <w:sz w:val="20"/>
              </w:rPr>
              <w:t>CHECK action</w:t>
            </w:r>
          </w:p>
        </w:tc>
      </w:tr>
      <w:tr w:rsidR="00CC55BC" w14:paraId="45728463" w14:textId="77777777">
        <w:trPr>
          <w:jc w:val="center"/>
        </w:trPr>
        <w:tc>
          <w:tcPr>
            <w:tcW w:w="2268" w:type="dxa"/>
          </w:tcPr>
          <w:p w14:paraId="710088AB" w14:textId="77777777" w:rsidR="00CC55BC" w:rsidRDefault="00B047B7">
            <w:pPr>
              <w:spacing w:after="0" w:line="240" w:lineRule="auto"/>
            </w:pPr>
            <w:r>
              <w:rPr>
                <w:sz w:val="20"/>
              </w:rPr>
              <w:t>application_status_history</w:t>
            </w:r>
          </w:p>
        </w:tc>
        <w:tc>
          <w:tcPr>
            <w:tcW w:w="3685" w:type="dxa"/>
          </w:tcPr>
          <w:p w14:paraId="3C87FC43" w14:textId="77777777" w:rsidR="00CC55BC" w:rsidRDefault="00B047B7">
            <w:pPr>
              <w:spacing w:after="0" w:line="240" w:lineRule="auto"/>
            </w:pPr>
            <w:r>
              <w:rPr>
                <w:sz w:val="20"/>
              </w:rPr>
              <w:t>Audit log of status changes (written by a trigger)</w:t>
            </w:r>
          </w:p>
        </w:tc>
        <w:tc>
          <w:tcPr>
            <w:tcW w:w="3118" w:type="dxa"/>
          </w:tcPr>
          <w:p w14:paraId="47E55ECC" w14:textId="77777777" w:rsidR="00CC55BC" w:rsidRDefault="00B047B7">
            <w:pPr>
              <w:spacing w:after="0" w:line="240" w:lineRule="auto"/>
            </w:pPr>
            <w:r>
              <w:rPr>
                <w:sz w:val="20"/>
              </w:rPr>
              <w:t>FK application</w:t>
            </w:r>
          </w:p>
        </w:tc>
      </w:tr>
    </w:tbl>
    <w:p w14:paraId="554DA05B" w14:textId="77777777" w:rsidR="00CC55BC" w:rsidRDefault="00CC55BC">
      <w:pPr>
        <w:spacing w:after="40"/>
      </w:pPr>
    </w:p>
    <w:p w14:paraId="1E0DAD76" w14:textId="77777777" w:rsidR="00CC55BC" w:rsidRDefault="00B047B7">
      <w:pPr>
        <w:jc w:val="both"/>
      </w:pPr>
      <w:r>
        <w:t xml:space="preserve">All 13 tables are in third normal form: every non-key attribute depends on the whole key and on nothing else. The one deliberate exception is </w:t>
      </w:r>
      <w:r>
        <w:rPr>
          <w:rFonts w:ascii="Consolas" w:hAnsi="Consolas"/>
          <w:sz w:val="21"/>
        </w:rPr>
        <w:t>student.placement_status</w:t>
      </w:r>
      <w:r>
        <w:t xml:space="preserve">, which could be derived from the offers. It is stored because it is read on almost every page, and a trigger keeps it in step with the offer table, so it cannot drift. The full functional-dependency analysis is in </w:t>
      </w:r>
      <w:r>
        <w:rPr>
          <w:rFonts w:ascii="Consolas" w:hAnsi="Consolas"/>
          <w:sz w:val="21"/>
        </w:rPr>
        <w:t>docs/normalization.md</w:t>
      </w:r>
      <w:r>
        <w:t xml:space="preserve">, and every column and constraint, read from the system catalog, is in </w:t>
      </w:r>
      <w:r>
        <w:rPr>
          <w:rFonts w:ascii="Consolas" w:hAnsi="Consolas"/>
          <w:sz w:val="21"/>
        </w:rPr>
        <w:t>docs/evidence/schema-summary.md</w:t>
      </w:r>
      <w:r>
        <w:t>.</w:t>
      </w:r>
    </w:p>
    <w:p w14:paraId="0DC438A6" w14:textId="77777777" w:rsidR="00CC55BC" w:rsidRDefault="00B047B7">
      <w:pPr>
        <w:pStyle w:val="Heading2"/>
      </w:pPr>
      <w:bookmarkStart w:id="9" w:name="_Toc243537129"/>
      <w:r>
        <w:t>2.3  Database Logic: Triggers, Routines and Views</w:t>
      </w:r>
      <w:bookmarkEnd w:id="9"/>
    </w:p>
    <w:p w14:paraId="3BBDF54C" w14:textId="77777777" w:rsidR="00CC55BC" w:rsidRDefault="00B047B7">
      <w:pPr>
        <w:jc w:val="both"/>
      </w:pPr>
      <w:r>
        <w:t>The placement rules are implemented as BEFORE triggers that inspect the row being written and raise an error with a custom SQLSTATE code if it breaks a rule (Table 3). Because the check runs inside the database, it applies to every client. The backend translates each code into an HTTP status (</w:t>
      </w:r>
      <w:r>
        <w:rPr>
          <w:rFonts w:ascii="Consolas" w:hAnsi="Consolas"/>
          <w:sz w:val="21"/>
        </w:rPr>
        <w:t>backend/utils/db_errors.py</w:t>
      </w:r>
      <w:r>
        <w:t>), so the user sees a meaningful message rather than a generic failure.</w:t>
      </w:r>
    </w:p>
    <w:p w14:paraId="017838E8" w14:textId="77777777" w:rsidR="00CC55BC" w:rsidRDefault="00B047B7">
      <w:pPr>
        <w:pStyle w:val="Caption"/>
        <w:keepNext/>
        <w:jc w:val="center"/>
      </w:pPr>
      <w:r>
        <w:t>Table 3: Database-enforced rules</w:t>
      </w:r>
    </w:p>
    <w:tbl>
      <w:tblPr>
        <w:tblStyle w:val="TableGrid"/>
        <w:tblW w:w="0" w:type="auto"/>
        <w:jc w:val="center"/>
        <w:tblLook w:val="04A0" w:firstRow="1" w:lastRow="0" w:firstColumn="1" w:lastColumn="0" w:noHBand="0" w:noVBand="1"/>
      </w:tblPr>
      <w:tblGrid>
        <w:gridCol w:w="904"/>
        <w:gridCol w:w="3058"/>
        <w:gridCol w:w="4149"/>
        <w:gridCol w:w="905"/>
      </w:tblGrid>
      <w:tr w:rsidR="00CC55BC" w14:paraId="03C6FF73" w14:textId="77777777">
        <w:trPr>
          <w:tblHeader/>
          <w:jc w:val="center"/>
        </w:trPr>
        <w:tc>
          <w:tcPr>
            <w:tcW w:w="907" w:type="dxa"/>
            <w:shd w:val="clear" w:color="auto" w:fill="D9E2F3"/>
          </w:tcPr>
          <w:p w14:paraId="7C2BDD04" w14:textId="77777777" w:rsidR="00CC55BC" w:rsidRDefault="00B047B7">
            <w:pPr>
              <w:spacing w:after="0" w:line="240" w:lineRule="auto"/>
            </w:pPr>
            <w:r>
              <w:rPr>
                <w:b/>
                <w:sz w:val="20"/>
              </w:rPr>
              <w:t>Code</w:t>
            </w:r>
          </w:p>
        </w:tc>
        <w:tc>
          <w:tcPr>
            <w:tcW w:w="3061" w:type="dxa"/>
            <w:shd w:val="clear" w:color="auto" w:fill="D9E2F3"/>
          </w:tcPr>
          <w:p w14:paraId="39CAE042" w14:textId="77777777" w:rsidR="00CC55BC" w:rsidRDefault="00B047B7">
            <w:pPr>
              <w:spacing w:after="0" w:line="240" w:lineRule="auto"/>
            </w:pPr>
            <w:r>
              <w:rPr>
                <w:b/>
                <w:sz w:val="20"/>
              </w:rPr>
              <w:t>Trigger / routine</w:t>
            </w:r>
          </w:p>
        </w:tc>
        <w:tc>
          <w:tcPr>
            <w:tcW w:w="4195" w:type="dxa"/>
            <w:shd w:val="clear" w:color="auto" w:fill="D9E2F3"/>
          </w:tcPr>
          <w:p w14:paraId="370A2875" w14:textId="77777777" w:rsidR="00CC55BC" w:rsidRDefault="00B047B7">
            <w:pPr>
              <w:spacing w:after="0" w:line="240" w:lineRule="auto"/>
            </w:pPr>
            <w:r>
              <w:rPr>
                <w:b/>
                <w:sz w:val="20"/>
              </w:rPr>
              <w:t>Rule</w:t>
            </w:r>
          </w:p>
        </w:tc>
        <w:tc>
          <w:tcPr>
            <w:tcW w:w="907" w:type="dxa"/>
            <w:shd w:val="clear" w:color="auto" w:fill="D9E2F3"/>
          </w:tcPr>
          <w:p w14:paraId="1BBEDA3C" w14:textId="77777777" w:rsidR="00CC55BC" w:rsidRDefault="00B047B7">
            <w:pPr>
              <w:spacing w:after="0" w:line="240" w:lineRule="auto"/>
            </w:pPr>
            <w:r>
              <w:rPr>
                <w:b/>
                <w:sz w:val="20"/>
              </w:rPr>
              <w:t>HTTP</w:t>
            </w:r>
          </w:p>
        </w:tc>
      </w:tr>
      <w:tr w:rsidR="00CC55BC" w14:paraId="012A09A3" w14:textId="77777777">
        <w:trPr>
          <w:jc w:val="center"/>
        </w:trPr>
        <w:tc>
          <w:tcPr>
            <w:tcW w:w="907" w:type="dxa"/>
          </w:tcPr>
          <w:p w14:paraId="0442957B" w14:textId="77777777" w:rsidR="00CC55BC" w:rsidRDefault="00B047B7">
            <w:pPr>
              <w:spacing w:after="0" w:line="240" w:lineRule="auto"/>
            </w:pPr>
            <w:r>
              <w:rPr>
                <w:sz w:val="20"/>
              </w:rPr>
              <w:t>PL001</w:t>
            </w:r>
          </w:p>
        </w:tc>
        <w:tc>
          <w:tcPr>
            <w:tcW w:w="3061" w:type="dxa"/>
          </w:tcPr>
          <w:p w14:paraId="096D33BA" w14:textId="77777777" w:rsidR="00CC55BC" w:rsidRDefault="00B047B7">
            <w:pPr>
              <w:spacing w:after="0" w:line="240" w:lineRule="auto"/>
            </w:pPr>
            <w:r>
              <w:rPr>
                <w:sz w:val="20"/>
              </w:rPr>
              <w:t>trg_application_before_insert</w:t>
            </w:r>
          </w:p>
        </w:tc>
        <w:tc>
          <w:tcPr>
            <w:tcW w:w="4195" w:type="dxa"/>
          </w:tcPr>
          <w:p w14:paraId="3D662835" w14:textId="77777777" w:rsidR="00CC55BC" w:rsidRDefault="00B047B7">
            <w:pPr>
              <w:spacing w:after="0" w:line="240" w:lineRule="auto"/>
            </w:pPr>
            <w:r>
              <w:rPr>
                <w:sz w:val="20"/>
              </w:rPr>
              <w:t>A student may apply only if eligible (CGPA, backlogs, branch)</w:t>
            </w:r>
          </w:p>
        </w:tc>
        <w:tc>
          <w:tcPr>
            <w:tcW w:w="907" w:type="dxa"/>
          </w:tcPr>
          <w:p w14:paraId="13215797" w14:textId="77777777" w:rsidR="00CC55BC" w:rsidRDefault="00B047B7">
            <w:pPr>
              <w:spacing w:after="0" w:line="240" w:lineRule="auto"/>
            </w:pPr>
            <w:r>
              <w:rPr>
                <w:sz w:val="20"/>
              </w:rPr>
              <w:t>403</w:t>
            </w:r>
          </w:p>
        </w:tc>
      </w:tr>
      <w:tr w:rsidR="00CC55BC" w14:paraId="2A01F821" w14:textId="77777777">
        <w:trPr>
          <w:jc w:val="center"/>
        </w:trPr>
        <w:tc>
          <w:tcPr>
            <w:tcW w:w="907" w:type="dxa"/>
          </w:tcPr>
          <w:p w14:paraId="44C05428" w14:textId="77777777" w:rsidR="00CC55BC" w:rsidRDefault="00B047B7">
            <w:pPr>
              <w:spacing w:after="0" w:line="240" w:lineRule="auto"/>
            </w:pPr>
            <w:r>
              <w:rPr>
                <w:sz w:val="20"/>
              </w:rPr>
              <w:t>PL002</w:t>
            </w:r>
          </w:p>
        </w:tc>
        <w:tc>
          <w:tcPr>
            <w:tcW w:w="3061" w:type="dxa"/>
          </w:tcPr>
          <w:p w14:paraId="2169673D" w14:textId="77777777" w:rsidR="00CC55BC" w:rsidRDefault="00B047B7">
            <w:pPr>
              <w:spacing w:after="0" w:line="240" w:lineRule="auto"/>
            </w:pPr>
            <w:r>
              <w:rPr>
                <w:sz w:val="20"/>
              </w:rPr>
              <w:t>trg_application_before_insert</w:t>
            </w:r>
          </w:p>
        </w:tc>
        <w:tc>
          <w:tcPr>
            <w:tcW w:w="4195" w:type="dxa"/>
          </w:tcPr>
          <w:p w14:paraId="63AA52E5" w14:textId="77777777" w:rsidR="00CC55BC" w:rsidRDefault="00B047B7">
            <w:pPr>
              <w:spacing w:after="0" w:line="240" w:lineRule="auto"/>
            </w:pPr>
            <w:r>
              <w:rPr>
                <w:sz w:val="20"/>
              </w:rPr>
              <w:t>Applications are accepted only while a drive is Upcoming or Ongoing</w:t>
            </w:r>
          </w:p>
        </w:tc>
        <w:tc>
          <w:tcPr>
            <w:tcW w:w="907" w:type="dxa"/>
          </w:tcPr>
          <w:p w14:paraId="183AFCD3" w14:textId="77777777" w:rsidR="00CC55BC" w:rsidRDefault="00B047B7">
            <w:pPr>
              <w:spacing w:after="0" w:line="240" w:lineRule="auto"/>
            </w:pPr>
            <w:r>
              <w:rPr>
                <w:sz w:val="20"/>
              </w:rPr>
              <w:t>409</w:t>
            </w:r>
          </w:p>
        </w:tc>
      </w:tr>
      <w:tr w:rsidR="00CC55BC" w14:paraId="1E418618" w14:textId="77777777">
        <w:trPr>
          <w:jc w:val="center"/>
        </w:trPr>
        <w:tc>
          <w:tcPr>
            <w:tcW w:w="907" w:type="dxa"/>
          </w:tcPr>
          <w:p w14:paraId="2898DCC9" w14:textId="77777777" w:rsidR="00CC55BC" w:rsidRDefault="00B047B7">
            <w:pPr>
              <w:spacing w:after="0" w:line="240" w:lineRule="auto"/>
            </w:pPr>
            <w:r>
              <w:rPr>
                <w:sz w:val="20"/>
              </w:rPr>
              <w:t>PL003</w:t>
            </w:r>
          </w:p>
        </w:tc>
        <w:tc>
          <w:tcPr>
            <w:tcW w:w="3061" w:type="dxa"/>
          </w:tcPr>
          <w:p w14:paraId="0B5AD9D9" w14:textId="77777777" w:rsidR="00CC55BC" w:rsidRDefault="00B047B7">
            <w:pPr>
              <w:spacing w:after="0" w:line="240" w:lineRule="auto"/>
            </w:pPr>
            <w:r>
              <w:rPr>
                <w:sz w:val="20"/>
              </w:rPr>
              <w:t>trg_offer_before_accept</w:t>
            </w:r>
          </w:p>
        </w:tc>
        <w:tc>
          <w:tcPr>
            <w:tcW w:w="4195" w:type="dxa"/>
          </w:tcPr>
          <w:p w14:paraId="3764109B" w14:textId="77777777" w:rsidR="00CC55BC" w:rsidRDefault="00B047B7">
            <w:pPr>
              <w:spacing w:after="0" w:line="240" w:lineRule="auto"/>
            </w:pPr>
            <w:r>
              <w:rPr>
                <w:sz w:val="20"/>
              </w:rPr>
              <w:t>A student may hold at most one Accepted offer</w:t>
            </w:r>
          </w:p>
        </w:tc>
        <w:tc>
          <w:tcPr>
            <w:tcW w:w="907" w:type="dxa"/>
          </w:tcPr>
          <w:p w14:paraId="14DDDBAF" w14:textId="77777777" w:rsidR="00CC55BC" w:rsidRDefault="00B047B7">
            <w:pPr>
              <w:spacing w:after="0" w:line="240" w:lineRule="auto"/>
            </w:pPr>
            <w:r>
              <w:rPr>
                <w:sz w:val="20"/>
              </w:rPr>
              <w:t>409</w:t>
            </w:r>
          </w:p>
        </w:tc>
      </w:tr>
      <w:tr w:rsidR="00CC55BC" w14:paraId="7A781E3E" w14:textId="77777777">
        <w:trPr>
          <w:jc w:val="center"/>
        </w:trPr>
        <w:tc>
          <w:tcPr>
            <w:tcW w:w="907" w:type="dxa"/>
          </w:tcPr>
          <w:p w14:paraId="52C1FF10" w14:textId="77777777" w:rsidR="00CC55BC" w:rsidRDefault="00B047B7">
            <w:pPr>
              <w:spacing w:after="0" w:line="240" w:lineRule="auto"/>
            </w:pPr>
            <w:r>
              <w:rPr>
                <w:sz w:val="20"/>
              </w:rPr>
              <w:t>PL004</w:t>
            </w:r>
          </w:p>
        </w:tc>
        <w:tc>
          <w:tcPr>
            <w:tcW w:w="3061" w:type="dxa"/>
          </w:tcPr>
          <w:p w14:paraId="7762F96D" w14:textId="77777777" w:rsidR="00CC55BC" w:rsidRDefault="00B047B7">
            <w:pPr>
              <w:spacing w:after="0" w:line="240" w:lineRule="auto"/>
            </w:pPr>
            <w:r>
              <w:rPr>
                <w:sz w:val="20"/>
              </w:rPr>
              <w:t>sp_close_drive</w:t>
            </w:r>
          </w:p>
        </w:tc>
        <w:tc>
          <w:tcPr>
            <w:tcW w:w="4195" w:type="dxa"/>
          </w:tcPr>
          <w:p w14:paraId="2B07CB07" w14:textId="77777777" w:rsidR="00CC55BC" w:rsidRDefault="00B047B7">
            <w:pPr>
              <w:spacing w:after="0" w:line="240" w:lineRule="auto"/>
            </w:pPr>
            <w:r>
              <w:rPr>
                <w:sz w:val="20"/>
              </w:rPr>
              <w:t>The drive to close must exist</w:t>
            </w:r>
          </w:p>
        </w:tc>
        <w:tc>
          <w:tcPr>
            <w:tcW w:w="907" w:type="dxa"/>
          </w:tcPr>
          <w:p w14:paraId="65048BE8" w14:textId="77777777" w:rsidR="00CC55BC" w:rsidRDefault="00B047B7">
            <w:pPr>
              <w:spacing w:after="0" w:line="240" w:lineRule="auto"/>
            </w:pPr>
            <w:r>
              <w:rPr>
                <w:sz w:val="20"/>
              </w:rPr>
              <w:t>404</w:t>
            </w:r>
          </w:p>
        </w:tc>
      </w:tr>
      <w:tr w:rsidR="00CC55BC" w14:paraId="4D973444" w14:textId="77777777">
        <w:trPr>
          <w:jc w:val="center"/>
        </w:trPr>
        <w:tc>
          <w:tcPr>
            <w:tcW w:w="907" w:type="dxa"/>
          </w:tcPr>
          <w:p w14:paraId="6D2D1DFE" w14:textId="77777777" w:rsidR="00CC55BC" w:rsidRDefault="00B047B7">
            <w:pPr>
              <w:spacing w:after="0" w:line="240" w:lineRule="auto"/>
            </w:pPr>
            <w:r>
              <w:rPr>
                <w:sz w:val="20"/>
              </w:rPr>
              <w:t>PL005</w:t>
            </w:r>
          </w:p>
        </w:tc>
        <w:tc>
          <w:tcPr>
            <w:tcW w:w="3061" w:type="dxa"/>
          </w:tcPr>
          <w:p w14:paraId="76E481A5" w14:textId="77777777" w:rsidR="00CC55BC" w:rsidRDefault="00B047B7">
            <w:pPr>
              <w:spacing w:after="0" w:line="240" w:lineRule="auto"/>
            </w:pPr>
            <w:r>
              <w:rPr>
                <w:sz w:val="20"/>
              </w:rPr>
              <w:t>sp_close_drive</w:t>
            </w:r>
          </w:p>
        </w:tc>
        <w:tc>
          <w:tcPr>
            <w:tcW w:w="4195" w:type="dxa"/>
          </w:tcPr>
          <w:p w14:paraId="374E9832" w14:textId="77777777" w:rsidR="00CC55BC" w:rsidRDefault="00B047B7">
            <w:pPr>
              <w:spacing w:after="0" w:line="240" w:lineRule="auto"/>
            </w:pPr>
            <w:r>
              <w:rPr>
                <w:sz w:val="20"/>
              </w:rPr>
              <w:t>A drive can be closed only once</w:t>
            </w:r>
          </w:p>
        </w:tc>
        <w:tc>
          <w:tcPr>
            <w:tcW w:w="907" w:type="dxa"/>
          </w:tcPr>
          <w:p w14:paraId="5D317660" w14:textId="77777777" w:rsidR="00CC55BC" w:rsidRDefault="00B047B7">
            <w:pPr>
              <w:spacing w:after="0" w:line="240" w:lineRule="auto"/>
            </w:pPr>
            <w:r>
              <w:rPr>
                <w:sz w:val="20"/>
              </w:rPr>
              <w:t>409</w:t>
            </w:r>
          </w:p>
        </w:tc>
      </w:tr>
      <w:tr w:rsidR="00CC55BC" w14:paraId="39773385" w14:textId="77777777">
        <w:trPr>
          <w:jc w:val="center"/>
        </w:trPr>
        <w:tc>
          <w:tcPr>
            <w:tcW w:w="907" w:type="dxa"/>
          </w:tcPr>
          <w:p w14:paraId="3CBCE40D" w14:textId="77777777" w:rsidR="00CC55BC" w:rsidRDefault="00B047B7">
            <w:pPr>
              <w:spacing w:after="0" w:line="240" w:lineRule="auto"/>
            </w:pPr>
            <w:r>
              <w:rPr>
                <w:sz w:val="20"/>
              </w:rPr>
              <w:t>PL006</w:t>
            </w:r>
          </w:p>
        </w:tc>
        <w:tc>
          <w:tcPr>
            <w:tcW w:w="3061" w:type="dxa"/>
          </w:tcPr>
          <w:p w14:paraId="3585AE46" w14:textId="77777777" w:rsidR="00CC55BC" w:rsidRDefault="00B047B7">
            <w:pPr>
              <w:spacing w:after="0" w:line="240" w:lineRule="auto"/>
            </w:pPr>
            <w:r>
              <w:rPr>
                <w:sz w:val="20"/>
              </w:rPr>
              <w:t>trg_offer_requires_selected</w:t>
            </w:r>
          </w:p>
        </w:tc>
        <w:tc>
          <w:tcPr>
            <w:tcW w:w="4195" w:type="dxa"/>
          </w:tcPr>
          <w:p w14:paraId="647B8E51" w14:textId="77777777" w:rsidR="00CC55BC" w:rsidRDefault="00B047B7">
            <w:pPr>
              <w:spacing w:after="0" w:line="240" w:lineRule="auto"/>
            </w:pPr>
            <w:r>
              <w:rPr>
                <w:sz w:val="20"/>
              </w:rPr>
              <w:t>An offer can be recorded only for a Selected application</w:t>
            </w:r>
          </w:p>
        </w:tc>
        <w:tc>
          <w:tcPr>
            <w:tcW w:w="907" w:type="dxa"/>
          </w:tcPr>
          <w:p w14:paraId="730F9FED" w14:textId="77777777" w:rsidR="00CC55BC" w:rsidRDefault="00B047B7">
            <w:pPr>
              <w:spacing w:after="0" w:line="240" w:lineRule="auto"/>
            </w:pPr>
            <w:r>
              <w:rPr>
                <w:sz w:val="20"/>
              </w:rPr>
              <w:t>409</w:t>
            </w:r>
          </w:p>
        </w:tc>
      </w:tr>
      <w:tr w:rsidR="00CC55BC" w14:paraId="09AA3B3C" w14:textId="77777777">
        <w:trPr>
          <w:jc w:val="center"/>
        </w:trPr>
        <w:tc>
          <w:tcPr>
            <w:tcW w:w="907" w:type="dxa"/>
          </w:tcPr>
          <w:p w14:paraId="2D0048DD" w14:textId="77777777" w:rsidR="00CC55BC" w:rsidRDefault="00B047B7">
            <w:pPr>
              <w:spacing w:after="0" w:line="240" w:lineRule="auto"/>
            </w:pPr>
            <w:r>
              <w:rPr>
                <w:sz w:val="20"/>
              </w:rPr>
              <w:t>PL007</w:t>
            </w:r>
          </w:p>
        </w:tc>
        <w:tc>
          <w:tcPr>
            <w:tcW w:w="3061" w:type="dxa"/>
          </w:tcPr>
          <w:p w14:paraId="7EF80E10" w14:textId="77777777" w:rsidR="00CC55BC" w:rsidRDefault="00B047B7">
            <w:pPr>
              <w:spacing w:after="0" w:line="240" w:lineRule="auto"/>
            </w:pPr>
            <w:r>
              <w:rPr>
                <w:sz w:val="20"/>
              </w:rPr>
              <w:t>trg_application_status_transition</w:t>
            </w:r>
          </w:p>
        </w:tc>
        <w:tc>
          <w:tcPr>
            <w:tcW w:w="4195" w:type="dxa"/>
          </w:tcPr>
          <w:p w14:paraId="0D407C78" w14:textId="77777777" w:rsidR="00CC55BC" w:rsidRDefault="00B047B7">
            <w:pPr>
              <w:spacing w:after="0" w:line="240" w:lineRule="auto"/>
            </w:pPr>
            <w:r>
              <w:rPr>
                <w:sz w:val="20"/>
              </w:rPr>
              <w:t>Applications move only forward through the pipeline</w:t>
            </w:r>
          </w:p>
        </w:tc>
        <w:tc>
          <w:tcPr>
            <w:tcW w:w="907" w:type="dxa"/>
          </w:tcPr>
          <w:p w14:paraId="7DF3B66C" w14:textId="77777777" w:rsidR="00CC55BC" w:rsidRDefault="00B047B7">
            <w:pPr>
              <w:spacing w:after="0" w:line="240" w:lineRule="auto"/>
            </w:pPr>
            <w:r>
              <w:rPr>
                <w:sz w:val="20"/>
              </w:rPr>
              <w:t>409</w:t>
            </w:r>
          </w:p>
        </w:tc>
      </w:tr>
    </w:tbl>
    <w:p w14:paraId="62AF12C9" w14:textId="77777777" w:rsidR="00CC55BC" w:rsidRDefault="00CC55BC">
      <w:pPr>
        <w:spacing w:after="40"/>
      </w:pPr>
    </w:p>
    <w:p w14:paraId="71708661" w14:textId="77777777" w:rsidR="00CC55BC" w:rsidRDefault="00B047B7">
      <w:pPr>
        <w:jc w:val="both"/>
      </w:pPr>
      <w:r>
        <w:t xml:space="preserve">The legal status transitions form a small state machine: Applied → Shortlisted / Interview_Scheduled / Rejected; Shortlisted → Interview_Scheduled / Selected / Rejected; Interview_Scheduled → Selected / Rejected; Selected → Offer_Made / Rejected. Offer_Made and Rejected are final. A CHECK constraint cannot express this rule because it sees only the new value. The trigger compares </w:t>
      </w:r>
      <w:r>
        <w:rPr>
          <w:rFonts w:ascii="Consolas" w:hAnsi="Consolas"/>
          <w:sz w:val="21"/>
        </w:rPr>
        <w:t>OLD.status</w:t>
      </w:r>
      <w:r>
        <w:t xml:space="preserve"> with </w:t>
      </w:r>
      <w:r>
        <w:rPr>
          <w:rFonts w:ascii="Consolas" w:hAnsi="Consolas"/>
          <w:sz w:val="21"/>
        </w:rPr>
        <w:t>NEW.status</w:t>
      </w:r>
      <w:r>
        <w:t>.</w:t>
      </w:r>
    </w:p>
    <w:p w14:paraId="04E01D85" w14:textId="77777777" w:rsidR="00CC55BC" w:rsidRDefault="00B047B7">
      <w:pPr>
        <w:jc w:val="both"/>
      </w:pPr>
      <w:r>
        <w:t xml:space="preserve">Two AFTER triggers maintain derived data. </w:t>
      </w:r>
      <w:r>
        <w:rPr>
          <w:rFonts w:ascii="Consolas" w:hAnsi="Consolas"/>
          <w:sz w:val="21"/>
        </w:rPr>
        <w:t>trg_offer_after_insert</w:t>
      </w:r>
      <w:r>
        <w:t xml:space="preserve"> marks a student Placed when an offer is recorded. </w:t>
      </w:r>
      <w:r>
        <w:rPr>
          <w:rFonts w:ascii="Consolas" w:hAnsi="Consolas"/>
          <w:sz w:val="21"/>
        </w:rPr>
        <w:t>trg_application_status_audit</w:t>
      </w:r>
      <w:r>
        <w:t xml:space="preserve"> writes one </w:t>
      </w:r>
      <w:r>
        <w:rPr>
          <w:rFonts w:ascii="Consolas" w:hAnsi="Consolas"/>
          <w:sz w:val="21"/>
        </w:rPr>
        <w:lastRenderedPageBreak/>
        <w:t>application_status_history</w:t>
      </w:r>
      <w:r>
        <w:t xml:space="preserve"> row for every status change, so no code path can change a status without leaving a record.</w:t>
      </w:r>
    </w:p>
    <w:p w14:paraId="24D9288C" w14:textId="77777777" w:rsidR="00CC55BC" w:rsidRDefault="00B047B7">
      <w:pPr>
        <w:jc w:val="both"/>
      </w:pPr>
      <w:r>
        <w:rPr>
          <w:b/>
        </w:rPr>
        <w:t>Rule PL003 and concurrency.</w:t>
      </w:r>
      <w:r>
        <w:t xml:space="preserve"> If two requests accept two different offers of the same student at the same moment, neither can see the other's uncommitted change, and a naive count of Accepted offers would let both through. The trigger therefore first locks the student's row with </w:t>
      </w:r>
      <w:r>
        <w:rPr>
          <w:rFonts w:ascii="Consolas" w:hAnsi="Consolas"/>
          <w:sz w:val="21"/>
        </w:rPr>
        <w:t>SELECT ... FOR UPDATE</w:t>
      </w:r>
      <w:r>
        <w:t>, so the second request waits until the first commits and then sees its result (Section 3.3).</w:t>
      </w:r>
    </w:p>
    <w:p w14:paraId="39F5434C" w14:textId="77777777" w:rsidR="00CC55BC" w:rsidRDefault="00B047B7">
      <w:pPr>
        <w:jc w:val="both"/>
      </w:pPr>
      <w:r>
        <w:rPr>
          <w:b/>
        </w:rPr>
        <w:t>Stored routines.</w:t>
      </w:r>
      <w:r>
        <w:t xml:space="preserve"> </w:t>
      </w:r>
      <w:r>
        <w:rPr>
          <w:rFonts w:ascii="Consolas" w:hAnsi="Consolas"/>
          <w:sz w:val="21"/>
        </w:rPr>
        <w:t>fn_check_eligibility(student, drive)</w:t>
      </w:r>
      <w:r>
        <w:t xml:space="preserve"> returns whether a student meets a drive's rules. It is the single definition of eligibility, used by the application trigger and by </w:t>
      </w:r>
      <w:r>
        <w:rPr>
          <w:rFonts w:ascii="Consolas" w:hAnsi="Consolas"/>
          <w:sz w:val="21"/>
        </w:rPr>
        <w:t>fn_get_eligible_drives(student)</w:t>
      </w:r>
      <w:r>
        <w:t xml:space="preserve">, which returns every open drive a student qualifies for. The procedure </w:t>
      </w:r>
      <w:r>
        <w:rPr>
          <w:rFonts w:ascii="Consolas" w:hAnsi="Consolas"/>
          <w:sz w:val="21"/>
        </w:rPr>
        <w:t>sp_close_drive(drive, INOUT rejected_count)</w:t>
      </w:r>
      <w:r>
        <w:t xml:space="preserve"> rejects every still-pending applicant and marks the drive Completed as one unit of work.</w:t>
      </w:r>
    </w:p>
    <w:p w14:paraId="11239C8B" w14:textId="77777777" w:rsidR="00CC55BC" w:rsidRDefault="00B047B7">
      <w:pPr>
        <w:jc w:val="both"/>
      </w:pPr>
      <w:r>
        <w:rPr>
          <w:b/>
        </w:rPr>
        <w:t>Views.</w:t>
      </w:r>
      <w:r>
        <w:t xml:space="preserve"> Three views serve the dashboards (</w:t>
      </w:r>
      <w:r>
        <w:rPr>
          <w:rFonts w:ascii="Consolas" w:hAnsi="Consolas"/>
          <w:sz w:val="21"/>
        </w:rPr>
        <w:t>placed_students_view</w:t>
      </w:r>
      <w:r>
        <w:t xml:space="preserve">, </w:t>
      </w:r>
      <w:r>
        <w:rPr>
          <w:rFonts w:ascii="Consolas" w:hAnsi="Consolas"/>
          <w:sz w:val="21"/>
        </w:rPr>
        <w:t>company_wise_stats_view</w:t>
      </w:r>
      <w:r>
        <w:t xml:space="preserve">, </w:t>
      </w:r>
      <w:r>
        <w:rPr>
          <w:rFonts w:ascii="Consolas" w:hAnsi="Consolas"/>
          <w:sz w:val="21"/>
        </w:rPr>
        <w:t>department_stats_view</w:t>
      </w:r>
      <w:r>
        <w:t xml:space="preserve">). Three more use window functions: </w:t>
      </w:r>
      <w:r>
        <w:rPr>
          <w:rFonts w:ascii="Consolas" w:hAnsi="Consolas"/>
          <w:sz w:val="21"/>
        </w:rPr>
        <w:t>dept_offer_ranking_view</w:t>
      </w:r>
      <w:r>
        <w:t xml:space="preserve"> ranks offers within each department with </w:t>
      </w:r>
      <w:r>
        <w:rPr>
          <w:rFonts w:ascii="Consolas" w:hAnsi="Consolas"/>
          <w:sz w:val="21"/>
        </w:rPr>
        <w:t>RANK()</w:t>
      </w:r>
      <w:r>
        <w:t xml:space="preserve">; </w:t>
      </w:r>
      <w:r>
        <w:rPr>
          <w:rFonts w:ascii="Consolas" w:hAnsi="Consolas"/>
          <w:sz w:val="21"/>
        </w:rPr>
        <w:t>placement_timeline_view</w:t>
      </w:r>
      <w:r>
        <w:t xml:space="preserve"> computes a running total with </w:t>
      </w:r>
      <w:r>
        <w:rPr>
          <w:rFonts w:ascii="Consolas" w:hAnsi="Consolas"/>
          <w:sz w:val="21"/>
        </w:rPr>
        <w:t>SUM(...) OVER</w:t>
      </w:r>
      <w:r>
        <w:t xml:space="preserve"> and the month-on-month change with </w:t>
      </w:r>
      <w:r>
        <w:rPr>
          <w:rFonts w:ascii="Consolas" w:hAnsi="Consolas"/>
          <w:sz w:val="21"/>
        </w:rPr>
        <w:t>LAG()</w:t>
      </w:r>
      <w:r>
        <w:t xml:space="preserve">; </w:t>
      </w:r>
      <w:r>
        <w:rPr>
          <w:rFonts w:ascii="Consolas" w:hAnsi="Consolas"/>
          <w:sz w:val="21"/>
        </w:rPr>
        <w:t>student_cgpa_standing_view</w:t>
      </w:r>
      <w:r>
        <w:t xml:space="preserve"> uses </w:t>
      </w:r>
      <w:r>
        <w:rPr>
          <w:rFonts w:ascii="Consolas" w:hAnsi="Consolas"/>
          <w:sz w:val="21"/>
        </w:rPr>
        <w:t>DENSE_RANK()</w:t>
      </w:r>
      <w:r>
        <w:t xml:space="preserve"> and </w:t>
      </w:r>
      <w:r>
        <w:rPr>
          <w:rFonts w:ascii="Consolas" w:hAnsi="Consolas"/>
          <w:sz w:val="21"/>
        </w:rPr>
        <w:t>PERCENT_RANK()</w:t>
      </w:r>
      <w:r>
        <w:t xml:space="preserve"> for each student's position within their department [9]. The materialized view </w:t>
      </w:r>
      <w:r>
        <w:rPr>
          <w:rFonts w:ascii="Consolas" w:hAnsi="Consolas"/>
          <w:sz w:val="21"/>
        </w:rPr>
        <w:t>mv_company_dept_placements</w:t>
      </w:r>
      <w:r>
        <w:t xml:space="preserve"> stores offers per company and department. It is refreshed on demand with </w:t>
      </w:r>
      <w:r>
        <w:rPr>
          <w:rFonts w:ascii="Consolas" w:hAnsi="Consolas"/>
          <w:sz w:val="21"/>
        </w:rPr>
        <w:t>REFRESH MATERIALIZED VIEW CONCURRENTLY</w:t>
      </w:r>
      <w:r>
        <w:t>, which needs a unique index and lets readers continue during the refresh [12], and the dashboard shows when it was last refreshed.</w:t>
      </w:r>
    </w:p>
    <w:p w14:paraId="1E39437C" w14:textId="77777777" w:rsidR="00CC55BC" w:rsidRDefault="00B047B7">
      <w:pPr>
        <w:jc w:val="both"/>
      </w:pPr>
      <w:r>
        <w:rPr>
          <w:b/>
        </w:rPr>
        <w:t>Indexes.</w:t>
      </w:r>
      <w:r>
        <w:t xml:space="preserve"> Besides the indexes created by primary-key and unique constraints, five indexes support the frequent lookups: </w:t>
      </w:r>
      <w:r>
        <w:rPr>
          <w:rFonts w:ascii="Consolas" w:hAnsi="Consolas"/>
          <w:sz w:val="21"/>
        </w:rPr>
        <w:t>student(dept_id)</w:t>
      </w:r>
      <w:r>
        <w:t xml:space="preserve">, </w:t>
      </w:r>
      <w:r>
        <w:rPr>
          <w:rFonts w:ascii="Consolas" w:hAnsi="Consolas"/>
          <w:sz w:val="21"/>
        </w:rPr>
        <w:t>student(cgpa)</w:t>
      </w:r>
      <w:r>
        <w:t xml:space="preserve">, </w:t>
      </w:r>
      <w:r>
        <w:rPr>
          <w:rFonts w:ascii="Consolas" w:hAnsi="Consolas"/>
          <w:sz w:val="21"/>
        </w:rPr>
        <w:t>application(status)</w:t>
      </w:r>
      <w:r>
        <w:t xml:space="preserve">, </w:t>
      </w:r>
      <w:r>
        <w:rPr>
          <w:rFonts w:ascii="Consolas" w:hAnsi="Consolas"/>
          <w:sz w:val="21"/>
        </w:rPr>
        <w:t>application(drive_id)</w:t>
      </w:r>
      <w:r>
        <w:t xml:space="preserve"> and </w:t>
      </w:r>
      <w:r>
        <w:rPr>
          <w:rFonts w:ascii="Consolas" w:hAnsi="Consolas"/>
          <w:sz w:val="21"/>
        </w:rPr>
        <w:t>drive(company_id)</w:t>
      </w:r>
      <w:r>
        <w:t xml:space="preserve"> [13]. Their effect is measured in Section 3.5.</w:t>
      </w:r>
    </w:p>
    <w:p w14:paraId="15DEAE5C" w14:textId="77777777" w:rsidR="00CC55BC" w:rsidRDefault="00B047B7">
      <w:pPr>
        <w:pStyle w:val="Heading2"/>
      </w:pPr>
      <w:bookmarkStart w:id="10" w:name="_Toc243537130"/>
      <w:r>
        <w:t>2.4  Backend API Module</w:t>
      </w:r>
      <w:bookmarkEnd w:id="10"/>
    </w:p>
    <w:p w14:paraId="1AD3CFBF" w14:textId="77777777" w:rsidR="00CC55BC" w:rsidRDefault="00B047B7">
      <w:pPr>
        <w:jc w:val="both"/>
      </w:pPr>
      <w:r>
        <w:t xml:space="preserve">The Flask backend is organized in blueprints (authentication, students, drives, applications, offers, analytics) and exposes 36 endpoints, each documented in </w:t>
      </w:r>
      <w:r>
        <w:rPr>
          <w:rFonts w:ascii="Consolas" w:hAnsi="Consolas"/>
          <w:sz w:val="21"/>
        </w:rPr>
        <w:t>docs/API.md</w:t>
      </w:r>
      <w:r>
        <w:t>. Users authenticate with e-mail and a bcrypt-hashed password and receive a JSON Web Token [14] that carries their role. Every endpoint checks the role, and students can read and change only their own records. Database access goes through a psycopg2 connection pool [15], with parameterized queries throughout.</w:t>
      </w:r>
    </w:p>
    <w:p w14:paraId="4AD5A170" w14:textId="77777777" w:rsidR="00CC55BC" w:rsidRDefault="00B047B7">
      <w:pPr>
        <w:jc w:val="both"/>
      </w:pPr>
      <w:r>
        <w:rPr>
          <w:b/>
        </w:rPr>
        <w:t>The offer transaction.</w:t>
      </w:r>
      <w:r>
        <w:t xml:space="preserve"> Accepting an offer must update three things together: the offer becomes Accepted with a joining date, the student is marked Placed, and an Accepted row is appended to </w:t>
      </w:r>
      <w:r>
        <w:rPr>
          <w:rFonts w:ascii="Consolas" w:hAnsi="Consolas"/>
          <w:sz w:val="21"/>
        </w:rPr>
        <w:t>offer_history</w:t>
      </w:r>
      <w:r>
        <w:t xml:space="preserve">. </w:t>
      </w:r>
      <w:r>
        <w:rPr>
          <w:rFonts w:ascii="Consolas" w:hAnsi="Consolas"/>
          <w:sz w:val="21"/>
        </w:rPr>
        <w:t>offer_service.accept_offer</w:t>
      </w:r>
      <w:r>
        <w:t xml:space="preserve"> runs the three statements on one connection inside </w:t>
      </w:r>
      <w:r>
        <w:rPr>
          <w:rFonts w:ascii="Consolas" w:hAnsi="Consolas"/>
          <w:sz w:val="21"/>
        </w:rPr>
        <w:t>try</w:t>
      </w:r>
      <w:r>
        <w:t xml:space="preserve">, calls </w:t>
      </w:r>
      <w:r>
        <w:rPr>
          <w:rFonts w:ascii="Consolas" w:hAnsi="Consolas"/>
          <w:sz w:val="21"/>
        </w:rPr>
        <w:t>commit()</w:t>
      </w:r>
      <w:r>
        <w:t xml:space="preserve"> only after all three succeed, and calls </w:t>
      </w:r>
      <w:r>
        <w:rPr>
          <w:rFonts w:ascii="Consolas" w:hAnsi="Consolas"/>
          <w:sz w:val="21"/>
        </w:rPr>
        <w:t>rollback()</w:t>
      </w:r>
      <w:r>
        <w:t xml:space="preserve"> if any statement fails, including when a trigger refuses it. Declining works the same way, and it also sets the student back to Not Placed if no other live offer remains. The full function is listed in Appendix A.</w:t>
      </w:r>
    </w:p>
    <w:p w14:paraId="009F115F" w14:textId="77777777" w:rsidR="00CC55BC" w:rsidRDefault="00B047B7">
      <w:pPr>
        <w:pStyle w:val="Heading2"/>
      </w:pPr>
      <w:bookmarkStart w:id="11" w:name="_Toc243537131"/>
      <w:r>
        <w:lastRenderedPageBreak/>
        <w:t>2.5  User Interface Module</w:t>
      </w:r>
      <w:bookmarkEnd w:id="11"/>
    </w:p>
    <w:p w14:paraId="716A0828" w14:textId="77777777" w:rsidR="00CC55BC" w:rsidRDefault="00B047B7">
      <w:pPr>
        <w:jc w:val="both"/>
      </w:pPr>
      <w:r>
        <w:t>The React front end has three areas. Students see an overview (profile, CGPA standing in their department, placement probability), their eligible drives, and their applications. The application detail shows interview rounds, the offer and the status history written by the audit trigger (Figure 2). The placement office manages drives and applicants (Figure 3) and sees an analytics dashboard (Section 3.4). Every chart also has a table view, so no value is available only by hovering.</w:t>
      </w:r>
    </w:p>
    <w:p w14:paraId="0BC7CB8A" w14:textId="77777777" w:rsidR="00CC55BC" w:rsidRDefault="00B047B7">
      <w:pPr>
        <w:keepNext/>
        <w:jc w:val="center"/>
      </w:pPr>
      <w:r>
        <w:rPr>
          <w:noProof/>
        </w:rPr>
        <w:drawing>
          <wp:inline distT="0" distB="0" distL="0" distR="0" wp14:anchorId="2B60A626" wp14:editId="35D2D9F2">
            <wp:extent cx="4680000" cy="3127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pplication-detail.png"/>
                    <pic:cNvPicPr/>
                  </pic:nvPicPr>
                  <pic:blipFill>
                    <a:blip r:embed="rId9"/>
                    <a:stretch>
                      <a:fillRect/>
                    </a:stretch>
                  </pic:blipFill>
                  <pic:spPr>
                    <a:xfrm>
                      <a:off x="0" y="0"/>
                      <a:ext cx="4680000" cy="3127610"/>
                    </a:xfrm>
                    <a:prstGeom prst="rect">
                      <a:avLst/>
                    </a:prstGeom>
                  </pic:spPr>
                </pic:pic>
              </a:graphicData>
            </a:graphic>
          </wp:inline>
        </w:drawing>
      </w:r>
    </w:p>
    <w:p w14:paraId="0AD82675" w14:textId="77777777" w:rsidR="00CC55BC" w:rsidRDefault="00B047B7">
      <w:pPr>
        <w:pStyle w:val="Caption"/>
        <w:jc w:val="center"/>
      </w:pPr>
      <w:r>
        <w:t>Figure 2: Application detail: offer, interview rounds and the status history recorded by the audit trigger</w:t>
      </w:r>
    </w:p>
    <w:p w14:paraId="21480842" w14:textId="77777777" w:rsidR="00CC55BC" w:rsidRDefault="00B047B7">
      <w:pPr>
        <w:keepNext/>
        <w:jc w:val="center"/>
      </w:pPr>
      <w:r>
        <w:rPr>
          <w:noProof/>
        </w:rPr>
        <w:drawing>
          <wp:inline distT="0" distB="0" distL="0" distR="0" wp14:anchorId="74FFE018" wp14:editId="1744E7FD">
            <wp:extent cx="5580000" cy="33496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drive-detail-applicants.png"/>
                    <pic:cNvPicPr/>
                  </pic:nvPicPr>
                  <pic:blipFill>
                    <a:blip r:embed="rId10"/>
                    <a:stretch>
                      <a:fillRect/>
                    </a:stretch>
                  </pic:blipFill>
                  <pic:spPr>
                    <a:xfrm>
                      <a:off x="0" y="0"/>
                      <a:ext cx="5580000" cy="3349634"/>
                    </a:xfrm>
                    <a:prstGeom prst="rect">
                      <a:avLst/>
                    </a:prstGeom>
                  </pic:spPr>
                </pic:pic>
              </a:graphicData>
            </a:graphic>
          </wp:inline>
        </w:drawing>
      </w:r>
    </w:p>
    <w:p w14:paraId="637196D4" w14:textId="77777777" w:rsidR="00CC55BC" w:rsidRDefault="00B047B7">
      <w:pPr>
        <w:pStyle w:val="Caption"/>
        <w:jc w:val="center"/>
      </w:pPr>
      <w:r>
        <w:t>Figure 3: Placement office: a drive's details and its applicants</w:t>
      </w:r>
    </w:p>
    <w:p w14:paraId="17B42E77" w14:textId="77777777" w:rsidR="00CC55BC" w:rsidRDefault="00B047B7">
      <w:pPr>
        <w:pStyle w:val="Heading2"/>
      </w:pPr>
      <w:bookmarkStart w:id="12" w:name="_Toc243537132"/>
      <w:r>
        <w:lastRenderedPageBreak/>
        <w:t>2.6  Placement-Probability Module</w:t>
      </w:r>
      <w:bookmarkEnd w:id="12"/>
    </w:p>
    <w:p w14:paraId="766750D6" w14:textId="77777777" w:rsidR="00CC55BC" w:rsidRDefault="00B047B7">
      <w:pPr>
        <w:jc w:val="both"/>
      </w:pPr>
      <w:r>
        <w:t xml:space="preserve">A separate service trains a scikit-learn [4] pipeline: standardized numeric features, a one-hot encoded department, and a logistic-regression classifier. The features are CGPA, number of active backlogs, number of skills (counted with a join on </w:t>
      </w:r>
      <w:r>
        <w:rPr>
          <w:rFonts w:ascii="Consolas" w:hAnsi="Consolas"/>
          <w:sz w:val="21"/>
        </w:rPr>
        <w:t>student_skill</w:t>
      </w:r>
      <w:r>
        <w:t xml:space="preserve">) and department. The label is </w:t>
      </w:r>
      <w:r>
        <w:rPr>
          <w:rFonts w:ascii="Consolas" w:hAnsi="Consolas"/>
          <w:sz w:val="21"/>
        </w:rPr>
        <w:t>placement_status</w:t>
      </w:r>
      <w:r>
        <w:t xml:space="preserve">, which the database trigger sets. The data is split 80/20, stratified by label, with a fixed random seed. The trained model is saved to disk and served by </w:t>
      </w:r>
      <w:r>
        <w:rPr>
          <w:rFonts w:ascii="Consolas" w:hAnsi="Consolas"/>
          <w:sz w:val="21"/>
        </w:rPr>
        <w:t>POST /predict</w:t>
      </w:r>
      <w:r>
        <w:t>. The backend calls it for the logged-in student and returns HTTP 503 if the service is unavailable.</w:t>
      </w:r>
    </w:p>
    <w:p w14:paraId="74951820" w14:textId="77777777" w:rsidR="00CC55BC" w:rsidRDefault="00B047B7">
      <w:pPr>
        <w:pStyle w:val="Heading2"/>
      </w:pPr>
      <w:bookmarkStart w:id="13" w:name="_Toc243537133"/>
      <w:r>
        <w:t>2.7  Oracle Port</w:t>
      </w:r>
      <w:bookmarkEnd w:id="13"/>
    </w:p>
    <w:p w14:paraId="16CB8388" w14:textId="77777777" w:rsidR="00CC55BC" w:rsidRDefault="00B047B7">
      <w:pPr>
        <w:jc w:val="both"/>
      </w:pPr>
      <w:r>
        <w:t>The schema was ported to Oracle Database 21c Express Edition (</w:t>
      </w:r>
      <w:r>
        <w:rPr>
          <w:rFonts w:ascii="Consolas" w:hAnsi="Consolas"/>
          <w:sz w:val="21"/>
        </w:rPr>
        <w:t>db/schema_oracle.sql</w:t>
      </w:r>
      <w:r>
        <w:t>) and run end to end in a single SQL*Plus session (</w:t>
      </w:r>
      <w:r>
        <w:rPr>
          <w:rFonts w:ascii="Consolas" w:hAnsi="Consolas"/>
          <w:sz w:val="21"/>
        </w:rPr>
        <w:t>db/oracle_full_run.sql</w:t>
      </w:r>
      <w:r>
        <w:t>). The main differences are:</w:t>
      </w:r>
    </w:p>
    <w:p w14:paraId="1881AE48" w14:textId="77777777" w:rsidR="00CC55BC" w:rsidRDefault="00B047B7">
      <w:pPr>
        <w:pStyle w:val="ListBullet"/>
        <w:spacing w:after="60"/>
      </w:pPr>
      <w:r>
        <w:t>Identity columns are implemented with sequences and BEFORE INSERT triggers.</w:t>
      </w:r>
    </w:p>
    <w:p w14:paraId="4207CAA3" w14:textId="77777777" w:rsidR="00CC55BC" w:rsidRDefault="00B047B7">
      <w:pPr>
        <w:pStyle w:val="ListBullet"/>
        <w:spacing w:after="60"/>
      </w:pPr>
      <w:r>
        <w:t xml:space="preserve">Rule violations are raised with </w:t>
      </w:r>
      <w:r>
        <w:rPr>
          <w:rFonts w:ascii="Consolas" w:hAnsi="Consolas"/>
          <w:sz w:val="21"/>
        </w:rPr>
        <w:t>RAISE_APPLICATION_ERROR</w:t>
      </w:r>
      <w:r>
        <w:t xml:space="preserve"> (−20001 to −20007) instead of custom SQLSTATEs.</w:t>
      </w:r>
    </w:p>
    <w:p w14:paraId="3FF597D2" w14:textId="77777777" w:rsidR="00CC55BC" w:rsidRDefault="00B047B7">
      <w:pPr>
        <w:pStyle w:val="ListBullet"/>
        <w:spacing w:after="60"/>
      </w:pPr>
      <w:r>
        <w:t xml:space="preserve">The materialized view is built </w:t>
      </w:r>
      <w:r>
        <w:rPr>
          <w:rFonts w:ascii="Consolas" w:hAnsi="Consolas"/>
          <w:sz w:val="21"/>
        </w:rPr>
        <w:t>REFRESH COMPLETE ON DEMAND</w:t>
      </w:r>
      <w:r>
        <w:t>.</w:t>
      </w:r>
    </w:p>
    <w:p w14:paraId="4BCE2D81" w14:textId="77777777" w:rsidR="00CC55BC" w:rsidRDefault="00B047B7">
      <w:pPr>
        <w:pStyle w:val="ListBullet"/>
        <w:spacing w:after="60"/>
      </w:pPr>
      <w:r>
        <w:t>Identifiers are shortened to Oracle's 30-character limit.</w:t>
      </w:r>
    </w:p>
    <w:p w14:paraId="3FB47C04" w14:textId="77777777" w:rsidR="00CC55BC" w:rsidRDefault="00B047B7">
      <w:pPr>
        <w:pStyle w:val="ListBullet"/>
        <w:spacing w:after="60"/>
      </w:pPr>
      <w:r>
        <w:t xml:space="preserve">Rule PL003 is a COMPOUND trigger [16]. A row-level trigger on </w:t>
      </w:r>
      <w:r>
        <w:rPr>
          <w:rFonts w:ascii="Consolas" w:hAnsi="Consolas"/>
          <w:sz w:val="21"/>
        </w:rPr>
        <w:t>offer</w:t>
      </w:r>
      <w:r>
        <w:t xml:space="preserve"> cannot query </w:t>
      </w:r>
      <w:r>
        <w:rPr>
          <w:rFonts w:ascii="Consolas" w:hAnsi="Consolas"/>
          <w:sz w:val="21"/>
        </w:rPr>
        <w:t>offer</w:t>
      </w:r>
      <w:r>
        <w:t xml:space="preserve"> itself (ORA-04091, "table is mutating"), so the compound trigger collects the affected rows and checks them after the statement.</w:t>
      </w:r>
    </w:p>
    <w:p w14:paraId="0A066A3E" w14:textId="77777777" w:rsidR="00CC55BC" w:rsidRDefault="00B047B7">
      <w:pPr>
        <w:jc w:val="both"/>
      </w:pPr>
      <w:r>
        <w:t xml:space="preserve">The differences are documented line by line in </w:t>
      </w:r>
      <w:r>
        <w:rPr>
          <w:rFonts w:ascii="Consolas" w:hAnsi="Consolas"/>
          <w:sz w:val="21"/>
        </w:rPr>
        <w:t>docs/oracle-differences.md</w:t>
      </w:r>
      <w:r>
        <w:t>.</w:t>
      </w:r>
    </w:p>
    <w:p w14:paraId="33267642" w14:textId="77777777" w:rsidR="00CC55BC" w:rsidRDefault="00B047B7">
      <w:pPr>
        <w:pStyle w:val="Heading2"/>
      </w:pPr>
      <w:bookmarkStart w:id="14" w:name="_Toc243537134"/>
      <w:r>
        <w:t>2.8  Experimental Setup</w:t>
      </w:r>
      <w:bookmarkEnd w:id="14"/>
    </w:p>
    <w:p w14:paraId="6593A27B" w14:textId="77777777" w:rsidR="00CC55BC" w:rsidRDefault="00B047B7">
      <w:pPr>
        <w:pStyle w:val="Caption"/>
        <w:keepNext/>
        <w:jc w:val="center"/>
      </w:pPr>
      <w:r>
        <w:t>Table 4: Environment</w:t>
      </w:r>
    </w:p>
    <w:tbl>
      <w:tblPr>
        <w:tblStyle w:val="TableGrid"/>
        <w:tblW w:w="0" w:type="auto"/>
        <w:jc w:val="center"/>
        <w:tblLook w:val="04A0" w:firstRow="1" w:lastRow="0" w:firstColumn="1" w:lastColumn="0" w:noHBand="0" w:noVBand="1"/>
      </w:tblPr>
      <w:tblGrid>
        <w:gridCol w:w="1975"/>
        <w:gridCol w:w="7041"/>
      </w:tblGrid>
      <w:tr w:rsidR="00CC55BC" w14:paraId="029570E2" w14:textId="77777777">
        <w:trPr>
          <w:tblHeader/>
          <w:jc w:val="center"/>
        </w:trPr>
        <w:tc>
          <w:tcPr>
            <w:tcW w:w="1984" w:type="dxa"/>
            <w:shd w:val="clear" w:color="auto" w:fill="D9E2F3"/>
          </w:tcPr>
          <w:p w14:paraId="6BCD4716" w14:textId="77777777" w:rsidR="00CC55BC" w:rsidRDefault="00B047B7">
            <w:pPr>
              <w:spacing w:after="0" w:line="240" w:lineRule="auto"/>
            </w:pPr>
            <w:r>
              <w:rPr>
                <w:b/>
                <w:sz w:val="20"/>
              </w:rPr>
              <w:t>Item</w:t>
            </w:r>
          </w:p>
        </w:tc>
        <w:tc>
          <w:tcPr>
            <w:tcW w:w="7087" w:type="dxa"/>
            <w:shd w:val="clear" w:color="auto" w:fill="D9E2F3"/>
          </w:tcPr>
          <w:p w14:paraId="3D2D013E" w14:textId="77777777" w:rsidR="00CC55BC" w:rsidRDefault="00B047B7">
            <w:pPr>
              <w:spacing w:after="0" w:line="240" w:lineRule="auto"/>
            </w:pPr>
            <w:r>
              <w:rPr>
                <w:b/>
                <w:sz w:val="20"/>
              </w:rPr>
              <w:t>Value</w:t>
            </w:r>
          </w:p>
        </w:tc>
      </w:tr>
      <w:tr w:rsidR="00CC55BC" w14:paraId="563B94CF" w14:textId="77777777">
        <w:trPr>
          <w:jc w:val="center"/>
        </w:trPr>
        <w:tc>
          <w:tcPr>
            <w:tcW w:w="1984" w:type="dxa"/>
          </w:tcPr>
          <w:p w14:paraId="3A183AE9" w14:textId="77777777" w:rsidR="00CC55BC" w:rsidRDefault="00B047B7">
            <w:pPr>
              <w:spacing w:after="0" w:line="240" w:lineRule="auto"/>
            </w:pPr>
            <w:r>
              <w:rPr>
                <w:sz w:val="20"/>
              </w:rPr>
              <w:t>Machine</w:t>
            </w:r>
          </w:p>
        </w:tc>
        <w:tc>
          <w:tcPr>
            <w:tcW w:w="7087" w:type="dxa"/>
          </w:tcPr>
          <w:p w14:paraId="4E98C7F3" w14:textId="77777777" w:rsidR="00CC55BC" w:rsidRDefault="00B047B7">
            <w:pPr>
              <w:spacing w:after="0" w:line="240" w:lineRule="auto"/>
            </w:pPr>
            <w:r>
              <w:rPr>
                <w:sz w:val="20"/>
              </w:rPr>
              <w:t>12th Gen Intel Core i7-12700H, 15.6 GB RAM, Windows 11</w:t>
            </w:r>
          </w:p>
        </w:tc>
      </w:tr>
      <w:tr w:rsidR="00CC55BC" w14:paraId="65884698" w14:textId="77777777">
        <w:trPr>
          <w:jc w:val="center"/>
        </w:trPr>
        <w:tc>
          <w:tcPr>
            <w:tcW w:w="1984" w:type="dxa"/>
          </w:tcPr>
          <w:p w14:paraId="46C8B9BE" w14:textId="77777777" w:rsidR="00CC55BC" w:rsidRDefault="00B047B7">
            <w:pPr>
              <w:spacing w:after="0" w:line="240" w:lineRule="auto"/>
            </w:pPr>
            <w:r>
              <w:rPr>
                <w:sz w:val="20"/>
              </w:rPr>
              <w:t>Database</w:t>
            </w:r>
          </w:p>
        </w:tc>
        <w:tc>
          <w:tcPr>
            <w:tcW w:w="7087" w:type="dxa"/>
          </w:tcPr>
          <w:p w14:paraId="1D8A811F" w14:textId="77777777" w:rsidR="00CC55BC" w:rsidRDefault="00B047B7">
            <w:pPr>
              <w:spacing w:after="0" w:line="240" w:lineRule="auto"/>
            </w:pPr>
            <w:r>
              <w:rPr>
                <w:sz w:val="20"/>
              </w:rPr>
              <w:t>PostgreSQL 16.15 in Docker (postgres:16 image)</w:t>
            </w:r>
          </w:p>
        </w:tc>
      </w:tr>
      <w:tr w:rsidR="00CC55BC" w14:paraId="48AB6DEA" w14:textId="77777777">
        <w:trPr>
          <w:jc w:val="center"/>
        </w:trPr>
        <w:tc>
          <w:tcPr>
            <w:tcW w:w="1984" w:type="dxa"/>
          </w:tcPr>
          <w:p w14:paraId="3809283C" w14:textId="77777777" w:rsidR="00CC55BC" w:rsidRDefault="00B047B7">
            <w:pPr>
              <w:spacing w:after="0" w:line="240" w:lineRule="auto"/>
            </w:pPr>
            <w:r>
              <w:rPr>
                <w:sz w:val="20"/>
              </w:rPr>
              <w:t>Oracle</w:t>
            </w:r>
          </w:p>
        </w:tc>
        <w:tc>
          <w:tcPr>
            <w:tcW w:w="7087" w:type="dxa"/>
          </w:tcPr>
          <w:p w14:paraId="525958AB" w14:textId="77777777" w:rsidR="00CC55BC" w:rsidRDefault="00B047B7">
            <w:pPr>
              <w:spacing w:after="0" w:line="240" w:lineRule="auto"/>
            </w:pPr>
            <w:r>
              <w:rPr>
                <w:sz w:val="20"/>
              </w:rPr>
              <w:t>Oracle Database 21c XE (gvenzl/oracle-xe:21-slim) with SQL*Plus 21.3</w:t>
            </w:r>
          </w:p>
        </w:tc>
      </w:tr>
      <w:tr w:rsidR="00CC55BC" w14:paraId="7637BA87" w14:textId="77777777">
        <w:trPr>
          <w:jc w:val="center"/>
        </w:trPr>
        <w:tc>
          <w:tcPr>
            <w:tcW w:w="1984" w:type="dxa"/>
          </w:tcPr>
          <w:p w14:paraId="73A48305" w14:textId="77777777" w:rsidR="00CC55BC" w:rsidRDefault="00B047B7">
            <w:pPr>
              <w:spacing w:after="0" w:line="240" w:lineRule="auto"/>
            </w:pPr>
            <w:r>
              <w:rPr>
                <w:sz w:val="20"/>
              </w:rPr>
              <w:t>Backend / ML</w:t>
            </w:r>
          </w:p>
        </w:tc>
        <w:tc>
          <w:tcPr>
            <w:tcW w:w="7087" w:type="dxa"/>
          </w:tcPr>
          <w:p w14:paraId="09434EEE" w14:textId="77777777" w:rsidR="00CC55BC" w:rsidRDefault="00B047B7">
            <w:pPr>
              <w:spacing w:after="0" w:line="240" w:lineRule="auto"/>
            </w:pPr>
            <w:r>
              <w:rPr>
                <w:sz w:val="20"/>
              </w:rPr>
              <w:t>Python 3.14, Flask 3.0.3, psycopg2 2.9, scikit-learn 1.5+</w:t>
            </w:r>
          </w:p>
        </w:tc>
      </w:tr>
      <w:tr w:rsidR="00CC55BC" w14:paraId="5AE890DF" w14:textId="77777777">
        <w:trPr>
          <w:jc w:val="center"/>
        </w:trPr>
        <w:tc>
          <w:tcPr>
            <w:tcW w:w="1984" w:type="dxa"/>
          </w:tcPr>
          <w:p w14:paraId="52FBC47A" w14:textId="77777777" w:rsidR="00CC55BC" w:rsidRDefault="00B047B7">
            <w:pPr>
              <w:spacing w:after="0" w:line="240" w:lineRule="auto"/>
            </w:pPr>
            <w:r>
              <w:rPr>
                <w:sz w:val="20"/>
              </w:rPr>
              <w:t>Front end</w:t>
            </w:r>
          </w:p>
        </w:tc>
        <w:tc>
          <w:tcPr>
            <w:tcW w:w="7087" w:type="dxa"/>
          </w:tcPr>
          <w:p w14:paraId="1FAD6AD8" w14:textId="77777777" w:rsidR="00CC55BC" w:rsidRDefault="00B047B7">
            <w:pPr>
              <w:spacing w:after="0" w:line="240" w:lineRule="auto"/>
            </w:pPr>
            <w:r>
              <w:rPr>
                <w:sz w:val="20"/>
              </w:rPr>
              <w:t>React 19, Vite 8, tested in headless Chromium (Playwright)</w:t>
            </w:r>
          </w:p>
        </w:tc>
      </w:tr>
    </w:tbl>
    <w:p w14:paraId="270AA1E4" w14:textId="77777777" w:rsidR="00CC55BC" w:rsidRDefault="00CC55BC">
      <w:pPr>
        <w:spacing w:after="40"/>
      </w:pPr>
    </w:p>
    <w:p w14:paraId="5DF16A5D" w14:textId="77777777" w:rsidR="00CC55BC" w:rsidRDefault="00B047B7">
      <w:pPr>
        <w:jc w:val="both"/>
      </w:pPr>
      <w:r>
        <w:rPr>
          <w:b/>
        </w:rPr>
        <w:t>Dataset.</w:t>
      </w:r>
      <w:r>
        <w:t xml:space="preserve"> No real student data was used. </w:t>
      </w:r>
      <w:r>
        <w:rPr>
          <w:rFonts w:ascii="Consolas" w:hAnsi="Consolas"/>
          <w:sz w:val="21"/>
        </w:rPr>
        <w:t>db/seed.py</w:t>
      </w:r>
      <w:r>
        <w:t xml:space="preserve"> generates a deterministic synthetic dataset: 180 students (30 in each of six departments), 18 companies, 25 drives, 517 applications and 177 offers, after which 95 students (52.8%) are Placed. The seed moves every application through legal status steps, so the audit trigger logged 1,177 status changes. Offers are made with a probability that rises with CGPA margin and skill count and falls with backlogs, so the dataset has a learnable signal.</w:t>
      </w:r>
    </w:p>
    <w:p w14:paraId="118A5704" w14:textId="77777777" w:rsidR="00CC55BC" w:rsidRDefault="00B047B7">
      <w:pPr>
        <w:jc w:val="both"/>
      </w:pPr>
      <w:r>
        <w:rPr>
          <w:b/>
        </w:rPr>
        <w:t>Tests and measurements.</w:t>
      </w:r>
    </w:p>
    <w:p w14:paraId="0338F725" w14:textId="77777777" w:rsidR="00CC55BC" w:rsidRDefault="00B047B7">
      <w:pPr>
        <w:pStyle w:val="ListBullet"/>
        <w:spacing w:after="60"/>
      </w:pPr>
      <w:r>
        <w:rPr>
          <w:b/>
        </w:rPr>
        <w:t>Smoke test</w:t>
      </w:r>
      <w:r>
        <w:t xml:space="preserve"> (</w:t>
      </w:r>
      <w:r>
        <w:rPr>
          <w:rFonts w:ascii="Consolas" w:hAnsi="Consolas"/>
          <w:sz w:val="21"/>
        </w:rPr>
        <w:t>tests/smoke_test.py</w:t>
      </w:r>
      <w:r>
        <w:t xml:space="preserve">): 41 checks through the API and directly against the database. It runs on a throwaway copy of the database, built and dropped by </w:t>
      </w:r>
      <w:r>
        <w:rPr>
          <w:rFonts w:ascii="Consolas" w:hAnsi="Consolas"/>
          <w:sz w:val="21"/>
        </w:rPr>
        <w:t>tests/run_smoke_test.sh</w:t>
      </w:r>
      <w:r>
        <w:t>.</w:t>
      </w:r>
    </w:p>
    <w:p w14:paraId="3B6DECE1" w14:textId="77777777" w:rsidR="00CC55BC" w:rsidRDefault="00B047B7">
      <w:pPr>
        <w:pStyle w:val="ListBullet"/>
        <w:spacing w:after="60"/>
      </w:pPr>
      <w:r>
        <w:rPr>
          <w:b/>
        </w:rPr>
        <w:lastRenderedPageBreak/>
        <w:t>API contract check</w:t>
      </w:r>
      <w:r>
        <w:t xml:space="preserve"> (</w:t>
      </w:r>
      <w:r>
        <w:rPr>
          <w:rFonts w:ascii="Consolas" w:hAnsi="Consolas"/>
          <w:sz w:val="21"/>
        </w:rPr>
        <w:t>tests/api_contract_check.py</w:t>
      </w:r>
      <w:r>
        <w:t xml:space="preserve">): parses </w:t>
      </w:r>
      <w:r>
        <w:rPr>
          <w:rFonts w:ascii="Consolas" w:hAnsi="Consolas"/>
          <w:sz w:val="21"/>
        </w:rPr>
        <w:t>docs/API.md</w:t>
      </w:r>
      <w:r>
        <w:t xml:space="preserve"> and calls every documented endpoint, comparing status codes and response fields.</w:t>
      </w:r>
    </w:p>
    <w:p w14:paraId="0325548D" w14:textId="77777777" w:rsidR="00CC55BC" w:rsidRDefault="00B047B7">
      <w:pPr>
        <w:pStyle w:val="ListBullet"/>
        <w:spacing w:after="60"/>
      </w:pPr>
      <w:r>
        <w:rPr>
          <w:b/>
        </w:rPr>
        <w:t>UI walkthrough</w:t>
      </w:r>
      <w:r>
        <w:t xml:space="preserve"> (</w:t>
      </w:r>
      <w:r>
        <w:rPr>
          <w:rFonts w:ascii="Consolas" w:hAnsi="Consolas"/>
          <w:sz w:val="21"/>
        </w:rPr>
        <w:t>tests/ui_walkthrough.js</w:t>
      </w:r>
      <w:r>
        <w:t>): Playwright drives the real interface through each flow.</w:t>
      </w:r>
    </w:p>
    <w:p w14:paraId="4A29636A" w14:textId="77777777" w:rsidR="00CC55BC" w:rsidRDefault="00B047B7">
      <w:pPr>
        <w:pStyle w:val="ListBullet"/>
        <w:spacing w:after="60"/>
      </w:pPr>
      <w:r>
        <w:rPr>
          <w:b/>
        </w:rPr>
        <w:t>Index benchmark</w:t>
      </w:r>
      <w:r>
        <w:t xml:space="preserve"> (</w:t>
      </w:r>
      <w:r>
        <w:rPr>
          <w:rFonts w:ascii="Consolas" w:hAnsi="Consolas"/>
          <w:sz w:val="21"/>
        </w:rPr>
        <w:t>db/demos/index_benchmark.py</w:t>
      </w:r>
      <w:r>
        <w:t>): a separate database of 50,000 students, 2,000 drives and 250,000 applications. Each query's median time over 7 warm runs is measured with and without the indexes.</w:t>
      </w:r>
    </w:p>
    <w:p w14:paraId="30D7AA36" w14:textId="77777777" w:rsidR="00CC55BC" w:rsidRDefault="00B047B7">
      <w:pPr>
        <w:pStyle w:val="ListBullet"/>
        <w:spacing w:after="60"/>
      </w:pPr>
      <w:r>
        <w:rPr>
          <w:b/>
        </w:rPr>
        <w:t>SQL evidence</w:t>
      </w:r>
      <w:r>
        <w:t xml:space="preserve">: every query, trigger and transaction was run in psql. Anything that changed data ran inside a transaction that was rolled back. The unedited output is in </w:t>
      </w:r>
      <w:r>
        <w:rPr>
          <w:rFonts w:ascii="Consolas" w:hAnsi="Consolas"/>
          <w:sz w:val="21"/>
        </w:rPr>
        <w:t>docs/evidence/</w:t>
      </w:r>
      <w:r>
        <w:t>.</w:t>
      </w:r>
    </w:p>
    <w:p w14:paraId="5CA995C8" w14:textId="77777777" w:rsidR="00CC55BC" w:rsidRDefault="00B047B7">
      <w:pPr>
        <w:pStyle w:val="Heading1"/>
      </w:pPr>
      <w:bookmarkStart w:id="15" w:name="_Toc243537135"/>
      <w:r>
        <w:lastRenderedPageBreak/>
        <w:t>3  Results and Discussion</w:t>
      </w:r>
      <w:bookmarkEnd w:id="15"/>
    </w:p>
    <w:p w14:paraId="70E41463" w14:textId="77777777" w:rsidR="00CC55BC" w:rsidRDefault="00B047B7">
      <w:pPr>
        <w:jc w:val="both"/>
      </w:pPr>
      <w:r>
        <w:t xml:space="preserve">All figures in this chapter are copied from the evidence files in </w:t>
      </w:r>
      <w:r>
        <w:rPr>
          <w:rFonts w:ascii="Consolas" w:hAnsi="Consolas"/>
          <w:sz w:val="21"/>
        </w:rPr>
        <w:t>docs/evidence/</w:t>
      </w:r>
      <w:r>
        <w:t xml:space="preserve"> (listed in </w:t>
      </w:r>
      <w:r>
        <w:rPr>
          <w:rFonts w:ascii="Consolas" w:hAnsi="Consolas"/>
          <w:sz w:val="21"/>
        </w:rPr>
        <w:t>docs/evidence/INDEX.md</w:t>
      </w:r>
      <w:r>
        <w:t>). Each file holds the unedited output of the run it describes.</w:t>
      </w:r>
    </w:p>
    <w:p w14:paraId="78EF0808" w14:textId="77777777" w:rsidR="00CC55BC" w:rsidRDefault="00B047B7">
      <w:pPr>
        <w:pStyle w:val="Heading2"/>
      </w:pPr>
      <w:bookmarkStart w:id="16" w:name="_Toc243537136"/>
      <w:r>
        <w:t>3.1  Functional Verification</w:t>
      </w:r>
      <w:bookmarkEnd w:id="16"/>
    </w:p>
    <w:p w14:paraId="051414AB" w14:textId="77777777" w:rsidR="00CC55BC" w:rsidRDefault="00B047B7">
      <w:pPr>
        <w:pStyle w:val="Caption"/>
        <w:keepNext/>
        <w:jc w:val="center"/>
      </w:pPr>
      <w:r>
        <w:t>Table 5: Verification results</w:t>
      </w:r>
    </w:p>
    <w:tbl>
      <w:tblPr>
        <w:tblStyle w:val="TableGrid"/>
        <w:tblW w:w="0" w:type="auto"/>
        <w:jc w:val="center"/>
        <w:tblLook w:val="04A0" w:firstRow="1" w:lastRow="0" w:firstColumn="1" w:lastColumn="0" w:noHBand="0" w:noVBand="1"/>
      </w:tblPr>
      <w:tblGrid>
        <w:gridCol w:w="3941"/>
        <w:gridCol w:w="2816"/>
        <w:gridCol w:w="2259"/>
      </w:tblGrid>
      <w:tr w:rsidR="00CC55BC" w14:paraId="376AAB07" w14:textId="77777777">
        <w:trPr>
          <w:tblHeader/>
          <w:jc w:val="center"/>
        </w:trPr>
        <w:tc>
          <w:tcPr>
            <w:tcW w:w="3969" w:type="dxa"/>
            <w:shd w:val="clear" w:color="auto" w:fill="D9E2F3"/>
          </w:tcPr>
          <w:p w14:paraId="6E699E0A" w14:textId="77777777" w:rsidR="00CC55BC" w:rsidRDefault="00B047B7">
            <w:pPr>
              <w:spacing w:after="0" w:line="240" w:lineRule="auto"/>
            </w:pPr>
            <w:r>
              <w:rPr>
                <w:b/>
                <w:sz w:val="20"/>
              </w:rPr>
              <w:t>Check</w:t>
            </w:r>
          </w:p>
        </w:tc>
        <w:tc>
          <w:tcPr>
            <w:tcW w:w="2835" w:type="dxa"/>
            <w:shd w:val="clear" w:color="auto" w:fill="D9E2F3"/>
          </w:tcPr>
          <w:p w14:paraId="64E0CF21" w14:textId="77777777" w:rsidR="00CC55BC" w:rsidRDefault="00B047B7">
            <w:pPr>
              <w:spacing w:after="0" w:line="240" w:lineRule="auto"/>
            </w:pPr>
            <w:r>
              <w:rPr>
                <w:b/>
                <w:sz w:val="20"/>
              </w:rPr>
              <w:t>Result</w:t>
            </w:r>
          </w:p>
        </w:tc>
        <w:tc>
          <w:tcPr>
            <w:tcW w:w="2268" w:type="dxa"/>
            <w:shd w:val="clear" w:color="auto" w:fill="D9E2F3"/>
          </w:tcPr>
          <w:p w14:paraId="1F771B9A" w14:textId="77777777" w:rsidR="00CC55BC" w:rsidRDefault="00B047B7">
            <w:pPr>
              <w:spacing w:after="0" w:line="240" w:lineRule="auto"/>
            </w:pPr>
            <w:r>
              <w:rPr>
                <w:b/>
                <w:sz w:val="20"/>
              </w:rPr>
              <w:t>Evidence</w:t>
            </w:r>
          </w:p>
        </w:tc>
      </w:tr>
      <w:tr w:rsidR="00CC55BC" w14:paraId="0325EB59" w14:textId="77777777">
        <w:trPr>
          <w:jc w:val="center"/>
        </w:trPr>
        <w:tc>
          <w:tcPr>
            <w:tcW w:w="3969" w:type="dxa"/>
          </w:tcPr>
          <w:p w14:paraId="122FFB58" w14:textId="77777777" w:rsidR="00CC55BC" w:rsidRDefault="00B047B7">
            <w:pPr>
              <w:spacing w:after="0" w:line="240" w:lineRule="auto"/>
            </w:pPr>
            <w:r>
              <w:rPr>
                <w:sz w:val="20"/>
              </w:rPr>
              <w:t>End-to-end smoke test (API and database)</w:t>
            </w:r>
          </w:p>
        </w:tc>
        <w:tc>
          <w:tcPr>
            <w:tcW w:w="2835" w:type="dxa"/>
          </w:tcPr>
          <w:p w14:paraId="55CA239A" w14:textId="77777777" w:rsidR="00CC55BC" w:rsidRDefault="00B047B7">
            <w:pPr>
              <w:spacing w:after="0" w:line="240" w:lineRule="auto"/>
            </w:pPr>
            <w:r>
              <w:rPr>
                <w:sz w:val="20"/>
              </w:rPr>
              <w:t>41 / 41 passed</w:t>
            </w:r>
          </w:p>
        </w:tc>
        <w:tc>
          <w:tcPr>
            <w:tcW w:w="2268" w:type="dxa"/>
          </w:tcPr>
          <w:p w14:paraId="46C4B378" w14:textId="77777777" w:rsidR="00CC55BC" w:rsidRDefault="00B047B7">
            <w:pPr>
              <w:spacing w:after="0" w:line="240" w:lineRule="auto"/>
            </w:pPr>
            <w:r>
              <w:rPr>
                <w:sz w:val="20"/>
              </w:rPr>
              <w:t>smoke-test.md</w:t>
            </w:r>
          </w:p>
        </w:tc>
      </w:tr>
      <w:tr w:rsidR="00CC55BC" w14:paraId="45C7D10C" w14:textId="77777777">
        <w:trPr>
          <w:jc w:val="center"/>
        </w:trPr>
        <w:tc>
          <w:tcPr>
            <w:tcW w:w="3969" w:type="dxa"/>
          </w:tcPr>
          <w:p w14:paraId="60C26642" w14:textId="77777777" w:rsidR="00CC55BC" w:rsidRDefault="00B047B7">
            <w:pPr>
              <w:spacing w:after="0" w:line="240" w:lineRule="auto"/>
            </w:pPr>
            <w:r>
              <w:rPr>
                <w:sz w:val="20"/>
              </w:rPr>
              <w:t>API documentation vs. running backend (36 endpoints)</w:t>
            </w:r>
          </w:p>
        </w:tc>
        <w:tc>
          <w:tcPr>
            <w:tcW w:w="2835" w:type="dxa"/>
          </w:tcPr>
          <w:p w14:paraId="1CD9E346" w14:textId="77777777" w:rsidR="00CC55BC" w:rsidRDefault="00B047B7">
            <w:pPr>
              <w:spacing w:after="0" w:line="240" w:lineRule="auto"/>
            </w:pPr>
            <w:r>
              <w:rPr>
                <w:sz w:val="20"/>
              </w:rPr>
              <w:t>161 / 161 passed</w:t>
            </w:r>
          </w:p>
        </w:tc>
        <w:tc>
          <w:tcPr>
            <w:tcW w:w="2268" w:type="dxa"/>
          </w:tcPr>
          <w:p w14:paraId="6DF0B11E" w14:textId="77777777" w:rsidR="00CC55BC" w:rsidRDefault="00B047B7">
            <w:pPr>
              <w:spacing w:after="0" w:line="240" w:lineRule="auto"/>
            </w:pPr>
            <w:r>
              <w:rPr>
                <w:sz w:val="20"/>
              </w:rPr>
              <w:t>raw/api-contract-check.txt</w:t>
            </w:r>
          </w:p>
        </w:tc>
      </w:tr>
      <w:tr w:rsidR="00CC55BC" w14:paraId="34943C7B" w14:textId="77777777">
        <w:trPr>
          <w:jc w:val="center"/>
        </w:trPr>
        <w:tc>
          <w:tcPr>
            <w:tcW w:w="3969" w:type="dxa"/>
          </w:tcPr>
          <w:p w14:paraId="1DAB8AA9" w14:textId="77777777" w:rsidR="00CC55BC" w:rsidRDefault="00B047B7">
            <w:pPr>
              <w:spacing w:after="0" w:line="240" w:lineRule="auto"/>
            </w:pPr>
            <w:r>
              <w:rPr>
                <w:sz w:val="20"/>
              </w:rPr>
              <w:t>Browser walkthrough of the UI</w:t>
            </w:r>
          </w:p>
        </w:tc>
        <w:tc>
          <w:tcPr>
            <w:tcW w:w="2835" w:type="dxa"/>
          </w:tcPr>
          <w:p w14:paraId="58F32BF1" w14:textId="77777777" w:rsidR="00CC55BC" w:rsidRDefault="00B047B7">
            <w:pPr>
              <w:spacing w:after="0" w:line="240" w:lineRule="auto"/>
            </w:pPr>
            <w:r>
              <w:rPr>
                <w:sz w:val="20"/>
              </w:rPr>
              <w:t>28 / 28 passed</w:t>
            </w:r>
          </w:p>
        </w:tc>
        <w:tc>
          <w:tcPr>
            <w:tcW w:w="2268" w:type="dxa"/>
          </w:tcPr>
          <w:p w14:paraId="03E99F63" w14:textId="77777777" w:rsidR="00CC55BC" w:rsidRDefault="00B047B7">
            <w:pPr>
              <w:spacing w:after="0" w:line="240" w:lineRule="auto"/>
            </w:pPr>
            <w:r>
              <w:rPr>
                <w:sz w:val="20"/>
              </w:rPr>
              <w:t>raw/ui-walkthrough.txt</w:t>
            </w:r>
          </w:p>
        </w:tc>
      </w:tr>
      <w:tr w:rsidR="00CC55BC" w14:paraId="12F4FC5C" w14:textId="77777777">
        <w:trPr>
          <w:jc w:val="center"/>
        </w:trPr>
        <w:tc>
          <w:tcPr>
            <w:tcW w:w="3969" w:type="dxa"/>
          </w:tcPr>
          <w:p w14:paraId="35E11845" w14:textId="77777777" w:rsidR="00CC55BC" w:rsidRDefault="00B047B7">
            <w:pPr>
              <w:spacing w:after="0" w:line="240" w:lineRule="auto"/>
            </w:pPr>
            <w:r>
              <w:rPr>
                <w:sz w:val="20"/>
              </w:rPr>
              <w:t>Oracle schema in SQL*Plus</w:t>
            </w:r>
          </w:p>
        </w:tc>
        <w:tc>
          <w:tcPr>
            <w:tcW w:w="2835" w:type="dxa"/>
          </w:tcPr>
          <w:p w14:paraId="176CE3E3" w14:textId="77777777" w:rsidR="00CC55BC" w:rsidRDefault="00B047B7">
            <w:pPr>
              <w:spacing w:after="0" w:line="240" w:lineRule="auto"/>
            </w:pPr>
            <w:r>
              <w:rPr>
                <w:sz w:val="20"/>
              </w:rPr>
              <w:t>82 objects, all VALID; no compilation errors</w:t>
            </w:r>
          </w:p>
        </w:tc>
        <w:tc>
          <w:tcPr>
            <w:tcW w:w="2268" w:type="dxa"/>
          </w:tcPr>
          <w:p w14:paraId="476F469E" w14:textId="77777777" w:rsidR="00CC55BC" w:rsidRDefault="00B047B7">
            <w:pPr>
              <w:spacing w:after="0" w:line="240" w:lineRule="auto"/>
            </w:pPr>
            <w:r>
              <w:rPr>
                <w:sz w:val="20"/>
              </w:rPr>
              <w:t>sqlplus-transcript.txt</w:t>
            </w:r>
          </w:p>
        </w:tc>
      </w:tr>
      <w:tr w:rsidR="00CC55BC" w14:paraId="1CCBFC8E" w14:textId="77777777">
        <w:trPr>
          <w:jc w:val="center"/>
        </w:trPr>
        <w:tc>
          <w:tcPr>
            <w:tcW w:w="3969" w:type="dxa"/>
          </w:tcPr>
          <w:p w14:paraId="5B820A8B" w14:textId="77777777" w:rsidR="00CC55BC" w:rsidRDefault="00B047B7">
            <w:pPr>
              <w:spacing w:after="0" w:line="240" w:lineRule="auto"/>
            </w:pPr>
            <w:r>
              <w:rPr>
                <w:sz w:val="20"/>
              </w:rPr>
              <w:t>Oracle rule triggers</w:t>
            </w:r>
          </w:p>
        </w:tc>
        <w:tc>
          <w:tcPr>
            <w:tcW w:w="2835" w:type="dxa"/>
          </w:tcPr>
          <w:p w14:paraId="26DB6E62" w14:textId="77777777" w:rsidR="00CC55BC" w:rsidRDefault="00B047B7">
            <w:pPr>
              <w:spacing w:after="0" w:line="240" w:lineRule="auto"/>
            </w:pPr>
            <w:r>
              <w:rPr>
                <w:sz w:val="20"/>
              </w:rPr>
              <w:t>All 6 intended ORA-200xx errors raised, no others</w:t>
            </w:r>
          </w:p>
        </w:tc>
        <w:tc>
          <w:tcPr>
            <w:tcW w:w="2268" w:type="dxa"/>
          </w:tcPr>
          <w:p w14:paraId="4B26710E" w14:textId="77777777" w:rsidR="00CC55BC" w:rsidRDefault="00B047B7">
            <w:pPr>
              <w:spacing w:after="0" w:line="240" w:lineRule="auto"/>
            </w:pPr>
            <w:r>
              <w:rPr>
                <w:sz w:val="20"/>
              </w:rPr>
              <w:t>sqlplus-transcript.txt</w:t>
            </w:r>
          </w:p>
        </w:tc>
      </w:tr>
    </w:tbl>
    <w:p w14:paraId="58A49E97" w14:textId="77777777" w:rsidR="00CC55BC" w:rsidRDefault="00CC55BC">
      <w:pPr>
        <w:spacing w:after="40"/>
      </w:pPr>
    </w:p>
    <w:p w14:paraId="3E64D9E0" w14:textId="77777777" w:rsidR="00CC55BC" w:rsidRDefault="00B047B7">
      <w:pPr>
        <w:pStyle w:val="Heading2"/>
      </w:pPr>
      <w:bookmarkStart w:id="17" w:name="_Toc243537137"/>
      <w:r>
        <w:t>3.2  Rules Enforced by the Database</w:t>
      </w:r>
      <w:bookmarkEnd w:id="17"/>
    </w:p>
    <w:p w14:paraId="3E074A1B" w14:textId="77777777" w:rsidR="00CC55BC" w:rsidRDefault="00B047B7">
      <w:pPr>
        <w:jc w:val="both"/>
      </w:pPr>
      <w:r>
        <w:t>Each rule was tested by sending a violating statement straight to PostgreSQL, bypassing the backend (</w:t>
      </w:r>
      <w:r>
        <w:rPr>
          <w:rFonts w:ascii="Consolas" w:hAnsi="Consolas"/>
          <w:sz w:val="21"/>
        </w:rPr>
        <w:t>triggers.md</w:t>
      </w:r>
      <w:r>
        <w:t>). Table 6 lists what was run and what the database answered. Each refused write left no row behind. For example, after the PL006 attempt, application 1 still had 0 offers.</w:t>
      </w:r>
    </w:p>
    <w:p w14:paraId="38B2BE95" w14:textId="77777777" w:rsidR="00CC55BC" w:rsidRDefault="00B047B7">
      <w:pPr>
        <w:pStyle w:val="Caption"/>
        <w:keepNext/>
        <w:jc w:val="center"/>
      </w:pPr>
      <w:r>
        <w:t>Table 6: Rule violations sent directly to the database</w:t>
      </w:r>
    </w:p>
    <w:tbl>
      <w:tblPr>
        <w:tblStyle w:val="TableGrid"/>
        <w:tblW w:w="0" w:type="auto"/>
        <w:jc w:val="center"/>
        <w:tblLook w:val="04A0" w:firstRow="1" w:lastRow="0" w:firstColumn="1" w:lastColumn="0" w:noHBand="0" w:noVBand="1"/>
      </w:tblPr>
      <w:tblGrid>
        <w:gridCol w:w="3662"/>
        <w:gridCol w:w="4224"/>
        <w:gridCol w:w="1130"/>
      </w:tblGrid>
      <w:tr w:rsidR="00CC55BC" w14:paraId="0E574BA7" w14:textId="77777777">
        <w:trPr>
          <w:tblHeader/>
          <w:jc w:val="center"/>
        </w:trPr>
        <w:tc>
          <w:tcPr>
            <w:tcW w:w="3685" w:type="dxa"/>
            <w:shd w:val="clear" w:color="auto" w:fill="D9E2F3"/>
          </w:tcPr>
          <w:p w14:paraId="3C462CA0" w14:textId="77777777" w:rsidR="00CC55BC" w:rsidRDefault="00B047B7">
            <w:pPr>
              <w:spacing w:after="0" w:line="240" w:lineRule="auto"/>
            </w:pPr>
            <w:r>
              <w:rPr>
                <w:b/>
                <w:sz w:val="20"/>
              </w:rPr>
              <w:t>Statement (summary)</w:t>
            </w:r>
          </w:p>
        </w:tc>
        <w:tc>
          <w:tcPr>
            <w:tcW w:w="4252" w:type="dxa"/>
            <w:shd w:val="clear" w:color="auto" w:fill="D9E2F3"/>
          </w:tcPr>
          <w:p w14:paraId="6B2ACF70" w14:textId="77777777" w:rsidR="00CC55BC" w:rsidRDefault="00B047B7">
            <w:pPr>
              <w:spacing w:after="0" w:line="240" w:lineRule="auto"/>
            </w:pPr>
            <w:r>
              <w:rPr>
                <w:b/>
                <w:sz w:val="20"/>
              </w:rPr>
              <w:t>Database response</w:t>
            </w:r>
          </w:p>
        </w:tc>
        <w:tc>
          <w:tcPr>
            <w:tcW w:w="1134" w:type="dxa"/>
            <w:shd w:val="clear" w:color="auto" w:fill="D9E2F3"/>
          </w:tcPr>
          <w:p w14:paraId="6464E94E" w14:textId="77777777" w:rsidR="00CC55BC" w:rsidRDefault="00B047B7">
            <w:pPr>
              <w:spacing w:after="0" w:line="240" w:lineRule="auto"/>
            </w:pPr>
            <w:r>
              <w:rPr>
                <w:b/>
                <w:sz w:val="20"/>
              </w:rPr>
              <w:t>Code</w:t>
            </w:r>
          </w:p>
        </w:tc>
      </w:tr>
      <w:tr w:rsidR="00CC55BC" w14:paraId="745C9DA7" w14:textId="77777777">
        <w:trPr>
          <w:jc w:val="center"/>
        </w:trPr>
        <w:tc>
          <w:tcPr>
            <w:tcW w:w="3685" w:type="dxa"/>
          </w:tcPr>
          <w:p w14:paraId="45FDF1E0" w14:textId="77777777" w:rsidR="00CC55BC" w:rsidRDefault="00B047B7">
            <w:pPr>
              <w:spacing w:after="0" w:line="240" w:lineRule="auto"/>
            </w:pPr>
            <w:r>
              <w:rPr>
                <w:sz w:val="20"/>
              </w:rPr>
              <w:t>Student 8 (CGPA below cutoff) applies to drive 1</w:t>
            </w:r>
          </w:p>
        </w:tc>
        <w:tc>
          <w:tcPr>
            <w:tcW w:w="4252" w:type="dxa"/>
          </w:tcPr>
          <w:p w14:paraId="3A34FEA9" w14:textId="77777777" w:rsidR="00CC55BC" w:rsidRDefault="00B047B7">
            <w:pPr>
              <w:spacing w:after="0" w:line="240" w:lineRule="auto"/>
            </w:pPr>
            <w:r>
              <w:rPr>
                <w:sz w:val="20"/>
              </w:rPr>
              <w:t>Student 8 is not eligible for drive 1</w:t>
            </w:r>
          </w:p>
        </w:tc>
        <w:tc>
          <w:tcPr>
            <w:tcW w:w="1134" w:type="dxa"/>
          </w:tcPr>
          <w:p w14:paraId="1E1A5C88" w14:textId="77777777" w:rsidR="00CC55BC" w:rsidRDefault="00B047B7">
            <w:pPr>
              <w:spacing w:after="0" w:line="240" w:lineRule="auto"/>
            </w:pPr>
            <w:r>
              <w:rPr>
                <w:sz w:val="20"/>
              </w:rPr>
              <w:t>PL001</w:t>
            </w:r>
          </w:p>
        </w:tc>
      </w:tr>
      <w:tr w:rsidR="00CC55BC" w14:paraId="62C456D4" w14:textId="77777777">
        <w:trPr>
          <w:jc w:val="center"/>
        </w:trPr>
        <w:tc>
          <w:tcPr>
            <w:tcW w:w="3685" w:type="dxa"/>
          </w:tcPr>
          <w:p w14:paraId="2018FE1D" w14:textId="77777777" w:rsidR="00CC55BC" w:rsidRDefault="00B047B7">
            <w:pPr>
              <w:spacing w:after="0" w:line="240" w:lineRule="auto"/>
            </w:pPr>
            <w:r>
              <w:rPr>
                <w:sz w:val="20"/>
              </w:rPr>
              <w:t>A student applies to drive 2, which is Completed</w:t>
            </w:r>
          </w:p>
        </w:tc>
        <w:tc>
          <w:tcPr>
            <w:tcW w:w="4252" w:type="dxa"/>
          </w:tcPr>
          <w:p w14:paraId="79D96E7B" w14:textId="77777777" w:rsidR="00CC55BC" w:rsidRDefault="00B047B7">
            <w:pPr>
              <w:spacing w:after="0" w:line="240" w:lineRule="auto"/>
            </w:pPr>
            <w:r>
              <w:rPr>
                <w:sz w:val="20"/>
              </w:rPr>
              <w:t>Drive 2 is Completed and no longer accepts applications</w:t>
            </w:r>
          </w:p>
        </w:tc>
        <w:tc>
          <w:tcPr>
            <w:tcW w:w="1134" w:type="dxa"/>
          </w:tcPr>
          <w:p w14:paraId="25705D9F" w14:textId="77777777" w:rsidR="00CC55BC" w:rsidRDefault="00B047B7">
            <w:pPr>
              <w:spacing w:after="0" w:line="240" w:lineRule="auto"/>
            </w:pPr>
            <w:r>
              <w:rPr>
                <w:sz w:val="20"/>
              </w:rPr>
              <w:t>PL002</w:t>
            </w:r>
          </w:p>
        </w:tc>
      </w:tr>
      <w:tr w:rsidR="00CC55BC" w14:paraId="644C63F8" w14:textId="77777777">
        <w:trPr>
          <w:jc w:val="center"/>
        </w:trPr>
        <w:tc>
          <w:tcPr>
            <w:tcW w:w="3685" w:type="dxa"/>
          </w:tcPr>
          <w:p w14:paraId="2143FA74" w14:textId="77777777" w:rsidR="00CC55BC" w:rsidRDefault="00B047B7">
            <w:pPr>
              <w:spacing w:after="0" w:line="240" w:lineRule="auto"/>
            </w:pPr>
            <w:r>
              <w:rPr>
                <w:sz w:val="20"/>
              </w:rPr>
              <w:t>Student 18, who already accepted an offer, accepts offer 70</w:t>
            </w:r>
          </w:p>
        </w:tc>
        <w:tc>
          <w:tcPr>
            <w:tcW w:w="4252" w:type="dxa"/>
          </w:tcPr>
          <w:p w14:paraId="47EBFC26" w14:textId="77777777" w:rsidR="00CC55BC" w:rsidRDefault="00B047B7">
            <w:pPr>
              <w:spacing w:after="0" w:line="240" w:lineRule="auto"/>
            </w:pPr>
            <w:r>
              <w:rPr>
                <w:sz w:val="20"/>
              </w:rPr>
              <w:t>Student 18 has already accepted another offer</w:t>
            </w:r>
          </w:p>
        </w:tc>
        <w:tc>
          <w:tcPr>
            <w:tcW w:w="1134" w:type="dxa"/>
          </w:tcPr>
          <w:p w14:paraId="433506A3" w14:textId="77777777" w:rsidR="00CC55BC" w:rsidRDefault="00B047B7">
            <w:pPr>
              <w:spacing w:after="0" w:line="240" w:lineRule="auto"/>
            </w:pPr>
            <w:r>
              <w:rPr>
                <w:sz w:val="20"/>
              </w:rPr>
              <w:t>PL003</w:t>
            </w:r>
          </w:p>
        </w:tc>
      </w:tr>
      <w:tr w:rsidR="00CC55BC" w14:paraId="5758B0FF" w14:textId="77777777">
        <w:trPr>
          <w:jc w:val="center"/>
        </w:trPr>
        <w:tc>
          <w:tcPr>
            <w:tcW w:w="3685" w:type="dxa"/>
          </w:tcPr>
          <w:p w14:paraId="61A4093E" w14:textId="77777777" w:rsidR="00CC55BC" w:rsidRDefault="00B047B7">
            <w:pPr>
              <w:spacing w:after="0" w:line="240" w:lineRule="auto"/>
            </w:pPr>
            <w:r>
              <w:rPr>
                <w:sz w:val="20"/>
              </w:rPr>
              <w:t>Insert an offer for application 1 (Rejected)</w:t>
            </w:r>
          </w:p>
        </w:tc>
        <w:tc>
          <w:tcPr>
            <w:tcW w:w="4252" w:type="dxa"/>
          </w:tcPr>
          <w:p w14:paraId="6D037BCB" w14:textId="77777777" w:rsidR="00CC55BC" w:rsidRDefault="00B047B7">
            <w:pPr>
              <w:spacing w:after="0" w:line="240" w:lineRule="auto"/>
            </w:pPr>
            <w:r>
              <w:rPr>
                <w:sz w:val="20"/>
              </w:rPr>
              <w:t>Application 1 is Rejected; an offer can only be recorded for a Selected application</w:t>
            </w:r>
          </w:p>
        </w:tc>
        <w:tc>
          <w:tcPr>
            <w:tcW w:w="1134" w:type="dxa"/>
          </w:tcPr>
          <w:p w14:paraId="39B106A5" w14:textId="77777777" w:rsidR="00CC55BC" w:rsidRDefault="00B047B7">
            <w:pPr>
              <w:spacing w:after="0" w:line="240" w:lineRule="auto"/>
            </w:pPr>
            <w:r>
              <w:rPr>
                <w:sz w:val="20"/>
              </w:rPr>
              <w:t>PL006</w:t>
            </w:r>
          </w:p>
        </w:tc>
      </w:tr>
      <w:tr w:rsidR="00CC55BC" w14:paraId="360593DD" w14:textId="77777777">
        <w:trPr>
          <w:jc w:val="center"/>
        </w:trPr>
        <w:tc>
          <w:tcPr>
            <w:tcW w:w="3685" w:type="dxa"/>
          </w:tcPr>
          <w:p w14:paraId="008B044D" w14:textId="77777777" w:rsidR="00CC55BC" w:rsidRDefault="00B047B7">
            <w:pPr>
              <w:spacing w:after="0" w:line="240" w:lineRule="auto"/>
            </w:pPr>
            <w:r>
              <w:rPr>
                <w:sz w:val="20"/>
              </w:rPr>
              <w:t>Move application 1 from Rejected to Applied</w:t>
            </w:r>
          </w:p>
        </w:tc>
        <w:tc>
          <w:tcPr>
            <w:tcW w:w="4252" w:type="dxa"/>
          </w:tcPr>
          <w:p w14:paraId="7030B365" w14:textId="77777777" w:rsidR="00CC55BC" w:rsidRDefault="00B047B7">
            <w:pPr>
              <w:spacing w:after="0" w:line="240" w:lineRule="auto"/>
            </w:pPr>
            <w:r>
              <w:rPr>
                <w:sz w:val="20"/>
              </w:rPr>
              <w:t>Application 1 cannot move from Rejected to Applied</w:t>
            </w:r>
          </w:p>
        </w:tc>
        <w:tc>
          <w:tcPr>
            <w:tcW w:w="1134" w:type="dxa"/>
          </w:tcPr>
          <w:p w14:paraId="175F1717" w14:textId="77777777" w:rsidR="00CC55BC" w:rsidRDefault="00B047B7">
            <w:pPr>
              <w:spacing w:after="0" w:line="240" w:lineRule="auto"/>
            </w:pPr>
            <w:r>
              <w:rPr>
                <w:sz w:val="20"/>
              </w:rPr>
              <w:t>PL007</w:t>
            </w:r>
          </w:p>
        </w:tc>
      </w:tr>
      <w:tr w:rsidR="00CC55BC" w14:paraId="025DDF53" w14:textId="77777777">
        <w:trPr>
          <w:jc w:val="center"/>
        </w:trPr>
        <w:tc>
          <w:tcPr>
            <w:tcW w:w="3685" w:type="dxa"/>
          </w:tcPr>
          <w:p w14:paraId="0F065C35" w14:textId="77777777" w:rsidR="00CC55BC" w:rsidRDefault="00B047B7">
            <w:pPr>
              <w:spacing w:after="0" w:line="240" w:lineRule="auto"/>
            </w:pPr>
            <w:r>
              <w:rPr>
                <w:sz w:val="20"/>
              </w:rPr>
              <w:t>Move application 2 from Offer_Made to Shortlisted</w:t>
            </w:r>
          </w:p>
        </w:tc>
        <w:tc>
          <w:tcPr>
            <w:tcW w:w="4252" w:type="dxa"/>
          </w:tcPr>
          <w:p w14:paraId="020C0558" w14:textId="77777777" w:rsidR="00CC55BC" w:rsidRDefault="00B047B7">
            <w:pPr>
              <w:spacing w:after="0" w:line="240" w:lineRule="auto"/>
            </w:pPr>
            <w:r>
              <w:rPr>
                <w:sz w:val="20"/>
              </w:rPr>
              <w:t>Application 2 cannot move from Offer_Made to Shortlisted</w:t>
            </w:r>
          </w:p>
        </w:tc>
        <w:tc>
          <w:tcPr>
            <w:tcW w:w="1134" w:type="dxa"/>
          </w:tcPr>
          <w:p w14:paraId="2235BB44" w14:textId="77777777" w:rsidR="00CC55BC" w:rsidRDefault="00B047B7">
            <w:pPr>
              <w:spacing w:after="0" w:line="240" w:lineRule="auto"/>
            </w:pPr>
            <w:r>
              <w:rPr>
                <w:sz w:val="20"/>
              </w:rPr>
              <w:t>PL007</w:t>
            </w:r>
          </w:p>
        </w:tc>
      </w:tr>
    </w:tbl>
    <w:p w14:paraId="664D1F6F" w14:textId="77777777" w:rsidR="00CC55BC" w:rsidRDefault="00CC55BC">
      <w:pPr>
        <w:spacing w:after="40"/>
      </w:pPr>
    </w:p>
    <w:p w14:paraId="37BBCC94" w14:textId="77777777" w:rsidR="00CC55BC" w:rsidRDefault="00B047B7">
      <w:pPr>
        <w:jc w:val="both"/>
      </w:pPr>
      <w:r>
        <w:t xml:space="preserve">The function </w:t>
      </w:r>
      <w:r>
        <w:rPr>
          <w:rFonts w:ascii="Consolas" w:hAnsi="Consolas"/>
          <w:sz w:val="21"/>
        </w:rPr>
        <w:t>fn_check_eligibility</w:t>
      </w:r>
      <w:r>
        <w:t xml:space="preserve"> was checked against an independently computed reason for four real student–drive pairs (</w:t>
      </w:r>
      <w:r>
        <w:rPr>
          <w:rFonts w:ascii="Consolas" w:hAnsi="Consolas"/>
          <w:sz w:val="21"/>
        </w:rPr>
        <w:t>queries.md</w:t>
      </w:r>
      <w:r>
        <w:t xml:space="preserve">). It returned true for the pair meeting every rule. It returned false for a CGPA of 7.99 against a cutoff of 8.25, for 2 backlogs against a maximum of 1, and for a CSE student applying to a drive open only to AIML and ECE. Calling </w:t>
      </w:r>
      <w:r>
        <w:rPr>
          <w:rFonts w:ascii="Consolas" w:hAnsi="Consolas"/>
          <w:sz w:val="21"/>
        </w:rPr>
        <w:t>sp_close_drive</w:t>
      </w:r>
      <w:r>
        <w:t xml:space="preserve"> on drive 24 (Brightwave BPO, Full Stack Developer) rejected its 37 pending applicants (27 Applied, 5 Shortlisted, 5 Interview_Scheduled) and marked it Completed, and the audit trigger logged all 37 changes. The demonstration was then rolled back, and the drive was again Ongoing.</w:t>
      </w:r>
    </w:p>
    <w:p w14:paraId="3AA41FC9" w14:textId="77777777" w:rsidR="00CC55BC" w:rsidRDefault="00B047B7">
      <w:pPr>
        <w:pStyle w:val="Heading2"/>
      </w:pPr>
      <w:bookmarkStart w:id="18" w:name="_Toc243537138"/>
      <w:r>
        <w:lastRenderedPageBreak/>
        <w:t>3.3  Transactions and Concurrency</w:t>
      </w:r>
      <w:bookmarkEnd w:id="18"/>
    </w:p>
    <w:p w14:paraId="45642993" w14:textId="77777777" w:rsidR="00CC55BC" w:rsidRDefault="00B047B7">
      <w:pPr>
        <w:jc w:val="both"/>
      </w:pPr>
      <w:r>
        <w:t>The offer transactions were run through the real backend with the database state read before and after each call (</w:t>
      </w:r>
      <w:r>
        <w:rPr>
          <w:rFonts w:ascii="Consolas" w:hAnsi="Consolas"/>
          <w:sz w:val="21"/>
        </w:rPr>
        <w:t>transaction.md</w:t>
      </w:r>
      <w:r>
        <w:t>):</w:t>
      </w:r>
    </w:p>
    <w:p w14:paraId="2E9BD827" w14:textId="77777777" w:rsidR="00CC55BC" w:rsidRDefault="00B047B7">
      <w:pPr>
        <w:pStyle w:val="ListBullet"/>
        <w:spacing w:after="60"/>
      </w:pPr>
      <w:r>
        <w:rPr>
          <w:b/>
        </w:rPr>
        <w:t>Accept</w:t>
      </w:r>
      <w:r>
        <w:t>: offer 178 went from Pending to Accepted with a joining date of 2026-12-20, and the history went from [Created] to [Created, Accepted] in one request.</w:t>
      </w:r>
    </w:p>
    <w:p w14:paraId="2BC00B4A" w14:textId="77777777" w:rsidR="00CC55BC" w:rsidRDefault="00B047B7">
      <w:pPr>
        <w:pStyle w:val="ListBullet"/>
        <w:spacing w:after="60"/>
      </w:pPr>
      <w:r>
        <w:rPr>
          <w:b/>
        </w:rPr>
        <w:t>Decline</w:t>
      </w:r>
      <w:r>
        <w:t xml:space="preserve"> of a student's only offer: the offer became Declined and </w:t>
      </w:r>
      <w:r>
        <w:rPr>
          <w:rFonts w:ascii="Consolas" w:hAnsi="Consolas"/>
          <w:sz w:val="21"/>
        </w:rPr>
        <w:t>placement_status</w:t>
      </w:r>
      <w:r>
        <w:t xml:space="preserve"> returned from Placed to Not Placed, together with the history row.</w:t>
      </w:r>
    </w:p>
    <w:p w14:paraId="017DD56D" w14:textId="77777777" w:rsidR="00CC55BC" w:rsidRDefault="00B047B7">
      <w:pPr>
        <w:pStyle w:val="ListBullet"/>
        <w:spacing w:after="60"/>
      </w:pPr>
      <w:r>
        <w:rPr>
          <w:b/>
        </w:rPr>
        <w:t>Refused acceptance</w:t>
      </w:r>
      <w:r>
        <w:t xml:space="preserve"> (PL003): the backend answered HTTP 409, and the before and after states were identical. The transaction left nothing behind.</w:t>
      </w:r>
    </w:p>
    <w:p w14:paraId="53716B45" w14:textId="77777777" w:rsidR="00CC55BC" w:rsidRDefault="00B047B7">
      <w:pPr>
        <w:pStyle w:val="ListBullet"/>
        <w:spacing w:after="60"/>
      </w:pPr>
      <w:r>
        <w:rPr>
          <w:b/>
        </w:rPr>
        <w:t>Two simultaneous acceptances</w:t>
      </w:r>
      <w:r>
        <w:t xml:space="preserve"> from two database connections: connection B was still blocked on the student-row lock 1.5 s later. When A committed, B was immediately refused with PL003. Offer 180 ended Accepted and offer 181 stayed Pending, exactly one acceptance.</w:t>
      </w:r>
    </w:p>
    <w:p w14:paraId="412D2A82" w14:textId="77777777" w:rsidR="00CC55BC" w:rsidRDefault="00B047B7">
      <w:pPr>
        <w:jc w:val="both"/>
      </w:pPr>
      <w:r>
        <w:t>At the SQL level (</w:t>
      </w:r>
      <w:r>
        <w:rPr>
          <w:rFonts w:ascii="Consolas" w:hAnsi="Consolas"/>
          <w:sz w:val="21"/>
        </w:rPr>
        <w:t>transaction-sql.md</w:t>
      </w:r>
      <w:r>
        <w:t>), the same three statements were run by hand and then rolled back, and all three changes disappeared together. In a second run a CHECK-constraint violation in the third statement aborted the transaction: PostgreSQL refused every following statement, the final COMMIT became a rollback, and the first two updates were undone. This is atomicity in practice [2], [10].</w:t>
      </w:r>
    </w:p>
    <w:p w14:paraId="7CC48681" w14:textId="77777777" w:rsidR="00CC55BC" w:rsidRDefault="00B047B7">
      <w:pPr>
        <w:pStyle w:val="Heading2"/>
      </w:pPr>
      <w:bookmarkStart w:id="19" w:name="_Toc243537139"/>
      <w:r>
        <w:t>3.4  Placement Analytics</w:t>
      </w:r>
      <w:bookmarkEnd w:id="19"/>
    </w:p>
    <w:p w14:paraId="1A68F56E" w14:textId="77777777" w:rsidR="00CC55BC" w:rsidRDefault="00B047B7">
      <w:pPr>
        <w:jc w:val="both"/>
      </w:pPr>
      <w:r>
        <w:t xml:space="preserve">Table 7 is the output of </w:t>
      </w:r>
      <w:r>
        <w:rPr>
          <w:rFonts w:ascii="Consolas" w:hAnsi="Consolas"/>
          <w:sz w:val="21"/>
        </w:rPr>
        <w:t>department_stats_view</w:t>
      </w:r>
      <w:r>
        <w:t xml:space="preserve"> on the seeded data. Electrical &amp; Electronics has the highest placement rate (60.0%) and Computer Science the lowest (43.3%). Because the data is synthetic, these figures describe the generator's choices, not any real college.</w:t>
      </w:r>
    </w:p>
    <w:p w14:paraId="479C4C76" w14:textId="77777777" w:rsidR="00CC55BC" w:rsidRDefault="00B047B7">
      <w:pPr>
        <w:pStyle w:val="Caption"/>
        <w:keepNext/>
        <w:jc w:val="center"/>
      </w:pPr>
      <w:r>
        <w:t>Table 7: Placement by department (department_stats_view)</w:t>
      </w:r>
    </w:p>
    <w:tbl>
      <w:tblPr>
        <w:tblStyle w:val="TableGrid"/>
        <w:tblW w:w="0" w:type="auto"/>
        <w:jc w:val="center"/>
        <w:tblLook w:val="04A0" w:firstRow="1" w:lastRow="0" w:firstColumn="1" w:lastColumn="0" w:noHBand="0" w:noVBand="1"/>
      </w:tblPr>
      <w:tblGrid>
        <w:gridCol w:w="3941"/>
        <w:gridCol w:w="1693"/>
        <w:gridCol w:w="1691"/>
        <w:gridCol w:w="1691"/>
      </w:tblGrid>
      <w:tr w:rsidR="00CC55BC" w14:paraId="7E0CCBB3" w14:textId="77777777">
        <w:trPr>
          <w:tblHeader/>
          <w:jc w:val="center"/>
        </w:trPr>
        <w:tc>
          <w:tcPr>
            <w:tcW w:w="3969" w:type="dxa"/>
            <w:shd w:val="clear" w:color="auto" w:fill="D9E2F3"/>
          </w:tcPr>
          <w:p w14:paraId="522E19FE" w14:textId="77777777" w:rsidR="00CC55BC" w:rsidRDefault="00B047B7">
            <w:pPr>
              <w:spacing w:after="0" w:line="240" w:lineRule="auto"/>
            </w:pPr>
            <w:r>
              <w:rPr>
                <w:b/>
                <w:sz w:val="20"/>
              </w:rPr>
              <w:t>Department</w:t>
            </w:r>
          </w:p>
        </w:tc>
        <w:tc>
          <w:tcPr>
            <w:tcW w:w="1701" w:type="dxa"/>
            <w:shd w:val="clear" w:color="auto" w:fill="D9E2F3"/>
          </w:tcPr>
          <w:p w14:paraId="4DA7F7EB" w14:textId="77777777" w:rsidR="00CC55BC" w:rsidRDefault="00B047B7">
            <w:pPr>
              <w:spacing w:after="0" w:line="240" w:lineRule="auto"/>
            </w:pPr>
            <w:r>
              <w:rPr>
                <w:b/>
                <w:sz w:val="20"/>
              </w:rPr>
              <w:t>Students</w:t>
            </w:r>
          </w:p>
        </w:tc>
        <w:tc>
          <w:tcPr>
            <w:tcW w:w="1701" w:type="dxa"/>
            <w:shd w:val="clear" w:color="auto" w:fill="D9E2F3"/>
          </w:tcPr>
          <w:p w14:paraId="3FDED99F" w14:textId="77777777" w:rsidR="00CC55BC" w:rsidRDefault="00B047B7">
            <w:pPr>
              <w:spacing w:after="0" w:line="240" w:lineRule="auto"/>
            </w:pPr>
            <w:r>
              <w:rPr>
                <w:b/>
                <w:sz w:val="20"/>
              </w:rPr>
              <w:t>Placed</w:t>
            </w:r>
          </w:p>
        </w:tc>
        <w:tc>
          <w:tcPr>
            <w:tcW w:w="1701" w:type="dxa"/>
            <w:shd w:val="clear" w:color="auto" w:fill="D9E2F3"/>
          </w:tcPr>
          <w:p w14:paraId="634F8E23" w14:textId="77777777" w:rsidR="00CC55BC" w:rsidRDefault="00B047B7">
            <w:pPr>
              <w:spacing w:after="0" w:line="240" w:lineRule="auto"/>
            </w:pPr>
            <w:r>
              <w:rPr>
                <w:b/>
                <w:sz w:val="20"/>
              </w:rPr>
              <w:t>Placed %</w:t>
            </w:r>
          </w:p>
        </w:tc>
      </w:tr>
      <w:tr w:rsidR="00CC55BC" w14:paraId="187DD147" w14:textId="77777777">
        <w:trPr>
          <w:jc w:val="center"/>
        </w:trPr>
        <w:tc>
          <w:tcPr>
            <w:tcW w:w="3969" w:type="dxa"/>
          </w:tcPr>
          <w:p w14:paraId="4BEF7CF3" w14:textId="77777777" w:rsidR="00CC55BC" w:rsidRDefault="00B047B7">
            <w:pPr>
              <w:spacing w:after="0" w:line="240" w:lineRule="auto"/>
            </w:pPr>
            <w:r>
              <w:rPr>
                <w:sz w:val="20"/>
              </w:rPr>
              <w:t>Electrical &amp; Electronics</w:t>
            </w:r>
          </w:p>
        </w:tc>
        <w:tc>
          <w:tcPr>
            <w:tcW w:w="1701" w:type="dxa"/>
          </w:tcPr>
          <w:p w14:paraId="3D9957E9" w14:textId="77777777" w:rsidR="00CC55BC" w:rsidRDefault="00B047B7">
            <w:pPr>
              <w:spacing w:after="0" w:line="240" w:lineRule="auto"/>
            </w:pPr>
            <w:r>
              <w:rPr>
                <w:sz w:val="20"/>
              </w:rPr>
              <w:t>30</w:t>
            </w:r>
          </w:p>
        </w:tc>
        <w:tc>
          <w:tcPr>
            <w:tcW w:w="1701" w:type="dxa"/>
          </w:tcPr>
          <w:p w14:paraId="3ECE531F" w14:textId="77777777" w:rsidR="00CC55BC" w:rsidRDefault="00B047B7">
            <w:pPr>
              <w:spacing w:after="0" w:line="240" w:lineRule="auto"/>
            </w:pPr>
            <w:r>
              <w:rPr>
                <w:sz w:val="20"/>
              </w:rPr>
              <w:t>18</w:t>
            </w:r>
          </w:p>
        </w:tc>
        <w:tc>
          <w:tcPr>
            <w:tcW w:w="1701" w:type="dxa"/>
          </w:tcPr>
          <w:p w14:paraId="0C579F10" w14:textId="77777777" w:rsidR="00CC55BC" w:rsidRDefault="00B047B7">
            <w:pPr>
              <w:spacing w:after="0" w:line="240" w:lineRule="auto"/>
            </w:pPr>
            <w:r>
              <w:rPr>
                <w:sz w:val="20"/>
              </w:rPr>
              <w:t>60.00</w:t>
            </w:r>
          </w:p>
        </w:tc>
      </w:tr>
      <w:tr w:rsidR="00CC55BC" w14:paraId="693DB222" w14:textId="77777777">
        <w:trPr>
          <w:jc w:val="center"/>
        </w:trPr>
        <w:tc>
          <w:tcPr>
            <w:tcW w:w="3969" w:type="dxa"/>
          </w:tcPr>
          <w:p w14:paraId="2DD24791" w14:textId="77777777" w:rsidR="00CC55BC" w:rsidRDefault="00B047B7">
            <w:pPr>
              <w:spacing w:after="0" w:line="240" w:lineRule="auto"/>
            </w:pPr>
            <w:r>
              <w:rPr>
                <w:sz w:val="20"/>
              </w:rPr>
              <w:t>Artificial Intelligence &amp; ML</w:t>
            </w:r>
          </w:p>
        </w:tc>
        <w:tc>
          <w:tcPr>
            <w:tcW w:w="1701" w:type="dxa"/>
          </w:tcPr>
          <w:p w14:paraId="7710570B" w14:textId="77777777" w:rsidR="00CC55BC" w:rsidRDefault="00B047B7">
            <w:pPr>
              <w:spacing w:after="0" w:line="240" w:lineRule="auto"/>
            </w:pPr>
            <w:r>
              <w:rPr>
                <w:sz w:val="20"/>
              </w:rPr>
              <w:t>30</w:t>
            </w:r>
          </w:p>
        </w:tc>
        <w:tc>
          <w:tcPr>
            <w:tcW w:w="1701" w:type="dxa"/>
          </w:tcPr>
          <w:p w14:paraId="48E84B3D" w14:textId="77777777" w:rsidR="00CC55BC" w:rsidRDefault="00B047B7">
            <w:pPr>
              <w:spacing w:after="0" w:line="240" w:lineRule="auto"/>
            </w:pPr>
            <w:r>
              <w:rPr>
                <w:sz w:val="20"/>
              </w:rPr>
              <w:t>17</w:t>
            </w:r>
          </w:p>
        </w:tc>
        <w:tc>
          <w:tcPr>
            <w:tcW w:w="1701" w:type="dxa"/>
          </w:tcPr>
          <w:p w14:paraId="129B41F3" w14:textId="77777777" w:rsidR="00CC55BC" w:rsidRDefault="00B047B7">
            <w:pPr>
              <w:spacing w:after="0" w:line="240" w:lineRule="auto"/>
            </w:pPr>
            <w:r>
              <w:rPr>
                <w:sz w:val="20"/>
              </w:rPr>
              <w:t>56.67</w:t>
            </w:r>
          </w:p>
        </w:tc>
      </w:tr>
      <w:tr w:rsidR="00CC55BC" w14:paraId="67725B38" w14:textId="77777777">
        <w:trPr>
          <w:jc w:val="center"/>
        </w:trPr>
        <w:tc>
          <w:tcPr>
            <w:tcW w:w="3969" w:type="dxa"/>
          </w:tcPr>
          <w:p w14:paraId="7EE7BEA7" w14:textId="77777777" w:rsidR="00CC55BC" w:rsidRDefault="00B047B7">
            <w:pPr>
              <w:spacing w:after="0" w:line="240" w:lineRule="auto"/>
            </w:pPr>
            <w:r>
              <w:rPr>
                <w:sz w:val="20"/>
              </w:rPr>
              <w:t>Information Science Engineering</w:t>
            </w:r>
          </w:p>
        </w:tc>
        <w:tc>
          <w:tcPr>
            <w:tcW w:w="1701" w:type="dxa"/>
          </w:tcPr>
          <w:p w14:paraId="1B8A19FC" w14:textId="77777777" w:rsidR="00CC55BC" w:rsidRDefault="00B047B7">
            <w:pPr>
              <w:spacing w:after="0" w:line="240" w:lineRule="auto"/>
            </w:pPr>
            <w:r>
              <w:rPr>
                <w:sz w:val="20"/>
              </w:rPr>
              <w:t>30</w:t>
            </w:r>
          </w:p>
        </w:tc>
        <w:tc>
          <w:tcPr>
            <w:tcW w:w="1701" w:type="dxa"/>
          </w:tcPr>
          <w:p w14:paraId="1C13A234" w14:textId="77777777" w:rsidR="00CC55BC" w:rsidRDefault="00B047B7">
            <w:pPr>
              <w:spacing w:after="0" w:line="240" w:lineRule="auto"/>
            </w:pPr>
            <w:r>
              <w:rPr>
                <w:sz w:val="20"/>
              </w:rPr>
              <w:t>16</w:t>
            </w:r>
          </w:p>
        </w:tc>
        <w:tc>
          <w:tcPr>
            <w:tcW w:w="1701" w:type="dxa"/>
          </w:tcPr>
          <w:p w14:paraId="38426D92" w14:textId="77777777" w:rsidR="00CC55BC" w:rsidRDefault="00B047B7">
            <w:pPr>
              <w:spacing w:after="0" w:line="240" w:lineRule="auto"/>
            </w:pPr>
            <w:r>
              <w:rPr>
                <w:sz w:val="20"/>
              </w:rPr>
              <w:t>53.33</w:t>
            </w:r>
          </w:p>
        </w:tc>
      </w:tr>
      <w:tr w:rsidR="00CC55BC" w14:paraId="72E07522" w14:textId="77777777">
        <w:trPr>
          <w:jc w:val="center"/>
        </w:trPr>
        <w:tc>
          <w:tcPr>
            <w:tcW w:w="3969" w:type="dxa"/>
          </w:tcPr>
          <w:p w14:paraId="292263BD" w14:textId="77777777" w:rsidR="00CC55BC" w:rsidRDefault="00B047B7">
            <w:pPr>
              <w:spacing w:after="0" w:line="240" w:lineRule="auto"/>
            </w:pPr>
            <w:r>
              <w:rPr>
                <w:sz w:val="20"/>
              </w:rPr>
              <w:t>Electronics &amp; Communication</w:t>
            </w:r>
          </w:p>
        </w:tc>
        <w:tc>
          <w:tcPr>
            <w:tcW w:w="1701" w:type="dxa"/>
          </w:tcPr>
          <w:p w14:paraId="27590ED2" w14:textId="77777777" w:rsidR="00CC55BC" w:rsidRDefault="00B047B7">
            <w:pPr>
              <w:spacing w:after="0" w:line="240" w:lineRule="auto"/>
            </w:pPr>
            <w:r>
              <w:rPr>
                <w:sz w:val="20"/>
              </w:rPr>
              <w:t>30</w:t>
            </w:r>
          </w:p>
        </w:tc>
        <w:tc>
          <w:tcPr>
            <w:tcW w:w="1701" w:type="dxa"/>
          </w:tcPr>
          <w:p w14:paraId="1E9A5ADE" w14:textId="77777777" w:rsidR="00CC55BC" w:rsidRDefault="00B047B7">
            <w:pPr>
              <w:spacing w:after="0" w:line="240" w:lineRule="auto"/>
            </w:pPr>
            <w:r>
              <w:rPr>
                <w:sz w:val="20"/>
              </w:rPr>
              <w:t>16</w:t>
            </w:r>
          </w:p>
        </w:tc>
        <w:tc>
          <w:tcPr>
            <w:tcW w:w="1701" w:type="dxa"/>
          </w:tcPr>
          <w:p w14:paraId="229CC28E" w14:textId="77777777" w:rsidR="00CC55BC" w:rsidRDefault="00B047B7">
            <w:pPr>
              <w:spacing w:after="0" w:line="240" w:lineRule="auto"/>
            </w:pPr>
            <w:r>
              <w:rPr>
                <w:sz w:val="20"/>
              </w:rPr>
              <w:t>53.33</w:t>
            </w:r>
          </w:p>
        </w:tc>
      </w:tr>
      <w:tr w:rsidR="00CC55BC" w14:paraId="79B2A7EC" w14:textId="77777777">
        <w:trPr>
          <w:jc w:val="center"/>
        </w:trPr>
        <w:tc>
          <w:tcPr>
            <w:tcW w:w="3969" w:type="dxa"/>
          </w:tcPr>
          <w:p w14:paraId="27FA985B" w14:textId="77777777" w:rsidR="00CC55BC" w:rsidRDefault="00B047B7">
            <w:pPr>
              <w:spacing w:after="0" w:line="240" w:lineRule="auto"/>
            </w:pPr>
            <w:r>
              <w:rPr>
                <w:sz w:val="20"/>
              </w:rPr>
              <w:t>Mechanical Engineering</w:t>
            </w:r>
          </w:p>
        </w:tc>
        <w:tc>
          <w:tcPr>
            <w:tcW w:w="1701" w:type="dxa"/>
          </w:tcPr>
          <w:p w14:paraId="53B3B067" w14:textId="77777777" w:rsidR="00CC55BC" w:rsidRDefault="00B047B7">
            <w:pPr>
              <w:spacing w:after="0" w:line="240" w:lineRule="auto"/>
            </w:pPr>
            <w:r>
              <w:rPr>
                <w:sz w:val="20"/>
              </w:rPr>
              <w:t>30</w:t>
            </w:r>
          </w:p>
        </w:tc>
        <w:tc>
          <w:tcPr>
            <w:tcW w:w="1701" w:type="dxa"/>
          </w:tcPr>
          <w:p w14:paraId="2F8334FD" w14:textId="77777777" w:rsidR="00CC55BC" w:rsidRDefault="00B047B7">
            <w:pPr>
              <w:spacing w:after="0" w:line="240" w:lineRule="auto"/>
            </w:pPr>
            <w:r>
              <w:rPr>
                <w:sz w:val="20"/>
              </w:rPr>
              <w:t>15</w:t>
            </w:r>
          </w:p>
        </w:tc>
        <w:tc>
          <w:tcPr>
            <w:tcW w:w="1701" w:type="dxa"/>
          </w:tcPr>
          <w:p w14:paraId="57949205" w14:textId="77777777" w:rsidR="00CC55BC" w:rsidRDefault="00B047B7">
            <w:pPr>
              <w:spacing w:after="0" w:line="240" w:lineRule="auto"/>
            </w:pPr>
            <w:r>
              <w:rPr>
                <w:sz w:val="20"/>
              </w:rPr>
              <w:t>50.00</w:t>
            </w:r>
          </w:p>
        </w:tc>
      </w:tr>
      <w:tr w:rsidR="00CC55BC" w14:paraId="3E2E0D68" w14:textId="77777777">
        <w:trPr>
          <w:jc w:val="center"/>
        </w:trPr>
        <w:tc>
          <w:tcPr>
            <w:tcW w:w="3969" w:type="dxa"/>
          </w:tcPr>
          <w:p w14:paraId="55E10E55" w14:textId="77777777" w:rsidR="00CC55BC" w:rsidRDefault="00B047B7">
            <w:pPr>
              <w:spacing w:after="0" w:line="240" w:lineRule="auto"/>
            </w:pPr>
            <w:r>
              <w:rPr>
                <w:sz w:val="20"/>
              </w:rPr>
              <w:t>Computer Science Engineering</w:t>
            </w:r>
          </w:p>
        </w:tc>
        <w:tc>
          <w:tcPr>
            <w:tcW w:w="1701" w:type="dxa"/>
          </w:tcPr>
          <w:p w14:paraId="35EFA7A0" w14:textId="77777777" w:rsidR="00CC55BC" w:rsidRDefault="00B047B7">
            <w:pPr>
              <w:spacing w:after="0" w:line="240" w:lineRule="auto"/>
            </w:pPr>
            <w:r>
              <w:rPr>
                <w:sz w:val="20"/>
              </w:rPr>
              <w:t>30</w:t>
            </w:r>
          </w:p>
        </w:tc>
        <w:tc>
          <w:tcPr>
            <w:tcW w:w="1701" w:type="dxa"/>
          </w:tcPr>
          <w:p w14:paraId="45FE694F" w14:textId="77777777" w:rsidR="00CC55BC" w:rsidRDefault="00B047B7">
            <w:pPr>
              <w:spacing w:after="0" w:line="240" w:lineRule="auto"/>
            </w:pPr>
            <w:r>
              <w:rPr>
                <w:sz w:val="20"/>
              </w:rPr>
              <w:t>13</w:t>
            </w:r>
          </w:p>
        </w:tc>
        <w:tc>
          <w:tcPr>
            <w:tcW w:w="1701" w:type="dxa"/>
          </w:tcPr>
          <w:p w14:paraId="4C1AE0C7" w14:textId="77777777" w:rsidR="00CC55BC" w:rsidRDefault="00B047B7">
            <w:pPr>
              <w:spacing w:after="0" w:line="240" w:lineRule="auto"/>
            </w:pPr>
            <w:r>
              <w:rPr>
                <w:sz w:val="20"/>
              </w:rPr>
              <w:t>43.33</w:t>
            </w:r>
          </w:p>
        </w:tc>
      </w:tr>
    </w:tbl>
    <w:p w14:paraId="07C523D4" w14:textId="77777777" w:rsidR="00CC55BC" w:rsidRDefault="00CC55BC">
      <w:pPr>
        <w:spacing w:after="40"/>
      </w:pPr>
    </w:p>
    <w:p w14:paraId="30FC35B6" w14:textId="77777777" w:rsidR="00CC55BC" w:rsidRDefault="00B047B7">
      <w:pPr>
        <w:pStyle w:val="Caption"/>
        <w:keepNext/>
        <w:jc w:val="center"/>
      </w:pPr>
      <w:r>
        <w:t>Table 8: Top recruiters by offers (company_wise_stats_view)</w:t>
      </w:r>
    </w:p>
    <w:tbl>
      <w:tblPr>
        <w:tblStyle w:val="TableGrid"/>
        <w:tblW w:w="0" w:type="auto"/>
        <w:jc w:val="center"/>
        <w:tblLook w:val="04A0" w:firstRow="1" w:lastRow="0" w:firstColumn="1" w:lastColumn="0" w:noHBand="0" w:noVBand="1"/>
      </w:tblPr>
      <w:tblGrid>
        <w:gridCol w:w="3943"/>
        <w:gridCol w:w="1693"/>
        <w:gridCol w:w="3380"/>
      </w:tblGrid>
      <w:tr w:rsidR="00CC55BC" w14:paraId="3A389A31" w14:textId="77777777">
        <w:trPr>
          <w:tblHeader/>
          <w:jc w:val="center"/>
        </w:trPr>
        <w:tc>
          <w:tcPr>
            <w:tcW w:w="3969" w:type="dxa"/>
            <w:shd w:val="clear" w:color="auto" w:fill="D9E2F3"/>
          </w:tcPr>
          <w:p w14:paraId="56A55BB6" w14:textId="77777777" w:rsidR="00CC55BC" w:rsidRDefault="00B047B7">
            <w:pPr>
              <w:spacing w:after="0" w:line="240" w:lineRule="auto"/>
            </w:pPr>
            <w:r>
              <w:rPr>
                <w:b/>
                <w:sz w:val="20"/>
              </w:rPr>
              <w:t>Company</w:t>
            </w:r>
          </w:p>
        </w:tc>
        <w:tc>
          <w:tcPr>
            <w:tcW w:w="1701" w:type="dxa"/>
            <w:shd w:val="clear" w:color="auto" w:fill="D9E2F3"/>
          </w:tcPr>
          <w:p w14:paraId="20BC31BB" w14:textId="77777777" w:rsidR="00CC55BC" w:rsidRDefault="00B047B7">
            <w:pPr>
              <w:spacing w:after="0" w:line="240" w:lineRule="auto"/>
            </w:pPr>
            <w:r>
              <w:rPr>
                <w:b/>
                <w:sz w:val="20"/>
              </w:rPr>
              <w:t>Offers</w:t>
            </w:r>
          </w:p>
        </w:tc>
        <w:tc>
          <w:tcPr>
            <w:tcW w:w="3402" w:type="dxa"/>
            <w:shd w:val="clear" w:color="auto" w:fill="D9E2F3"/>
          </w:tcPr>
          <w:p w14:paraId="6ECC99E3" w14:textId="77777777" w:rsidR="00CC55BC" w:rsidRDefault="00B047B7">
            <w:pPr>
              <w:spacing w:after="0" w:line="240" w:lineRule="auto"/>
            </w:pPr>
            <w:r>
              <w:rPr>
                <w:b/>
                <w:sz w:val="20"/>
              </w:rPr>
              <w:t>Average package (LPA)</w:t>
            </w:r>
          </w:p>
        </w:tc>
      </w:tr>
      <w:tr w:rsidR="00CC55BC" w14:paraId="363C144B" w14:textId="77777777">
        <w:trPr>
          <w:jc w:val="center"/>
        </w:trPr>
        <w:tc>
          <w:tcPr>
            <w:tcW w:w="3969" w:type="dxa"/>
          </w:tcPr>
          <w:p w14:paraId="2880260A" w14:textId="77777777" w:rsidR="00CC55BC" w:rsidRDefault="00B047B7">
            <w:pPr>
              <w:spacing w:after="0" w:line="240" w:lineRule="auto"/>
            </w:pPr>
            <w:r>
              <w:rPr>
                <w:sz w:val="20"/>
              </w:rPr>
              <w:t>Coral Bay Solutions</w:t>
            </w:r>
          </w:p>
        </w:tc>
        <w:tc>
          <w:tcPr>
            <w:tcW w:w="1701" w:type="dxa"/>
          </w:tcPr>
          <w:p w14:paraId="5740181C" w14:textId="77777777" w:rsidR="00CC55BC" w:rsidRDefault="00B047B7">
            <w:pPr>
              <w:spacing w:after="0" w:line="240" w:lineRule="auto"/>
            </w:pPr>
            <w:r>
              <w:rPr>
                <w:sz w:val="20"/>
              </w:rPr>
              <w:t>80</w:t>
            </w:r>
          </w:p>
        </w:tc>
        <w:tc>
          <w:tcPr>
            <w:tcW w:w="3402" w:type="dxa"/>
          </w:tcPr>
          <w:p w14:paraId="50E9D924" w14:textId="77777777" w:rsidR="00CC55BC" w:rsidRDefault="00B047B7">
            <w:pPr>
              <w:spacing w:after="0" w:line="240" w:lineRule="auto"/>
            </w:pPr>
            <w:r>
              <w:rPr>
                <w:sz w:val="20"/>
              </w:rPr>
              <w:t>6.89</w:t>
            </w:r>
          </w:p>
        </w:tc>
      </w:tr>
      <w:tr w:rsidR="00CC55BC" w14:paraId="2F685366" w14:textId="77777777">
        <w:trPr>
          <w:jc w:val="center"/>
        </w:trPr>
        <w:tc>
          <w:tcPr>
            <w:tcW w:w="3969" w:type="dxa"/>
          </w:tcPr>
          <w:p w14:paraId="39E34F66" w14:textId="77777777" w:rsidR="00CC55BC" w:rsidRDefault="00B047B7">
            <w:pPr>
              <w:spacing w:after="0" w:line="240" w:lineRule="auto"/>
            </w:pPr>
            <w:r>
              <w:rPr>
                <w:sz w:val="20"/>
              </w:rPr>
              <w:t>Everstone Infra</w:t>
            </w:r>
          </w:p>
        </w:tc>
        <w:tc>
          <w:tcPr>
            <w:tcW w:w="1701" w:type="dxa"/>
          </w:tcPr>
          <w:p w14:paraId="6069C0D6" w14:textId="77777777" w:rsidR="00CC55BC" w:rsidRDefault="00B047B7">
            <w:pPr>
              <w:spacing w:after="0" w:line="240" w:lineRule="auto"/>
            </w:pPr>
            <w:r>
              <w:rPr>
                <w:sz w:val="20"/>
              </w:rPr>
              <w:t>41</w:t>
            </w:r>
          </w:p>
        </w:tc>
        <w:tc>
          <w:tcPr>
            <w:tcW w:w="3402" w:type="dxa"/>
          </w:tcPr>
          <w:p w14:paraId="5417C834" w14:textId="77777777" w:rsidR="00CC55BC" w:rsidRDefault="00B047B7">
            <w:pPr>
              <w:spacing w:after="0" w:line="240" w:lineRule="auto"/>
            </w:pPr>
            <w:r>
              <w:rPr>
                <w:sz w:val="20"/>
              </w:rPr>
              <w:t>7.14</w:t>
            </w:r>
          </w:p>
        </w:tc>
      </w:tr>
      <w:tr w:rsidR="00CC55BC" w14:paraId="16251036" w14:textId="77777777">
        <w:trPr>
          <w:jc w:val="center"/>
        </w:trPr>
        <w:tc>
          <w:tcPr>
            <w:tcW w:w="3969" w:type="dxa"/>
          </w:tcPr>
          <w:p w14:paraId="50544818" w14:textId="77777777" w:rsidR="00CC55BC" w:rsidRDefault="00B047B7">
            <w:pPr>
              <w:spacing w:after="0" w:line="240" w:lineRule="auto"/>
            </w:pPr>
            <w:r>
              <w:rPr>
                <w:sz w:val="20"/>
              </w:rPr>
              <w:t>Solstice Retail Tech</w:t>
            </w:r>
          </w:p>
        </w:tc>
        <w:tc>
          <w:tcPr>
            <w:tcW w:w="1701" w:type="dxa"/>
          </w:tcPr>
          <w:p w14:paraId="4C5EAAF7" w14:textId="77777777" w:rsidR="00CC55BC" w:rsidRDefault="00B047B7">
            <w:pPr>
              <w:spacing w:after="0" w:line="240" w:lineRule="auto"/>
            </w:pPr>
            <w:r>
              <w:rPr>
                <w:sz w:val="20"/>
              </w:rPr>
              <w:t>24</w:t>
            </w:r>
          </w:p>
        </w:tc>
        <w:tc>
          <w:tcPr>
            <w:tcW w:w="3402" w:type="dxa"/>
          </w:tcPr>
          <w:p w14:paraId="66D1B54C" w14:textId="77777777" w:rsidR="00CC55BC" w:rsidRDefault="00B047B7">
            <w:pPr>
              <w:spacing w:after="0" w:line="240" w:lineRule="auto"/>
            </w:pPr>
            <w:r>
              <w:rPr>
                <w:sz w:val="20"/>
              </w:rPr>
              <w:t>5.51</w:t>
            </w:r>
          </w:p>
        </w:tc>
      </w:tr>
      <w:tr w:rsidR="00CC55BC" w14:paraId="09AFB20A" w14:textId="77777777">
        <w:trPr>
          <w:jc w:val="center"/>
        </w:trPr>
        <w:tc>
          <w:tcPr>
            <w:tcW w:w="3969" w:type="dxa"/>
          </w:tcPr>
          <w:p w14:paraId="26EB94CD" w14:textId="77777777" w:rsidR="00CC55BC" w:rsidRDefault="00B047B7">
            <w:pPr>
              <w:spacing w:after="0" w:line="240" w:lineRule="auto"/>
            </w:pPr>
            <w:r>
              <w:rPr>
                <w:sz w:val="20"/>
              </w:rPr>
              <w:t>Bluepeak Software</w:t>
            </w:r>
          </w:p>
        </w:tc>
        <w:tc>
          <w:tcPr>
            <w:tcW w:w="1701" w:type="dxa"/>
          </w:tcPr>
          <w:p w14:paraId="36B84441" w14:textId="77777777" w:rsidR="00CC55BC" w:rsidRDefault="00B047B7">
            <w:pPr>
              <w:spacing w:after="0" w:line="240" w:lineRule="auto"/>
            </w:pPr>
            <w:r>
              <w:rPr>
                <w:sz w:val="20"/>
              </w:rPr>
              <w:t>8</w:t>
            </w:r>
          </w:p>
        </w:tc>
        <w:tc>
          <w:tcPr>
            <w:tcW w:w="3402" w:type="dxa"/>
          </w:tcPr>
          <w:p w14:paraId="561F4BE7" w14:textId="77777777" w:rsidR="00CC55BC" w:rsidRDefault="00B047B7">
            <w:pPr>
              <w:spacing w:after="0" w:line="240" w:lineRule="auto"/>
            </w:pPr>
            <w:r>
              <w:rPr>
                <w:sz w:val="20"/>
              </w:rPr>
              <w:t>14.62</w:t>
            </w:r>
          </w:p>
        </w:tc>
      </w:tr>
      <w:tr w:rsidR="00CC55BC" w14:paraId="02FB90D7" w14:textId="77777777">
        <w:trPr>
          <w:jc w:val="center"/>
        </w:trPr>
        <w:tc>
          <w:tcPr>
            <w:tcW w:w="3969" w:type="dxa"/>
          </w:tcPr>
          <w:p w14:paraId="344DEA4C" w14:textId="77777777" w:rsidR="00CC55BC" w:rsidRDefault="00B047B7">
            <w:pPr>
              <w:spacing w:after="0" w:line="240" w:lineRule="auto"/>
            </w:pPr>
            <w:r>
              <w:rPr>
                <w:sz w:val="20"/>
              </w:rPr>
              <w:t>Meridian Consulting</w:t>
            </w:r>
          </w:p>
        </w:tc>
        <w:tc>
          <w:tcPr>
            <w:tcW w:w="1701" w:type="dxa"/>
          </w:tcPr>
          <w:p w14:paraId="2C223615" w14:textId="77777777" w:rsidR="00CC55BC" w:rsidRDefault="00B047B7">
            <w:pPr>
              <w:spacing w:after="0" w:line="240" w:lineRule="auto"/>
            </w:pPr>
            <w:r>
              <w:rPr>
                <w:sz w:val="20"/>
              </w:rPr>
              <w:t>8</w:t>
            </w:r>
          </w:p>
        </w:tc>
        <w:tc>
          <w:tcPr>
            <w:tcW w:w="3402" w:type="dxa"/>
          </w:tcPr>
          <w:p w14:paraId="3781A09E" w14:textId="77777777" w:rsidR="00CC55BC" w:rsidRDefault="00B047B7">
            <w:pPr>
              <w:spacing w:after="0" w:line="240" w:lineRule="auto"/>
            </w:pPr>
            <w:r>
              <w:rPr>
                <w:sz w:val="20"/>
              </w:rPr>
              <w:t>10.14</w:t>
            </w:r>
          </w:p>
        </w:tc>
      </w:tr>
    </w:tbl>
    <w:p w14:paraId="07F02781" w14:textId="77777777" w:rsidR="00CC55BC" w:rsidRDefault="00CC55BC">
      <w:pPr>
        <w:spacing w:after="40"/>
      </w:pPr>
    </w:p>
    <w:p w14:paraId="23283777" w14:textId="77777777" w:rsidR="00CC55BC" w:rsidRDefault="00B047B7">
      <w:pPr>
        <w:jc w:val="both"/>
      </w:pPr>
      <w:r>
        <w:t xml:space="preserve">Offers per month (from </w:t>
      </w:r>
      <w:r>
        <w:rPr>
          <w:rFonts w:ascii="Consolas" w:hAnsi="Consolas"/>
          <w:sz w:val="21"/>
        </w:rPr>
        <w:t>placement_timeline_view</w:t>
      </w:r>
      <w:r>
        <w:t xml:space="preserve">) were 3, 7, 1, 36, 114, 0 and 16 for August 2025 to February 2026, a running total of 177 (Figure 5). Capturing this screen exposed a defect. The first version of the view only had rows for months with offers, so </w:t>
      </w:r>
      <w:r>
        <w:rPr>
          <w:rFonts w:ascii="Consolas" w:hAnsi="Consolas"/>
          <w:sz w:val="21"/>
        </w:rPr>
        <w:t>LAG()</w:t>
      </w:r>
      <w:r>
        <w:t xml:space="preserve"> compared February with December, because January had no offers, and reported a fall of 98. The view </w:t>
      </w:r>
      <w:r>
        <w:lastRenderedPageBreak/>
        <w:t>now generates every month between the first and last offer (</w:t>
      </w:r>
      <w:r>
        <w:rPr>
          <w:rFonts w:ascii="Consolas" w:hAnsi="Consolas"/>
          <w:sz w:val="21"/>
        </w:rPr>
        <w:t>generate_series</w:t>
      </w:r>
      <w:r>
        <w:t xml:space="preserve"> in PostgreSQL, </w:t>
      </w:r>
      <w:r>
        <w:rPr>
          <w:rFonts w:ascii="Consolas" w:hAnsi="Consolas"/>
          <w:sz w:val="21"/>
        </w:rPr>
        <w:t>ADD_MONTHS</w:t>
      </w:r>
      <w:r>
        <w:t xml:space="preserve"> with </w:t>
      </w:r>
      <w:r>
        <w:rPr>
          <w:rFonts w:ascii="Consolas" w:hAnsi="Consolas"/>
          <w:sz w:val="21"/>
        </w:rPr>
        <w:t>CONNECT BY LEVEL</w:t>
      </w:r>
      <w:r>
        <w:t xml:space="preserve"> in Oracle) and left-joins the counts, so January appears as 0 and February's change is +16. The fix was re-verified on both databases. It shows a general pitfall of </w:t>
      </w:r>
      <w:r>
        <w:rPr>
          <w:rFonts w:ascii="Consolas" w:hAnsi="Consolas"/>
          <w:sz w:val="21"/>
        </w:rPr>
        <w:t>LAG()</w:t>
      </w:r>
      <w:r>
        <w:t>: it reads the previous row, not the previous calendar period.</w:t>
      </w:r>
    </w:p>
    <w:p w14:paraId="58E49228" w14:textId="77777777" w:rsidR="00CC55BC" w:rsidRDefault="00B047B7">
      <w:pPr>
        <w:keepNext/>
        <w:jc w:val="center"/>
      </w:pPr>
      <w:r>
        <w:rPr>
          <w:noProof/>
        </w:rPr>
        <w:drawing>
          <wp:inline distT="0" distB="0" distL="0" distR="0" wp14:anchorId="4984A4B5" wp14:editId="00AF9EC1">
            <wp:extent cx="5580000" cy="3404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nalytics-overview.png"/>
                    <pic:cNvPicPr/>
                  </pic:nvPicPr>
                  <pic:blipFill>
                    <a:blip r:embed="rId11"/>
                    <a:stretch>
                      <a:fillRect/>
                    </a:stretch>
                  </pic:blipFill>
                  <pic:spPr>
                    <a:xfrm>
                      <a:off x="0" y="0"/>
                      <a:ext cx="5580000" cy="3404100"/>
                    </a:xfrm>
                    <a:prstGeom prst="rect">
                      <a:avLst/>
                    </a:prstGeom>
                  </pic:spPr>
                </pic:pic>
              </a:graphicData>
            </a:graphic>
          </wp:inline>
        </w:drawing>
      </w:r>
    </w:p>
    <w:p w14:paraId="53C7F37E" w14:textId="77777777" w:rsidR="00CC55BC" w:rsidRDefault="00B047B7">
      <w:pPr>
        <w:pStyle w:val="Caption"/>
        <w:jc w:val="center"/>
      </w:pPr>
      <w:r>
        <w:t>Figure 4: Analytics: placement % by department and CGPA against placement outcome</w:t>
      </w:r>
    </w:p>
    <w:p w14:paraId="38D4FA99" w14:textId="77777777" w:rsidR="00CC55BC" w:rsidRDefault="00B047B7">
      <w:pPr>
        <w:keepNext/>
        <w:jc w:val="center"/>
      </w:pPr>
      <w:r>
        <w:rPr>
          <w:noProof/>
        </w:rPr>
        <w:lastRenderedPageBreak/>
        <w:drawing>
          <wp:inline distT="0" distB="0" distL="0" distR="0" wp14:anchorId="6C6A1446" wp14:editId="3C98AA2E">
            <wp:extent cx="5580000" cy="45887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nalytics-timeline.png"/>
                    <pic:cNvPicPr/>
                  </pic:nvPicPr>
                  <pic:blipFill>
                    <a:blip r:embed="rId12"/>
                    <a:stretch>
                      <a:fillRect/>
                    </a:stretch>
                  </pic:blipFill>
                  <pic:spPr>
                    <a:xfrm>
                      <a:off x="0" y="0"/>
                      <a:ext cx="5580000" cy="4588726"/>
                    </a:xfrm>
                    <a:prstGeom prst="rect">
                      <a:avLst/>
                    </a:prstGeom>
                  </pic:spPr>
                </pic:pic>
              </a:graphicData>
            </a:graphic>
          </wp:inline>
        </w:drawing>
      </w:r>
    </w:p>
    <w:p w14:paraId="5D9E808B" w14:textId="77777777" w:rsidR="00CC55BC" w:rsidRDefault="00B047B7">
      <w:pPr>
        <w:pStyle w:val="Caption"/>
        <w:jc w:val="center"/>
      </w:pPr>
      <w:r>
        <w:t>Figure 5: Offers per month and running total, from the window-function view</w:t>
      </w:r>
    </w:p>
    <w:p w14:paraId="24B640D8" w14:textId="77777777" w:rsidR="00CC55BC" w:rsidRDefault="00B047B7">
      <w:pPr>
        <w:keepNext/>
        <w:jc w:val="center"/>
      </w:pPr>
      <w:r>
        <w:rPr>
          <w:noProof/>
        </w:rPr>
        <w:drawing>
          <wp:inline distT="0" distB="0" distL="0" distR="0" wp14:anchorId="47C5898B" wp14:editId="003A6361">
            <wp:extent cx="5580000" cy="35783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nalytics-matrix.png"/>
                    <pic:cNvPicPr/>
                  </pic:nvPicPr>
                  <pic:blipFill>
                    <a:blip r:embed="rId13"/>
                    <a:stretch>
                      <a:fillRect/>
                    </a:stretch>
                  </pic:blipFill>
                  <pic:spPr>
                    <a:xfrm>
                      <a:off x="0" y="0"/>
                      <a:ext cx="5580000" cy="3578389"/>
                    </a:xfrm>
                    <a:prstGeom prst="rect">
                      <a:avLst/>
                    </a:prstGeom>
                  </pic:spPr>
                </pic:pic>
              </a:graphicData>
            </a:graphic>
          </wp:inline>
        </w:drawing>
      </w:r>
    </w:p>
    <w:p w14:paraId="7EE26AF8" w14:textId="77777777" w:rsidR="00CC55BC" w:rsidRDefault="00B047B7">
      <w:pPr>
        <w:pStyle w:val="Caption"/>
        <w:jc w:val="center"/>
      </w:pPr>
      <w:r>
        <w:t>Figure 6: Offers by company and department, read from the materialized view</w:t>
      </w:r>
    </w:p>
    <w:p w14:paraId="4F2E9764" w14:textId="77777777" w:rsidR="00CC55BC" w:rsidRDefault="00B047B7">
      <w:pPr>
        <w:pStyle w:val="Heading2"/>
      </w:pPr>
      <w:bookmarkStart w:id="20" w:name="_Toc243537140"/>
      <w:r>
        <w:lastRenderedPageBreak/>
        <w:t>3.5  Effect of the Indexes</w:t>
      </w:r>
      <w:bookmarkEnd w:id="20"/>
    </w:p>
    <w:p w14:paraId="4972B55D" w14:textId="77777777" w:rsidR="00CC55BC" w:rsidRDefault="00B047B7">
      <w:pPr>
        <w:jc w:val="both"/>
      </w:pPr>
      <w:r>
        <w:t>Table 9 gives the median execution time of five of the application's lookups on the 250,000-application benchmark database, with and without the indexes (</w:t>
      </w:r>
      <w:r>
        <w:rPr>
          <w:rFonts w:ascii="Consolas" w:hAnsi="Consolas"/>
          <w:sz w:val="21"/>
        </w:rPr>
        <w:t>index-benchmark.md</w:t>
      </w:r>
      <w:r>
        <w:t>, which also contains every query plan).</w:t>
      </w:r>
    </w:p>
    <w:p w14:paraId="50A4890D" w14:textId="77777777" w:rsidR="00CC55BC" w:rsidRDefault="00B047B7">
      <w:pPr>
        <w:pStyle w:val="Caption"/>
        <w:keepNext/>
        <w:jc w:val="center"/>
      </w:pPr>
      <w:r>
        <w:t>Table 9: Index benchmark (median of 7 warm runs)</w:t>
      </w:r>
    </w:p>
    <w:tbl>
      <w:tblPr>
        <w:tblStyle w:val="TableGrid"/>
        <w:tblW w:w="0" w:type="auto"/>
        <w:jc w:val="center"/>
        <w:tblLook w:val="04A0" w:firstRow="1" w:lastRow="0" w:firstColumn="1" w:lastColumn="0" w:noHBand="0" w:noVBand="1"/>
      </w:tblPr>
      <w:tblGrid>
        <w:gridCol w:w="2585"/>
        <w:gridCol w:w="2599"/>
        <w:gridCol w:w="1182"/>
        <w:gridCol w:w="1298"/>
        <w:gridCol w:w="1352"/>
      </w:tblGrid>
      <w:tr w:rsidR="00CC55BC" w14:paraId="28F88E5F" w14:textId="77777777">
        <w:trPr>
          <w:tblHeader/>
          <w:jc w:val="center"/>
        </w:trPr>
        <w:tc>
          <w:tcPr>
            <w:tcW w:w="2608" w:type="dxa"/>
            <w:shd w:val="clear" w:color="auto" w:fill="D9E2F3"/>
          </w:tcPr>
          <w:p w14:paraId="532A9083" w14:textId="77777777" w:rsidR="00CC55BC" w:rsidRDefault="00B047B7">
            <w:pPr>
              <w:spacing w:after="0" w:line="240" w:lineRule="auto"/>
            </w:pPr>
            <w:r>
              <w:rPr>
                <w:b/>
                <w:sz w:val="20"/>
              </w:rPr>
              <w:t>Query</w:t>
            </w:r>
          </w:p>
        </w:tc>
        <w:tc>
          <w:tcPr>
            <w:tcW w:w="2608" w:type="dxa"/>
            <w:shd w:val="clear" w:color="auto" w:fill="D9E2F3"/>
          </w:tcPr>
          <w:p w14:paraId="22F6D4CC" w14:textId="77777777" w:rsidR="00CC55BC" w:rsidRDefault="00B047B7">
            <w:pPr>
              <w:spacing w:after="0" w:line="240" w:lineRule="auto"/>
            </w:pPr>
            <w:r>
              <w:rPr>
                <w:b/>
                <w:sz w:val="20"/>
              </w:rPr>
              <w:t>Index used</w:t>
            </w:r>
          </w:p>
        </w:tc>
        <w:tc>
          <w:tcPr>
            <w:tcW w:w="1191" w:type="dxa"/>
            <w:shd w:val="clear" w:color="auto" w:fill="D9E2F3"/>
          </w:tcPr>
          <w:p w14:paraId="724E5C77" w14:textId="77777777" w:rsidR="00CC55BC" w:rsidRDefault="00B047B7">
            <w:pPr>
              <w:spacing w:after="0" w:line="240" w:lineRule="auto"/>
            </w:pPr>
            <w:r>
              <w:rPr>
                <w:b/>
                <w:sz w:val="20"/>
              </w:rPr>
              <w:t>With</w:t>
            </w:r>
          </w:p>
        </w:tc>
        <w:tc>
          <w:tcPr>
            <w:tcW w:w="1304" w:type="dxa"/>
            <w:shd w:val="clear" w:color="auto" w:fill="D9E2F3"/>
          </w:tcPr>
          <w:p w14:paraId="433E3093" w14:textId="77777777" w:rsidR="00CC55BC" w:rsidRDefault="00B047B7">
            <w:pPr>
              <w:spacing w:after="0" w:line="240" w:lineRule="auto"/>
            </w:pPr>
            <w:r>
              <w:rPr>
                <w:b/>
                <w:sz w:val="20"/>
              </w:rPr>
              <w:t>Without</w:t>
            </w:r>
          </w:p>
        </w:tc>
        <w:tc>
          <w:tcPr>
            <w:tcW w:w="1361" w:type="dxa"/>
            <w:shd w:val="clear" w:color="auto" w:fill="D9E2F3"/>
          </w:tcPr>
          <w:p w14:paraId="43DA4E3F" w14:textId="77777777" w:rsidR="00CC55BC" w:rsidRDefault="00B047B7">
            <w:pPr>
              <w:spacing w:after="0" w:line="240" w:lineRule="auto"/>
            </w:pPr>
            <w:r>
              <w:rPr>
                <w:b/>
                <w:sz w:val="20"/>
              </w:rPr>
              <w:t>Speed-up</w:t>
            </w:r>
          </w:p>
        </w:tc>
      </w:tr>
      <w:tr w:rsidR="00CC55BC" w14:paraId="1C77F492" w14:textId="77777777">
        <w:trPr>
          <w:jc w:val="center"/>
        </w:trPr>
        <w:tc>
          <w:tcPr>
            <w:tcW w:w="2608" w:type="dxa"/>
          </w:tcPr>
          <w:p w14:paraId="627A90ED" w14:textId="77777777" w:rsidR="00CC55BC" w:rsidRDefault="00B047B7">
            <w:pPr>
              <w:spacing w:after="0" w:line="240" w:lineRule="auto"/>
            </w:pPr>
            <w:r>
              <w:rPr>
                <w:sz w:val="20"/>
              </w:rPr>
              <w:t>Applicants for one drive</w:t>
            </w:r>
          </w:p>
        </w:tc>
        <w:tc>
          <w:tcPr>
            <w:tcW w:w="2608" w:type="dxa"/>
          </w:tcPr>
          <w:p w14:paraId="1316B9B4" w14:textId="77777777" w:rsidR="00CC55BC" w:rsidRDefault="00B047B7">
            <w:pPr>
              <w:spacing w:after="0" w:line="240" w:lineRule="auto"/>
            </w:pPr>
            <w:r>
              <w:rPr>
                <w:sz w:val="20"/>
              </w:rPr>
              <w:t>idx_application_drive</w:t>
            </w:r>
          </w:p>
        </w:tc>
        <w:tc>
          <w:tcPr>
            <w:tcW w:w="1191" w:type="dxa"/>
          </w:tcPr>
          <w:p w14:paraId="69DEED8E" w14:textId="77777777" w:rsidR="00CC55BC" w:rsidRDefault="00B047B7">
            <w:pPr>
              <w:spacing w:after="0" w:line="240" w:lineRule="auto"/>
            </w:pPr>
            <w:r>
              <w:rPr>
                <w:sz w:val="20"/>
              </w:rPr>
              <w:t>0.13 ms</w:t>
            </w:r>
          </w:p>
        </w:tc>
        <w:tc>
          <w:tcPr>
            <w:tcW w:w="1304" w:type="dxa"/>
          </w:tcPr>
          <w:p w14:paraId="284C3F26" w14:textId="77777777" w:rsidR="00CC55BC" w:rsidRDefault="00B047B7">
            <w:pPr>
              <w:spacing w:after="0" w:line="240" w:lineRule="auto"/>
            </w:pPr>
            <w:r>
              <w:rPr>
                <w:sz w:val="20"/>
              </w:rPr>
              <w:t>10.31 ms</w:t>
            </w:r>
          </w:p>
        </w:tc>
        <w:tc>
          <w:tcPr>
            <w:tcW w:w="1361" w:type="dxa"/>
          </w:tcPr>
          <w:p w14:paraId="101F5120" w14:textId="77777777" w:rsidR="00CC55BC" w:rsidRDefault="00B047B7">
            <w:pPr>
              <w:spacing w:after="0" w:line="240" w:lineRule="auto"/>
            </w:pPr>
            <w:r>
              <w:rPr>
                <w:sz w:val="20"/>
              </w:rPr>
              <w:t>81.2×</w:t>
            </w:r>
          </w:p>
        </w:tc>
      </w:tr>
      <w:tr w:rsidR="00CC55BC" w14:paraId="1909083E" w14:textId="77777777">
        <w:trPr>
          <w:jc w:val="center"/>
        </w:trPr>
        <w:tc>
          <w:tcPr>
            <w:tcW w:w="2608" w:type="dxa"/>
          </w:tcPr>
          <w:p w14:paraId="40EE4481" w14:textId="77777777" w:rsidR="00CC55BC" w:rsidRDefault="00B047B7">
            <w:pPr>
              <w:spacing w:after="0" w:line="240" w:lineRule="auto"/>
            </w:pPr>
            <w:r>
              <w:rPr>
                <w:sz w:val="20"/>
              </w:rPr>
              <w:t>CSE students with CGPA ≥ 9.7</w:t>
            </w:r>
          </w:p>
        </w:tc>
        <w:tc>
          <w:tcPr>
            <w:tcW w:w="2608" w:type="dxa"/>
          </w:tcPr>
          <w:p w14:paraId="0FC6DCF0" w14:textId="77777777" w:rsidR="00CC55BC" w:rsidRDefault="00B047B7">
            <w:pPr>
              <w:spacing w:after="0" w:line="240" w:lineRule="auto"/>
            </w:pPr>
            <w:r>
              <w:rPr>
                <w:sz w:val="20"/>
              </w:rPr>
              <w:t>idx_student_cgpa + idx_student_dept</w:t>
            </w:r>
          </w:p>
        </w:tc>
        <w:tc>
          <w:tcPr>
            <w:tcW w:w="1191" w:type="dxa"/>
          </w:tcPr>
          <w:p w14:paraId="5B168F05" w14:textId="77777777" w:rsidR="00CC55BC" w:rsidRDefault="00B047B7">
            <w:pPr>
              <w:spacing w:after="0" w:line="240" w:lineRule="auto"/>
            </w:pPr>
            <w:r>
              <w:rPr>
                <w:sz w:val="20"/>
              </w:rPr>
              <w:t>0.62 ms</w:t>
            </w:r>
          </w:p>
        </w:tc>
        <w:tc>
          <w:tcPr>
            <w:tcW w:w="1304" w:type="dxa"/>
          </w:tcPr>
          <w:p w14:paraId="0B7996A0" w14:textId="77777777" w:rsidR="00CC55BC" w:rsidRDefault="00B047B7">
            <w:pPr>
              <w:spacing w:after="0" w:line="240" w:lineRule="auto"/>
            </w:pPr>
            <w:r>
              <w:rPr>
                <w:sz w:val="20"/>
              </w:rPr>
              <w:t>6.15 ms</w:t>
            </w:r>
          </w:p>
        </w:tc>
        <w:tc>
          <w:tcPr>
            <w:tcW w:w="1361" w:type="dxa"/>
          </w:tcPr>
          <w:p w14:paraId="52942980" w14:textId="77777777" w:rsidR="00CC55BC" w:rsidRDefault="00B047B7">
            <w:pPr>
              <w:spacing w:after="0" w:line="240" w:lineRule="auto"/>
            </w:pPr>
            <w:r>
              <w:rPr>
                <w:sz w:val="20"/>
              </w:rPr>
              <w:t>9.9×</w:t>
            </w:r>
          </w:p>
        </w:tc>
      </w:tr>
      <w:tr w:rsidR="00CC55BC" w14:paraId="1C8E9975" w14:textId="77777777">
        <w:trPr>
          <w:jc w:val="center"/>
        </w:trPr>
        <w:tc>
          <w:tcPr>
            <w:tcW w:w="2608" w:type="dxa"/>
          </w:tcPr>
          <w:p w14:paraId="0A8DE5DA" w14:textId="77777777" w:rsidR="00CC55BC" w:rsidRDefault="00B047B7">
            <w:pPr>
              <w:spacing w:after="0" w:line="240" w:lineRule="auto"/>
            </w:pPr>
            <w:r>
              <w:rPr>
                <w:sz w:val="20"/>
              </w:rPr>
              <w:t>Count of students in one department</w:t>
            </w:r>
          </w:p>
        </w:tc>
        <w:tc>
          <w:tcPr>
            <w:tcW w:w="2608" w:type="dxa"/>
          </w:tcPr>
          <w:p w14:paraId="00B79FEF" w14:textId="77777777" w:rsidR="00CC55BC" w:rsidRDefault="00B047B7">
            <w:pPr>
              <w:spacing w:after="0" w:line="240" w:lineRule="auto"/>
            </w:pPr>
            <w:r>
              <w:rPr>
                <w:sz w:val="20"/>
              </w:rPr>
              <w:t>idx_student_dept</w:t>
            </w:r>
          </w:p>
        </w:tc>
        <w:tc>
          <w:tcPr>
            <w:tcW w:w="1191" w:type="dxa"/>
          </w:tcPr>
          <w:p w14:paraId="1F7F4F18" w14:textId="77777777" w:rsidR="00CC55BC" w:rsidRDefault="00B047B7">
            <w:pPr>
              <w:spacing w:after="0" w:line="240" w:lineRule="auto"/>
            </w:pPr>
            <w:r>
              <w:rPr>
                <w:sz w:val="20"/>
              </w:rPr>
              <w:t>2.08 ms</w:t>
            </w:r>
          </w:p>
        </w:tc>
        <w:tc>
          <w:tcPr>
            <w:tcW w:w="1304" w:type="dxa"/>
          </w:tcPr>
          <w:p w14:paraId="720A1931" w14:textId="77777777" w:rsidR="00CC55BC" w:rsidRDefault="00B047B7">
            <w:pPr>
              <w:spacing w:after="0" w:line="240" w:lineRule="auto"/>
            </w:pPr>
            <w:r>
              <w:rPr>
                <w:sz w:val="20"/>
              </w:rPr>
              <w:t>7.20 ms</w:t>
            </w:r>
          </w:p>
        </w:tc>
        <w:tc>
          <w:tcPr>
            <w:tcW w:w="1361" w:type="dxa"/>
          </w:tcPr>
          <w:p w14:paraId="08757177" w14:textId="77777777" w:rsidR="00CC55BC" w:rsidRDefault="00B047B7">
            <w:pPr>
              <w:spacing w:after="0" w:line="240" w:lineRule="auto"/>
            </w:pPr>
            <w:r>
              <w:rPr>
                <w:sz w:val="20"/>
              </w:rPr>
              <w:t>3.5×</w:t>
            </w:r>
          </w:p>
        </w:tc>
      </w:tr>
      <w:tr w:rsidR="00CC55BC" w14:paraId="5C793EA5" w14:textId="77777777">
        <w:trPr>
          <w:jc w:val="center"/>
        </w:trPr>
        <w:tc>
          <w:tcPr>
            <w:tcW w:w="2608" w:type="dxa"/>
          </w:tcPr>
          <w:p w14:paraId="25A1CBF6" w14:textId="77777777" w:rsidR="00CC55BC" w:rsidRDefault="00B047B7">
            <w:pPr>
              <w:spacing w:after="0" w:line="240" w:lineRule="auto"/>
            </w:pPr>
            <w:r>
              <w:rPr>
                <w:sz w:val="20"/>
              </w:rPr>
              <w:t>Count of applications in one status</w:t>
            </w:r>
          </w:p>
        </w:tc>
        <w:tc>
          <w:tcPr>
            <w:tcW w:w="2608" w:type="dxa"/>
          </w:tcPr>
          <w:p w14:paraId="4B1A6785" w14:textId="77777777" w:rsidR="00CC55BC" w:rsidRDefault="00B047B7">
            <w:pPr>
              <w:spacing w:after="0" w:line="240" w:lineRule="auto"/>
            </w:pPr>
            <w:r>
              <w:rPr>
                <w:sz w:val="20"/>
              </w:rPr>
              <w:t>idx_application_status</w:t>
            </w:r>
          </w:p>
        </w:tc>
        <w:tc>
          <w:tcPr>
            <w:tcW w:w="1191" w:type="dxa"/>
          </w:tcPr>
          <w:p w14:paraId="4F023A46" w14:textId="77777777" w:rsidR="00CC55BC" w:rsidRDefault="00B047B7">
            <w:pPr>
              <w:spacing w:after="0" w:line="240" w:lineRule="auto"/>
            </w:pPr>
            <w:r>
              <w:rPr>
                <w:sz w:val="20"/>
              </w:rPr>
              <w:t>4.56 ms</w:t>
            </w:r>
          </w:p>
        </w:tc>
        <w:tc>
          <w:tcPr>
            <w:tcW w:w="1304" w:type="dxa"/>
          </w:tcPr>
          <w:p w14:paraId="23826AEB" w14:textId="77777777" w:rsidR="00CC55BC" w:rsidRDefault="00B047B7">
            <w:pPr>
              <w:spacing w:after="0" w:line="240" w:lineRule="auto"/>
            </w:pPr>
            <w:r>
              <w:rPr>
                <w:sz w:val="20"/>
              </w:rPr>
              <w:t>13.23 ms</w:t>
            </w:r>
          </w:p>
        </w:tc>
        <w:tc>
          <w:tcPr>
            <w:tcW w:w="1361" w:type="dxa"/>
          </w:tcPr>
          <w:p w14:paraId="5D4C8AE4" w14:textId="77777777" w:rsidR="00CC55BC" w:rsidRDefault="00B047B7">
            <w:pPr>
              <w:spacing w:after="0" w:line="240" w:lineRule="auto"/>
            </w:pPr>
            <w:r>
              <w:rPr>
                <w:sz w:val="20"/>
              </w:rPr>
              <w:t>2.9×</w:t>
            </w:r>
          </w:p>
        </w:tc>
      </w:tr>
      <w:tr w:rsidR="00CC55BC" w14:paraId="57D9F05F" w14:textId="77777777">
        <w:trPr>
          <w:jc w:val="center"/>
        </w:trPr>
        <w:tc>
          <w:tcPr>
            <w:tcW w:w="2608" w:type="dxa"/>
          </w:tcPr>
          <w:p w14:paraId="32651669" w14:textId="77777777" w:rsidR="00CC55BC" w:rsidRDefault="00B047B7">
            <w:pPr>
              <w:spacing w:after="0" w:line="240" w:lineRule="auto"/>
            </w:pPr>
            <w:r>
              <w:rPr>
                <w:sz w:val="20"/>
              </w:rPr>
              <w:t>Drives of one company</w:t>
            </w:r>
          </w:p>
        </w:tc>
        <w:tc>
          <w:tcPr>
            <w:tcW w:w="2608" w:type="dxa"/>
          </w:tcPr>
          <w:p w14:paraId="6B198525" w14:textId="77777777" w:rsidR="00CC55BC" w:rsidRDefault="00B047B7">
            <w:pPr>
              <w:spacing w:after="0" w:line="240" w:lineRule="auto"/>
            </w:pPr>
            <w:r>
              <w:rPr>
                <w:sz w:val="20"/>
              </w:rPr>
              <w:t>idx_drive_company</w:t>
            </w:r>
          </w:p>
        </w:tc>
        <w:tc>
          <w:tcPr>
            <w:tcW w:w="1191" w:type="dxa"/>
          </w:tcPr>
          <w:p w14:paraId="4D15D5D3" w14:textId="77777777" w:rsidR="00CC55BC" w:rsidRDefault="00B047B7">
            <w:pPr>
              <w:spacing w:after="0" w:line="240" w:lineRule="auto"/>
            </w:pPr>
            <w:r>
              <w:rPr>
                <w:sz w:val="20"/>
              </w:rPr>
              <w:t>0.07 ms</w:t>
            </w:r>
          </w:p>
        </w:tc>
        <w:tc>
          <w:tcPr>
            <w:tcW w:w="1304" w:type="dxa"/>
          </w:tcPr>
          <w:p w14:paraId="59B8E361" w14:textId="77777777" w:rsidR="00CC55BC" w:rsidRDefault="00B047B7">
            <w:pPr>
              <w:spacing w:after="0" w:line="240" w:lineRule="auto"/>
            </w:pPr>
            <w:r>
              <w:rPr>
                <w:sz w:val="20"/>
              </w:rPr>
              <w:t>0.12 ms</w:t>
            </w:r>
          </w:p>
        </w:tc>
        <w:tc>
          <w:tcPr>
            <w:tcW w:w="1361" w:type="dxa"/>
          </w:tcPr>
          <w:p w14:paraId="24F7F760" w14:textId="77777777" w:rsidR="00CC55BC" w:rsidRDefault="00B047B7">
            <w:pPr>
              <w:spacing w:after="0" w:line="240" w:lineRule="auto"/>
            </w:pPr>
            <w:r>
              <w:rPr>
                <w:sz w:val="20"/>
              </w:rPr>
              <w:t>1.8×</w:t>
            </w:r>
          </w:p>
        </w:tc>
      </w:tr>
    </w:tbl>
    <w:p w14:paraId="5EE745D3" w14:textId="77777777" w:rsidR="00CC55BC" w:rsidRDefault="00CC55BC">
      <w:pPr>
        <w:spacing w:after="40"/>
      </w:pPr>
    </w:p>
    <w:p w14:paraId="696E9D45" w14:textId="77777777" w:rsidR="00CC55BC" w:rsidRDefault="00B047B7">
      <w:pPr>
        <w:jc w:val="both"/>
      </w:pPr>
      <w:r>
        <w:t xml:space="preserve">The gain depends on selectivity. Listing one drive's applicants touches 125 of 250,000 rows. Through the index PostgreSQL read 127 buffer pages instead of scanning all 1,966, an 81× speed-up. For the CGPA and department query the planner combined two indexes with a </w:t>
      </w:r>
      <w:r>
        <w:rPr>
          <w:rFonts w:ascii="Consolas" w:hAnsi="Consolas"/>
          <w:sz w:val="21"/>
        </w:rPr>
        <w:t>BitmapAnd</w:t>
      </w:r>
      <w:r>
        <w:t xml:space="preserve"> before reading the table. A filter that matches a sixth of the students (one department) or 3% of the applications (one status) still has to visit most pages, so the gain is smaller. The </w:t>
      </w:r>
      <w:r>
        <w:rPr>
          <w:rFonts w:ascii="Consolas" w:hAnsi="Consolas"/>
          <w:sz w:val="21"/>
        </w:rPr>
        <w:t>drive.company_id</w:t>
      </w:r>
      <w:r>
        <w:t xml:space="preserve"> index barely helps (0.07 vs 0.12 ms) because the whole </w:t>
      </w:r>
      <w:r>
        <w:rPr>
          <w:rFonts w:ascii="Consolas" w:hAnsi="Consolas"/>
          <w:sz w:val="21"/>
        </w:rPr>
        <w:t>drive</w:t>
      </w:r>
      <w:r>
        <w:t xml:space="preserve"> table is 27 pages. It is kept for the drive-to-company join, but the measurement does not justify it on speed alone. On the real 180-student dataset none of the indexes matters, which is why the benchmark uses a separate, larger database.</w:t>
      </w:r>
    </w:p>
    <w:p w14:paraId="5394564D" w14:textId="77777777" w:rsidR="00CC55BC" w:rsidRDefault="00B047B7">
      <w:pPr>
        <w:pStyle w:val="Heading2"/>
      </w:pPr>
      <w:bookmarkStart w:id="21" w:name="_Toc243537141"/>
      <w:r>
        <w:t>3.6  Placement-Probability Model</w:t>
      </w:r>
      <w:bookmarkEnd w:id="21"/>
    </w:p>
    <w:p w14:paraId="7CBFB9EF" w14:textId="77777777" w:rsidR="00CC55BC" w:rsidRDefault="00B047B7">
      <w:pPr>
        <w:pStyle w:val="Caption"/>
        <w:keepNext/>
        <w:jc w:val="center"/>
      </w:pPr>
      <w:r>
        <w:t>Table 10: Model results on the held-out test set</w:t>
      </w:r>
    </w:p>
    <w:tbl>
      <w:tblPr>
        <w:tblStyle w:val="TableGrid"/>
        <w:tblW w:w="0" w:type="auto"/>
        <w:jc w:val="center"/>
        <w:tblLook w:val="04A0" w:firstRow="1" w:lastRow="0" w:firstColumn="1" w:lastColumn="0" w:noHBand="0" w:noVBand="1"/>
      </w:tblPr>
      <w:tblGrid>
        <w:gridCol w:w="3665"/>
        <w:gridCol w:w="5351"/>
      </w:tblGrid>
      <w:tr w:rsidR="00CC55BC" w14:paraId="40C2C5F4" w14:textId="77777777">
        <w:trPr>
          <w:tblHeader/>
          <w:jc w:val="center"/>
        </w:trPr>
        <w:tc>
          <w:tcPr>
            <w:tcW w:w="3685" w:type="dxa"/>
            <w:shd w:val="clear" w:color="auto" w:fill="D9E2F3"/>
          </w:tcPr>
          <w:p w14:paraId="624D1097" w14:textId="77777777" w:rsidR="00CC55BC" w:rsidRDefault="00B047B7">
            <w:pPr>
              <w:spacing w:after="0" w:line="240" w:lineRule="auto"/>
            </w:pPr>
            <w:r>
              <w:rPr>
                <w:b/>
                <w:sz w:val="20"/>
              </w:rPr>
              <w:t>Measure</w:t>
            </w:r>
          </w:p>
        </w:tc>
        <w:tc>
          <w:tcPr>
            <w:tcW w:w="5386" w:type="dxa"/>
            <w:shd w:val="clear" w:color="auto" w:fill="D9E2F3"/>
          </w:tcPr>
          <w:p w14:paraId="418259FB" w14:textId="77777777" w:rsidR="00CC55BC" w:rsidRDefault="00B047B7">
            <w:pPr>
              <w:spacing w:after="0" w:line="240" w:lineRule="auto"/>
            </w:pPr>
            <w:r>
              <w:rPr>
                <w:b/>
                <w:sz w:val="20"/>
              </w:rPr>
              <w:t>Value</w:t>
            </w:r>
          </w:p>
        </w:tc>
      </w:tr>
      <w:tr w:rsidR="00CC55BC" w14:paraId="2F2C874B" w14:textId="77777777">
        <w:trPr>
          <w:jc w:val="center"/>
        </w:trPr>
        <w:tc>
          <w:tcPr>
            <w:tcW w:w="3685" w:type="dxa"/>
          </w:tcPr>
          <w:p w14:paraId="0B30FE55" w14:textId="77777777" w:rsidR="00CC55BC" w:rsidRDefault="00B047B7">
            <w:pPr>
              <w:spacing w:after="0" w:line="240" w:lineRule="auto"/>
            </w:pPr>
            <w:r>
              <w:rPr>
                <w:sz w:val="20"/>
              </w:rPr>
              <w:t>Training / test rows</w:t>
            </w:r>
          </w:p>
        </w:tc>
        <w:tc>
          <w:tcPr>
            <w:tcW w:w="5386" w:type="dxa"/>
          </w:tcPr>
          <w:p w14:paraId="7199AA70" w14:textId="77777777" w:rsidR="00CC55BC" w:rsidRDefault="00B047B7">
            <w:pPr>
              <w:spacing w:after="0" w:line="240" w:lineRule="auto"/>
            </w:pPr>
            <w:r>
              <w:rPr>
                <w:sz w:val="20"/>
              </w:rPr>
              <w:t>144 / 36 (test: 19 placed, 17 not placed)</w:t>
            </w:r>
          </w:p>
        </w:tc>
      </w:tr>
      <w:tr w:rsidR="00CC55BC" w14:paraId="08717237" w14:textId="77777777">
        <w:trPr>
          <w:jc w:val="center"/>
        </w:trPr>
        <w:tc>
          <w:tcPr>
            <w:tcW w:w="3685" w:type="dxa"/>
          </w:tcPr>
          <w:p w14:paraId="5A4F24C8" w14:textId="77777777" w:rsidR="00CC55BC" w:rsidRDefault="00B047B7">
            <w:pPr>
              <w:spacing w:after="0" w:line="240" w:lineRule="auto"/>
            </w:pPr>
            <w:r>
              <w:rPr>
                <w:sz w:val="20"/>
              </w:rPr>
              <w:t>Training accuracy</w:t>
            </w:r>
          </w:p>
        </w:tc>
        <w:tc>
          <w:tcPr>
            <w:tcW w:w="5386" w:type="dxa"/>
          </w:tcPr>
          <w:p w14:paraId="2942F303" w14:textId="77777777" w:rsidR="00CC55BC" w:rsidRDefault="00B047B7">
            <w:pPr>
              <w:spacing w:after="0" w:line="240" w:lineRule="auto"/>
            </w:pPr>
            <w:r>
              <w:rPr>
                <w:sz w:val="20"/>
              </w:rPr>
              <w:t>0.875</w:t>
            </w:r>
          </w:p>
        </w:tc>
      </w:tr>
      <w:tr w:rsidR="00CC55BC" w14:paraId="04FC1403" w14:textId="77777777">
        <w:trPr>
          <w:jc w:val="center"/>
        </w:trPr>
        <w:tc>
          <w:tcPr>
            <w:tcW w:w="3685" w:type="dxa"/>
          </w:tcPr>
          <w:p w14:paraId="03375D55" w14:textId="77777777" w:rsidR="00CC55BC" w:rsidRDefault="00B047B7">
            <w:pPr>
              <w:spacing w:after="0" w:line="240" w:lineRule="auto"/>
            </w:pPr>
            <w:r>
              <w:rPr>
                <w:sz w:val="20"/>
              </w:rPr>
              <w:t>Test accuracy</w:t>
            </w:r>
          </w:p>
        </w:tc>
        <w:tc>
          <w:tcPr>
            <w:tcW w:w="5386" w:type="dxa"/>
          </w:tcPr>
          <w:p w14:paraId="7E0445F0" w14:textId="77777777" w:rsidR="00CC55BC" w:rsidRDefault="00B047B7">
            <w:pPr>
              <w:spacing w:after="0" w:line="240" w:lineRule="auto"/>
            </w:pPr>
            <w:r>
              <w:rPr>
                <w:sz w:val="20"/>
              </w:rPr>
              <w:t>0.750 (27 of 36 correct)</w:t>
            </w:r>
          </w:p>
        </w:tc>
      </w:tr>
      <w:tr w:rsidR="00CC55BC" w14:paraId="1BFF7B4F" w14:textId="77777777">
        <w:trPr>
          <w:jc w:val="center"/>
        </w:trPr>
        <w:tc>
          <w:tcPr>
            <w:tcW w:w="3685" w:type="dxa"/>
          </w:tcPr>
          <w:p w14:paraId="55985908" w14:textId="77777777" w:rsidR="00CC55BC" w:rsidRDefault="00B047B7">
            <w:pPr>
              <w:spacing w:after="0" w:line="240" w:lineRule="auto"/>
            </w:pPr>
            <w:r>
              <w:rPr>
                <w:sz w:val="20"/>
              </w:rPr>
              <w:t>Test ROC-AUC</w:t>
            </w:r>
          </w:p>
        </w:tc>
        <w:tc>
          <w:tcPr>
            <w:tcW w:w="5386" w:type="dxa"/>
          </w:tcPr>
          <w:p w14:paraId="509C6C9C" w14:textId="77777777" w:rsidR="00CC55BC" w:rsidRDefault="00B047B7">
            <w:pPr>
              <w:spacing w:after="0" w:line="240" w:lineRule="auto"/>
            </w:pPr>
            <w:r>
              <w:rPr>
                <w:sz w:val="20"/>
              </w:rPr>
              <w:t>0.774</w:t>
            </w:r>
          </w:p>
        </w:tc>
      </w:tr>
      <w:tr w:rsidR="00CC55BC" w14:paraId="1BCDF123" w14:textId="77777777">
        <w:trPr>
          <w:jc w:val="center"/>
        </w:trPr>
        <w:tc>
          <w:tcPr>
            <w:tcW w:w="3685" w:type="dxa"/>
          </w:tcPr>
          <w:p w14:paraId="332A48FC" w14:textId="77777777" w:rsidR="00CC55BC" w:rsidRDefault="00B047B7">
            <w:pPr>
              <w:spacing w:after="0" w:line="240" w:lineRule="auto"/>
            </w:pPr>
            <w:r>
              <w:rPr>
                <w:sz w:val="20"/>
              </w:rPr>
              <w:t>Precision / recall for 'placed'</w:t>
            </w:r>
          </w:p>
        </w:tc>
        <w:tc>
          <w:tcPr>
            <w:tcW w:w="5386" w:type="dxa"/>
          </w:tcPr>
          <w:p w14:paraId="783EC9BB" w14:textId="77777777" w:rsidR="00CC55BC" w:rsidRDefault="00B047B7">
            <w:pPr>
              <w:spacing w:after="0" w:line="240" w:lineRule="auto"/>
            </w:pPr>
            <w:r>
              <w:rPr>
                <w:sz w:val="20"/>
              </w:rPr>
              <w:t>0.750 (15 of 20) / 0.789 (15 of 19)</w:t>
            </w:r>
          </w:p>
        </w:tc>
      </w:tr>
      <w:tr w:rsidR="00CC55BC" w14:paraId="334F14ED" w14:textId="77777777">
        <w:trPr>
          <w:jc w:val="center"/>
        </w:trPr>
        <w:tc>
          <w:tcPr>
            <w:tcW w:w="3685" w:type="dxa"/>
          </w:tcPr>
          <w:p w14:paraId="46A89C43" w14:textId="77777777" w:rsidR="00CC55BC" w:rsidRDefault="00B047B7">
            <w:pPr>
              <w:spacing w:after="0" w:line="240" w:lineRule="auto"/>
            </w:pPr>
            <w:r>
              <w:rPr>
                <w:sz w:val="20"/>
              </w:rPr>
              <w:t>Confusion matrix (actual rows × predicted)</w:t>
            </w:r>
          </w:p>
        </w:tc>
        <w:tc>
          <w:tcPr>
            <w:tcW w:w="5386" w:type="dxa"/>
          </w:tcPr>
          <w:p w14:paraId="4D7F9A4B" w14:textId="77777777" w:rsidR="00CC55BC" w:rsidRDefault="00B047B7">
            <w:pPr>
              <w:spacing w:after="0" w:line="240" w:lineRule="auto"/>
            </w:pPr>
            <w:r>
              <w:rPr>
                <w:sz w:val="20"/>
              </w:rPr>
              <w:t>Not placed: 12 correct, 5 wrong; Placed: 15 correct, 4 wrong</w:t>
            </w:r>
          </w:p>
        </w:tc>
      </w:tr>
    </w:tbl>
    <w:p w14:paraId="7BE28E3A" w14:textId="77777777" w:rsidR="00CC55BC" w:rsidRDefault="00CC55BC">
      <w:pPr>
        <w:spacing w:after="40"/>
      </w:pPr>
    </w:p>
    <w:p w14:paraId="3D7747DF" w14:textId="77777777" w:rsidR="00CC55BC" w:rsidRDefault="00B047B7">
      <w:pPr>
        <w:jc w:val="both"/>
      </w:pPr>
      <w:r>
        <w:t>The coefficients point the expected way. CGPA has the largest positive weight (+1.496 log-odds per standard deviation), backlogs the largest negative (−1.136), and the skill count is positive (+0.819). Department effects are smaller. Figure 7 shows the estimate as a student sees it.</w:t>
      </w:r>
    </w:p>
    <w:p w14:paraId="240D1925" w14:textId="77777777" w:rsidR="00CC55BC" w:rsidRDefault="00B047B7">
      <w:pPr>
        <w:jc w:val="both"/>
      </w:pPr>
      <w:r>
        <w:t>These results must be read with care. The test set has only 36 students, so one prediction changes accuracy by about 2.8 percentage points, and another random split could easily give 0.70 or 0.80. The data is synthetic, and the generator itself makes CGPA, backlogs and skills predictive, so the model largely recovers rules that were built in. The result shows that the pipeline works end to end (database, features, model, API, interface). It does not show that the model would predict real placements. For com</w:t>
      </w:r>
      <w:r>
        <w:t xml:space="preserve">parison, Kumar et al. [6] report Random Forest </w:t>
      </w:r>
      <w:r>
        <w:lastRenderedPageBreak/>
        <w:t>as the most effective of the methods they compared on real student records. Choosing a model on real data would need a comparison of that kind.</w:t>
      </w:r>
    </w:p>
    <w:p w14:paraId="258A5FD5" w14:textId="77777777" w:rsidR="00CC55BC" w:rsidRDefault="00B047B7">
      <w:pPr>
        <w:keepNext/>
        <w:jc w:val="center"/>
      </w:pPr>
      <w:r>
        <w:rPr>
          <w:noProof/>
        </w:rPr>
        <w:drawing>
          <wp:inline distT="0" distB="0" distL="0" distR="0" wp14:anchorId="5B033776" wp14:editId="25737EB0">
            <wp:extent cx="3600000" cy="27548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bability-widget.png"/>
                    <pic:cNvPicPr/>
                  </pic:nvPicPr>
                  <pic:blipFill>
                    <a:blip r:embed="rId14"/>
                    <a:stretch>
                      <a:fillRect/>
                    </a:stretch>
                  </pic:blipFill>
                  <pic:spPr>
                    <a:xfrm>
                      <a:off x="0" y="0"/>
                      <a:ext cx="3600000" cy="2754822"/>
                    </a:xfrm>
                    <a:prstGeom prst="rect">
                      <a:avLst/>
                    </a:prstGeom>
                  </pic:spPr>
                </pic:pic>
              </a:graphicData>
            </a:graphic>
          </wp:inline>
        </w:drawing>
      </w:r>
    </w:p>
    <w:p w14:paraId="488B3B7B" w14:textId="77777777" w:rsidR="00CC55BC" w:rsidRDefault="00B047B7">
      <w:pPr>
        <w:pStyle w:val="Caption"/>
        <w:jc w:val="center"/>
      </w:pPr>
      <w:r>
        <w:t>Figure 7: The placement-probability card on the student dashboard</w:t>
      </w:r>
    </w:p>
    <w:p w14:paraId="2075B401" w14:textId="77777777" w:rsidR="00CC55BC" w:rsidRDefault="00B047B7">
      <w:pPr>
        <w:pStyle w:val="Heading1"/>
      </w:pPr>
      <w:bookmarkStart w:id="22" w:name="_Toc243537142"/>
      <w:r>
        <w:lastRenderedPageBreak/>
        <w:t>4  Conclusion and Future Work</w:t>
      </w:r>
      <w:bookmarkEnd w:id="22"/>
    </w:p>
    <w:p w14:paraId="5E87476E" w14:textId="77777777" w:rsidR="00CC55BC" w:rsidRDefault="00B047B7">
      <w:pPr>
        <w:jc w:val="both"/>
      </w:pPr>
      <w:r>
        <w:t>PlaceIQ shows that a placement office's rules can live in the database rather than in application code. Eligibility, the one-accepted-offer rule, offers only for selected applicants and forward-only status changes are all enforced by triggers, and each was shown to refuse a violating write sent directly to PostgreSQL. The offer transactions are atomic and remain correct under concurrent requests because the trigger locks the student's row. Window functions and a materialized view supply the analytics. The i</w:t>
      </w:r>
      <w:r>
        <w:t>ndexes were measured rather than assumed: up to 81× faster for selective lookups, and negligible on a tiny table. The same design runs on Oracle 21c with all 82 objects valid.</w:t>
      </w:r>
    </w:p>
    <w:p w14:paraId="06CC223A" w14:textId="77777777" w:rsidR="00CC55BC" w:rsidRDefault="00B047B7">
      <w:pPr>
        <w:pStyle w:val="Heading3"/>
      </w:pPr>
      <w:r>
        <w:t>Limitations</w:t>
      </w:r>
    </w:p>
    <w:p w14:paraId="6049C7B0" w14:textId="77777777" w:rsidR="00CC55BC" w:rsidRDefault="00B047B7">
      <w:pPr>
        <w:pStyle w:val="ListBullet"/>
        <w:spacing w:after="60"/>
      </w:pPr>
      <w:r>
        <w:rPr>
          <w:b/>
        </w:rPr>
        <w:t>Synthetic data.</w:t>
      </w:r>
      <w:r>
        <w:t xml:space="preserve"> All students, companies and outcomes are generated. The analytics describe the generator, not a real college.</w:t>
      </w:r>
    </w:p>
    <w:p w14:paraId="097E82C2" w14:textId="77777777" w:rsidR="00CC55BC" w:rsidRDefault="00B047B7">
      <w:pPr>
        <w:pStyle w:val="ListBullet"/>
        <w:spacing w:after="60"/>
      </w:pPr>
      <w:r>
        <w:rPr>
          <w:b/>
        </w:rPr>
        <w:t>Self-reported CGPA.</w:t>
      </w:r>
      <w:r>
        <w:t xml:space="preserve"> Students enter their own CGPA and backlogs at sign-up, and eligibility depends on them. A real deployment would need these values verified against the institution's records through an official integration, not entered by the student.</w:t>
      </w:r>
    </w:p>
    <w:p w14:paraId="556AFB75" w14:textId="77777777" w:rsidR="00CC55BC" w:rsidRDefault="00B047B7">
      <w:pPr>
        <w:pStyle w:val="ListBullet"/>
        <w:spacing w:after="60"/>
      </w:pPr>
      <w:r>
        <w:rPr>
          <w:b/>
        </w:rPr>
        <w:t>Small ML evaluation.</w:t>
      </w:r>
      <w:r>
        <w:t xml:space="preserve"> The model was tested on 36 synthetic students with a single split. Its accuracy is a rough figure, and its strength largely reflects how the data was generated.</w:t>
      </w:r>
    </w:p>
    <w:p w14:paraId="043D8D13" w14:textId="77777777" w:rsidR="00CC55BC" w:rsidRDefault="00B047B7">
      <w:pPr>
        <w:pStyle w:val="ListBullet"/>
        <w:spacing w:after="60"/>
      </w:pPr>
      <w:r>
        <w:rPr>
          <w:b/>
        </w:rPr>
        <w:t>Oracle port covers the database layer only.</w:t>
      </w:r>
      <w:r>
        <w:t xml:space="preserve"> The backend runs only against PostgreSQL. Mapping Oracle's −20001 to −20007 errors in the backend and the Oracle date arithmetic in the offer service were not built. On Oracle, the concurrent-acceptance behaviour rests on documented locking and was not demonstrated, because the demo is a single SQL*Plus session. Oracle has no </w:t>
      </w:r>
      <w:r>
        <w:rPr>
          <w:rFonts w:ascii="Consolas" w:hAnsi="Consolas"/>
          <w:sz w:val="21"/>
        </w:rPr>
        <w:t>CONCURRENTLY</w:t>
      </w:r>
      <w:r>
        <w:t xml:space="preserve"> refresh option.</w:t>
      </w:r>
    </w:p>
    <w:p w14:paraId="4859D603" w14:textId="77777777" w:rsidR="00CC55BC" w:rsidRDefault="00B047B7">
      <w:pPr>
        <w:pStyle w:val="ListBullet"/>
        <w:spacing w:after="60"/>
      </w:pPr>
      <w:r>
        <w:rPr>
          <w:b/>
        </w:rPr>
        <w:t>Seeded timestamps.</w:t>
      </w:r>
      <w:r>
        <w:t xml:space="preserve"> The seed leaves application and status-history timestamps at the time it ran, so in the demo data an application can appear to be dated after its drive.</w:t>
      </w:r>
    </w:p>
    <w:p w14:paraId="39740F33" w14:textId="77777777" w:rsidR="00CC55BC" w:rsidRDefault="00B047B7">
      <w:pPr>
        <w:pStyle w:val="ListBullet"/>
        <w:spacing w:after="60"/>
      </w:pPr>
      <w:r>
        <w:rPr>
          <w:b/>
        </w:rPr>
        <w:t>Placement policy.</w:t>
      </w:r>
      <w:r>
        <w:t xml:space="preserve"> A placed student may keep applying to other drives. Many colleges restrict this, and the rule would be one more trigger.</w:t>
      </w:r>
    </w:p>
    <w:p w14:paraId="3477F6C3" w14:textId="77777777" w:rsidR="00CC55BC" w:rsidRDefault="00B047B7">
      <w:pPr>
        <w:pStyle w:val="Heading3"/>
      </w:pPr>
      <w:r>
        <w:t>Future Work</w:t>
      </w:r>
    </w:p>
    <w:p w14:paraId="79426B81" w14:textId="77777777" w:rsidR="00CC55BC" w:rsidRDefault="00B047B7">
      <w:pPr>
        <w:pStyle w:val="ListBullet"/>
        <w:spacing w:after="60"/>
      </w:pPr>
      <w:r>
        <w:t>Verify academic records through an official institutional data feed instead of self-reported values.</w:t>
      </w:r>
    </w:p>
    <w:p w14:paraId="04233DCF" w14:textId="77777777" w:rsidR="00CC55BC" w:rsidRDefault="00B047B7">
      <w:pPr>
        <w:pStyle w:val="ListBullet"/>
        <w:spacing w:after="60"/>
      </w:pPr>
      <w:r>
        <w:t>Evaluate the model on real, consented and anonymized placement records with cross-validation, and compare it with other classifiers such as Random Forest [6].</w:t>
      </w:r>
    </w:p>
    <w:p w14:paraId="5706F11C" w14:textId="77777777" w:rsidR="00CC55BC" w:rsidRDefault="00B047B7">
      <w:pPr>
        <w:pStyle w:val="ListBullet"/>
        <w:spacing w:after="60"/>
      </w:pPr>
      <w:r>
        <w:t>Add recruiter accounts, e-mail notifications and document uploads (resumes, offer letters).</w:t>
      </w:r>
    </w:p>
    <w:p w14:paraId="405CA0E1" w14:textId="77777777" w:rsidR="00CC55BC" w:rsidRDefault="00B047B7">
      <w:pPr>
        <w:pStyle w:val="ListBullet"/>
        <w:spacing w:after="60"/>
      </w:pPr>
      <w:r>
        <w:t>Make the placement policy configurable (for example, how many offers a placed student may hold) and enforce it with a trigger.</w:t>
      </w:r>
    </w:p>
    <w:p w14:paraId="3C94AC2F" w14:textId="77777777" w:rsidR="00CC55BC" w:rsidRDefault="00B047B7">
      <w:pPr>
        <w:pStyle w:val="ListBullet"/>
        <w:spacing w:after="60"/>
      </w:pPr>
      <w:r>
        <w:t>Complete an Oracle-backed deployment of the backend and demonstrate concurrent acceptance there.</w:t>
      </w:r>
    </w:p>
    <w:p w14:paraId="2E9E55C0" w14:textId="77777777" w:rsidR="00CC55BC" w:rsidRDefault="00B047B7">
      <w:pPr>
        <w:pStyle w:val="ListBullet"/>
        <w:spacing w:after="60"/>
      </w:pPr>
      <w:r>
        <w:t>Schedule the materialized-view refresh, or refresh it when offers change, instead of on demand only.</w:t>
      </w:r>
    </w:p>
    <w:p w14:paraId="0B4C75F4" w14:textId="77777777" w:rsidR="00CC55BC" w:rsidRDefault="00B047B7">
      <w:pPr>
        <w:pStyle w:val="Heading1"/>
      </w:pPr>
      <w:bookmarkStart w:id="23" w:name="_Toc243537143"/>
      <w:r>
        <w:lastRenderedPageBreak/>
        <w:t>References</w:t>
      </w:r>
      <w:bookmarkEnd w:id="23"/>
    </w:p>
    <w:p w14:paraId="0F55C4E5" w14:textId="77777777" w:rsidR="00CC55BC" w:rsidRDefault="00B047B7">
      <w:pPr>
        <w:spacing w:after="80"/>
        <w:ind w:left="567" w:hanging="567"/>
      </w:pPr>
      <w:r>
        <w:t>[1]</w:t>
      </w:r>
      <w:r>
        <w:tab/>
        <w:t>E. F. Codd, "A relational model of data for large shared data banks," Communications of the ACM, vol. 13, no. 6, pp. 377–387, 1970, doi: 10.1145/362384.362685.</w:t>
      </w:r>
    </w:p>
    <w:p w14:paraId="686F41F5" w14:textId="77777777" w:rsidR="00CC55BC" w:rsidRDefault="00B047B7">
      <w:pPr>
        <w:spacing w:after="80"/>
        <w:ind w:left="567" w:hanging="567"/>
      </w:pPr>
      <w:r>
        <w:t>[2]</w:t>
      </w:r>
      <w:r>
        <w:tab/>
        <w:t>T. Härder and A. Reuter, "Principles of transaction-oriented database recovery," ACM Computing Surveys, vol. 15, no. 4, pp. 287–317, 1983, doi: 10.1145/289.291.</w:t>
      </w:r>
    </w:p>
    <w:p w14:paraId="0F4239C3" w14:textId="77777777" w:rsidR="00CC55BC" w:rsidRDefault="00B047B7">
      <w:pPr>
        <w:spacing w:after="80"/>
        <w:ind w:left="567" w:hanging="567"/>
      </w:pPr>
      <w:r>
        <w:t>[3]</w:t>
      </w:r>
      <w:r>
        <w:tab/>
      </w:r>
      <w:r>
        <w:t>A. Silberschatz, H. F. Korth, and S. Sudarshan, Database System Concepts, 7th ed. New York: McGraw-Hill, 2019. [Online]. Available: https://www.db-book.com/</w:t>
      </w:r>
    </w:p>
    <w:p w14:paraId="7AAE9493" w14:textId="77777777" w:rsidR="00CC55BC" w:rsidRDefault="00B047B7">
      <w:pPr>
        <w:spacing w:after="80"/>
        <w:ind w:left="567" w:hanging="567"/>
      </w:pPr>
      <w:r>
        <w:t>[4]</w:t>
      </w:r>
      <w:r>
        <w:tab/>
        <w:t>F. Pedregosa et al., "Scikit-learn: Machine learning in Python," Journal of Machine Learning Research, vol. 12, pp. 2825–2830, 2011. [Online]. Available: https://jmlr.org/papers/v12/pedregosa11a.html</w:t>
      </w:r>
    </w:p>
    <w:p w14:paraId="1686C816" w14:textId="77777777" w:rsidR="00CC55BC" w:rsidRDefault="00B047B7">
      <w:pPr>
        <w:spacing w:after="80"/>
        <w:ind w:left="567" w:hanging="567"/>
      </w:pPr>
      <w:r>
        <w:t>[5]</w:t>
      </w:r>
      <w:r>
        <w:tab/>
      </w:r>
      <w:r>
        <w:t>M. K. Shukla, P. Rambade, J. Torasakar, R. Prabhu, and D. Maste, "Students placement prediction model using logistic regression," International Journal of Engineering Research &amp; Technology (IJERT), ICIATE – 2017, vol. 5, no. 01, 2017. [Online]. Available: https://www.ijert.org/students-placement-prediction-model-using-logistic-regression</w:t>
      </w:r>
    </w:p>
    <w:p w14:paraId="4BB6B10F" w14:textId="77777777" w:rsidR="00CC55BC" w:rsidRDefault="00B047B7">
      <w:pPr>
        <w:spacing w:after="80"/>
        <w:ind w:left="567" w:hanging="567"/>
      </w:pPr>
      <w:r>
        <w:t>[6]</w:t>
      </w:r>
      <w:r>
        <w:tab/>
      </w:r>
      <w:r>
        <w:t>M. Kumar, N. Walia, S. Bansal, G. Kumar, and K. Cengiz, "Predicting college students' placements based on academic performance using machine learning approaches," International Journal of Modern Education and Computer Science, vol. 15, no. 6, pp. 1–13, 2023, doi: 10.5815/ijmecs.2023.06.01.</w:t>
      </w:r>
    </w:p>
    <w:p w14:paraId="3AB367B6" w14:textId="77777777" w:rsidR="00CC55BC" w:rsidRDefault="00B047B7">
      <w:pPr>
        <w:spacing w:after="80"/>
        <w:ind w:left="567" w:hanging="567"/>
      </w:pPr>
      <w:r>
        <w:t>[7]</w:t>
      </w:r>
      <w:r>
        <w:tab/>
      </w:r>
      <w:r>
        <w:t>H. Santhosh Kumar and V. R. Srividhya, "Online training and placement management system," International Journal of Engineering Research &amp; Technology (IJERT), ICACT – 2016, vol. 4, no. 22, 2016. [Online]. Available: https://www.ijert.org/online-training-and-placement-management-system</w:t>
      </w:r>
    </w:p>
    <w:p w14:paraId="0F9E941A" w14:textId="77777777" w:rsidR="00CC55BC" w:rsidRDefault="00B047B7">
      <w:pPr>
        <w:spacing w:after="80"/>
        <w:ind w:left="567" w:hanging="567"/>
      </w:pPr>
      <w:r>
        <w:t>[8]</w:t>
      </w:r>
      <w:r>
        <w:tab/>
        <w:t>The PostgreSQL Global Development Group, "Trigger functions," PostgreSQL 16 Documentation, §43.10. [Online]. Available: https://www.postgresql.org/docs/16/plpgsql-trigger.html</w:t>
      </w:r>
    </w:p>
    <w:p w14:paraId="51A45AE6" w14:textId="77777777" w:rsidR="00CC55BC" w:rsidRDefault="00B047B7">
      <w:pPr>
        <w:spacing w:after="80"/>
        <w:ind w:left="567" w:hanging="567"/>
      </w:pPr>
      <w:r>
        <w:t>[9]</w:t>
      </w:r>
      <w:r>
        <w:tab/>
      </w:r>
      <w:r>
        <w:t>The PostgreSQL Global Development Group, "Window functions," PostgreSQL 16 Documentation, §3.5. [Online]. Available: https://www.postgresql.org/docs/16/tutorial-window.html</w:t>
      </w:r>
    </w:p>
    <w:p w14:paraId="293FFEE6" w14:textId="77777777" w:rsidR="00CC55BC" w:rsidRDefault="00B047B7">
      <w:pPr>
        <w:spacing w:after="80"/>
        <w:ind w:left="567" w:hanging="567"/>
      </w:pPr>
      <w:r>
        <w:t>[10]</w:t>
      </w:r>
      <w:r>
        <w:tab/>
        <w:t>The PostgreSQL Global Development Group, "Transactions," PostgreSQL 16 Documentation, §3.4. [Online]. Available: https://www.postgresql.org/docs/16/tutorial-transactions.html</w:t>
      </w:r>
    </w:p>
    <w:p w14:paraId="17229320" w14:textId="77777777" w:rsidR="00CC55BC" w:rsidRDefault="00B047B7">
      <w:pPr>
        <w:spacing w:after="80"/>
        <w:ind w:left="567" w:hanging="567"/>
      </w:pPr>
      <w:r>
        <w:t>[11]</w:t>
      </w:r>
      <w:r>
        <w:tab/>
      </w:r>
      <w:r>
        <w:t>The PostgreSQL Global Development Group, "Explicit locking," PostgreSQL 16 Documentation, §13.3. [Online]. Available: https://www.postgresql.org/docs/16/explicit-locking.html</w:t>
      </w:r>
    </w:p>
    <w:p w14:paraId="2472F6BD" w14:textId="77777777" w:rsidR="00CC55BC" w:rsidRDefault="00B047B7">
      <w:pPr>
        <w:spacing w:after="80"/>
        <w:ind w:left="567" w:hanging="567"/>
      </w:pPr>
      <w:r>
        <w:t>[12]</w:t>
      </w:r>
      <w:r>
        <w:tab/>
        <w:t>The PostgreSQL Global Development Group, "Materialized views," PostgreSQL 16 Documentation, §41.3. [Online]. Available: https://www.postgresql.org/docs/16/rules-materializedviews.html</w:t>
      </w:r>
    </w:p>
    <w:p w14:paraId="69706868" w14:textId="77777777" w:rsidR="00CC55BC" w:rsidRDefault="00B047B7">
      <w:pPr>
        <w:spacing w:after="80"/>
        <w:ind w:left="567" w:hanging="567"/>
      </w:pPr>
      <w:r>
        <w:lastRenderedPageBreak/>
        <w:t>[13]</w:t>
      </w:r>
      <w:r>
        <w:tab/>
      </w:r>
      <w:r>
        <w:t>The PostgreSQL Global Development Group, "Using EXPLAIN," PostgreSQL 16 Documentation, §14.1. [Online]. Available: https://www.postgresql.org/docs/16/using-explain.html</w:t>
      </w:r>
    </w:p>
    <w:p w14:paraId="18623D05" w14:textId="77777777" w:rsidR="00CC55BC" w:rsidRDefault="00B047B7">
      <w:pPr>
        <w:spacing w:after="80"/>
        <w:ind w:left="567" w:hanging="567"/>
      </w:pPr>
      <w:r>
        <w:t>[14]</w:t>
      </w:r>
      <w:r>
        <w:tab/>
        <w:t>M. Jones, J. Bradley, and N. Sakimura, "JSON Web Token (JWT)," RFC 7519, Internet Engineering Task Force, 2015. [Online]. Available: https://www.rfc-editor.org/rfc/rfc7519</w:t>
      </w:r>
    </w:p>
    <w:p w14:paraId="0BCB9720" w14:textId="77777777" w:rsidR="00CC55BC" w:rsidRDefault="00B047B7">
      <w:pPr>
        <w:spacing w:after="80"/>
        <w:ind w:left="567" w:hanging="567"/>
      </w:pPr>
      <w:r>
        <w:t>[15]</w:t>
      </w:r>
      <w:r>
        <w:tab/>
        <w:t>Psycopg – PostgreSQL database adapter for Python, documentation. [Online]. Available: https://www.psycopg.org/docs/</w:t>
      </w:r>
    </w:p>
    <w:p w14:paraId="1C7163D8" w14:textId="77777777" w:rsidR="00CC55BC" w:rsidRDefault="00B047B7">
      <w:pPr>
        <w:spacing w:after="80"/>
        <w:ind w:left="567" w:hanging="567"/>
      </w:pPr>
      <w:r>
        <w:t>[16]</w:t>
      </w:r>
      <w:r>
        <w:tab/>
      </w:r>
      <w:r>
        <w:t>Oracle, "PL/SQL triggers," Oracle Database PL/SQL Language Reference, 21c. [Online]. Available: https://docs.oracle.com/en/database/oracle/oracle-database/21/lnpls/plsql-triggers.html</w:t>
      </w:r>
    </w:p>
    <w:p w14:paraId="4510184E" w14:textId="77777777" w:rsidR="00CC55BC" w:rsidRDefault="00B047B7">
      <w:pPr>
        <w:pStyle w:val="Heading1"/>
      </w:pPr>
      <w:bookmarkStart w:id="24" w:name="_Toc243537144"/>
      <w:r>
        <w:lastRenderedPageBreak/>
        <w:t>Appendix A  Code Listings</w:t>
      </w:r>
      <w:bookmarkEnd w:id="24"/>
    </w:p>
    <w:p w14:paraId="15814314" w14:textId="77777777" w:rsidR="00CC55BC" w:rsidRDefault="00B047B7">
      <w:pPr>
        <w:jc w:val="both"/>
      </w:pPr>
      <w:r>
        <w:t>The listings below are read from the source files when this report is generated, with their real line numbers, so they match the submitted code exactly.</w:t>
      </w:r>
    </w:p>
    <w:p w14:paraId="1AF70878" w14:textId="77777777" w:rsidR="00CC55BC" w:rsidRDefault="00B047B7">
      <w:pPr>
        <w:pStyle w:val="Heading3"/>
      </w:pPr>
      <w:r>
        <w:t>A.1  Rule PL003: one accepted offer per student, with the row lock</w:t>
      </w:r>
    </w:p>
    <w:p w14:paraId="120CB1E6" w14:textId="77777777" w:rsidR="00CC55BC" w:rsidRDefault="00B047B7">
      <w:pPr>
        <w:keepNext/>
      </w:pPr>
      <w:r>
        <w:rPr>
          <w:rFonts w:ascii="Consolas" w:hAnsi="Consolas"/>
          <w:sz w:val="21"/>
        </w:rPr>
        <w:t>db/schema.sql</w:t>
      </w:r>
      <w:r>
        <w:t>, lines 513–546.</w:t>
      </w:r>
    </w:p>
    <w:p w14:paraId="0C1170EA" w14:textId="77777777" w:rsidR="00CC55BC" w:rsidRDefault="00B047B7">
      <w:pPr>
        <w:keepNext/>
        <w:shd w:val="clear" w:color="auto" w:fill="F2F2F2"/>
        <w:spacing w:after="0" w:line="240" w:lineRule="auto"/>
      </w:pPr>
      <w:r>
        <w:rPr>
          <w:rFonts w:ascii="Consolas" w:hAnsi="Consolas"/>
          <w:sz w:val="15"/>
        </w:rPr>
        <w:t>513  CREATE OR REPLACE FUNCTION trg_fn_offer_single_acceptance()</w:t>
      </w:r>
    </w:p>
    <w:p w14:paraId="142588DE" w14:textId="77777777" w:rsidR="00CC55BC" w:rsidRDefault="00B047B7">
      <w:pPr>
        <w:keepNext/>
        <w:shd w:val="clear" w:color="auto" w:fill="F2F2F2"/>
        <w:spacing w:after="0" w:line="240" w:lineRule="auto"/>
      </w:pPr>
      <w:r>
        <w:rPr>
          <w:rFonts w:ascii="Consolas" w:hAnsi="Consolas"/>
          <w:sz w:val="15"/>
        </w:rPr>
        <w:t>514  RETURNS TRIGGER AS $$</w:t>
      </w:r>
    </w:p>
    <w:p w14:paraId="7F00678A" w14:textId="77777777" w:rsidR="00CC55BC" w:rsidRDefault="00B047B7">
      <w:pPr>
        <w:keepNext/>
        <w:shd w:val="clear" w:color="auto" w:fill="F2F2F2"/>
        <w:spacing w:after="0" w:line="240" w:lineRule="auto"/>
      </w:pPr>
      <w:r>
        <w:rPr>
          <w:rFonts w:ascii="Consolas" w:hAnsi="Consolas"/>
          <w:sz w:val="15"/>
        </w:rPr>
        <w:t>515  DECLARE</w:t>
      </w:r>
    </w:p>
    <w:p w14:paraId="4D91107E" w14:textId="77777777" w:rsidR="00CC55BC" w:rsidRDefault="00B047B7">
      <w:pPr>
        <w:keepNext/>
        <w:shd w:val="clear" w:color="auto" w:fill="F2F2F2"/>
        <w:spacing w:after="0" w:line="240" w:lineRule="auto"/>
      </w:pPr>
      <w:r>
        <w:rPr>
          <w:rFonts w:ascii="Consolas" w:hAnsi="Consolas"/>
          <w:sz w:val="15"/>
        </w:rPr>
        <w:t>516      v_student_id student.student_id%TYPE;</w:t>
      </w:r>
    </w:p>
    <w:p w14:paraId="51329940" w14:textId="77777777" w:rsidR="00CC55BC" w:rsidRDefault="00B047B7">
      <w:pPr>
        <w:keepNext/>
        <w:shd w:val="clear" w:color="auto" w:fill="F2F2F2"/>
        <w:spacing w:after="0" w:line="240" w:lineRule="auto"/>
      </w:pPr>
      <w:r>
        <w:rPr>
          <w:rFonts w:ascii="Consolas" w:hAnsi="Consolas"/>
          <w:sz w:val="15"/>
        </w:rPr>
        <w:t>517  BEGIN</w:t>
      </w:r>
    </w:p>
    <w:p w14:paraId="1D2E002C" w14:textId="77777777" w:rsidR="00CC55BC" w:rsidRDefault="00B047B7">
      <w:pPr>
        <w:keepNext/>
        <w:shd w:val="clear" w:color="auto" w:fill="F2F2F2"/>
        <w:spacing w:after="0" w:line="240" w:lineRule="auto"/>
      </w:pPr>
      <w:r>
        <w:rPr>
          <w:rFonts w:ascii="Consolas" w:hAnsi="Consolas"/>
          <w:sz w:val="15"/>
        </w:rPr>
        <w:t>518      IF NEW.status &lt;&gt; 'Accepted' THEN</w:t>
      </w:r>
    </w:p>
    <w:p w14:paraId="08C95C3F" w14:textId="77777777" w:rsidR="00CC55BC" w:rsidRDefault="00B047B7">
      <w:pPr>
        <w:keepNext/>
        <w:shd w:val="clear" w:color="auto" w:fill="F2F2F2"/>
        <w:spacing w:after="0" w:line="240" w:lineRule="auto"/>
      </w:pPr>
      <w:r>
        <w:rPr>
          <w:rFonts w:ascii="Consolas" w:hAnsi="Consolas"/>
          <w:sz w:val="15"/>
        </w:rPr>
        <w:t>519          RETURN NEW;</w:t>
      </w:r>
    </w:p>
    <w:p w14:paraId="2FE4A292" w14:textId="77777777" w:rsidR="00CC55BC" w:rsidRDefault="00B047B7">
      <w:pPr>
        <w:keepNext/>
        <w:shd w:val="clear" w:color="auto" w:fill="F2F2F2"/>
        <w:spacing w:after="0" w:line="240" w:lineRule="auto"/>
      </w:pPr>
      <w:r>
        <w:rPr>
          <w:rFonts w:ascii="Consolas" w:hAnsi="Consolas"/>
          <w:sz w:val="15"/>
        </w:rPr>
        <w:t>520      END IF;</w:t>
      </w:r>
    </w:p>
    <w:p w14:paraId="713D9207" w14:textId="77777777" w:rsidR="00CC55BC" w:rsidRDefault="00B047B7">
      <w:pPr>
        <w:keepNext/>
        <w:shd w:val="clear" w:color="auto" w:fill="F2F2F2"/>
        <w:spacing w:after="0" w:line="240" w:lineRule="auto"/>
      </w:pPr>
      <w:r>
        <w:rPr>
          <w:rFonts w:ascii="Consolas" w:hAnsi="Consolas"/>
          <w:sz w:val="15"/>
        </w:rPr>
        <w:t xml:space="preserve">521  </w:t>
      </w:r>
    </w:p>
    <w:p w14:paraId="62181253" w14:textId="77777777" w:rsidR="00CC55BC" w:rsidRDefault="00B047B7">
      <w:pPr>
        <w:keepNext/>
        <w:shd w:val="clear" w:color="auto" w:fill="F2F2F2"/>
        <w:spacing w:after="0" w:line="240" w:lineRule="auto"/>
      </w:pPr>
      <w:r>
        <w:rPr>
          <w:rFonts w:ascii="Consolas" w:hAnsi="Consolas"/>
          <w:sz w:val="15"/>
        </w:rPr>
        <w:t>522      SELECT student_id INTO v_student_id</w:t>
      </w:r>
    </w:p>
    <w:p w14:paraId="5083D6B0" w14:textId="77777777" w:rsidR="00CC55BC" w:rsidRDefault="00B047B7">
      <w:pPr>
        <w:keepNext/>
        <w:shd w:val="clear" w:color="auto" w:fill="F2F2F2"/>
        <w:spacing w:after="0" w:line="240" w:lineRule="auto"/>
      </w:pPr>
      <w:r>
        <w:rPr>
          <w:rFonts w:ascii="Consolas" w:hAnsi="Consolas"/>
          <w:sz w:val="15"/>
        </w:rPr>
        <w:t>523        FROM application WHERE application_id = NEW.application_id;</w:t>
      </w:r>
    </w:p>
    <w:p w14:paraId="6CD0044A" w14:textId="77777777" w:rsidR="00CC55BC" w:rsidRDefault="00B047B7">
      <w:pPr>
        <w:keepNext/>
        <w:shd w:val="clear" w:color="auto" w:fill="F2F2F2"/>
        <w:spacing w:after="0" w:line="240" w:lineRule="auto"/>
      </w:pPr>
      <w:r>
        <w:rPr>
          <w:rFonts w:ascii="Consolas" w:hAnsi="Consolas"/>
          <w:sz w:val="15"/>
        </w:rPr>
        <w:t xml:space="preserve">524  </w:t>
      </w:r>
    </w:p>
    <w:p w14:paraId="0341695F" w14:textId="77777777" w:rsidR="00CC55BC" w:rsidRDefault="00B047B7">
      <w:pPr>
        <w:keepNext/>
        <w:shd w:val="clear" w:color="auto" w:fill="F2F2F2"/>
        <w:spacing w:after="0" w:line="240" w:lineRule="auto"/>
      </w:pPr>
      <w:r>
        <w:rPr>
          <w:rFonts w:ascii="Consolas" w:hAnsi="Consolas"/>
          <w:sz w:val="15"/>
        </w:rPr>
        <w:t>525      PERFORM 1 FROM student WHERE student_id = v_student_id FOR UPDATE;</w:t>
      </w:r>
    </w:p>
    <w:p w14:paraId="7F7416EF" w14:textId="77777777" w:rsidR="00CC55BC" w:rsidRDefault="00B047B7">
      <w:pPr>
        <w:keepNext/>
        <w:shd w:val="clear" w:color="auto" w:fill="F2F2F2"/>
        <w:spacing w:after="0" w:line="240" w:lineRule="auto"/>
      </w:pPr>
      <w:r>
        <w:rPr>
          <w:rFonts w:ascii="Consolas" w:hAnsi="Consolas"/>
          <w:sz w:val="15"/>
        </w:rPr>
        <w:t xml:space="preserve">526  </w:t>
      </w:r>
    </w:p>
    <w:p w14:paraId="23A0BC39" w14:textId="77777777" w:rsidR="00CC55BC" w:rsidRDefault="00B047B7">
      <w:pPr>
        <w:keepNext/>
        <w:shd w:val="clear" w:color="auto" w:fill="F2F2F2"/>
        <w:spacing w:after="0" w:line="240" w:lineRule="auto"/>
      </w:pPr>
      <w:r>
        <w:rPr>
          <w:rFonts w:ascii="Consolas" w:hAnsi="Consolas"/>
          <w:sz w:val="15"/>
        </w:rPr>
        <w:t>527      IF EXISTS (</w:t>
      </w:r>
    </w:p>
    <w:p w14:paraId="6861A8C0" w14:textId="77777777" w:rsidR="00CC55BC" w:rsidRDefault="00B047B7">
      <w:pPr>
        <w:keepNext/>
        <w:shd w:val="clear" w:color="auto" w:fill="F2F2F2"/>
        <w:spacing w:after="0" w:line="240" w:lineRule="auto"/>
      </w:pPr>
      <w:r>
        <w:rPr>
          <w:rFonts w:ascii="Consolas" w:hAnsi="Consolas"/>
          <w:sz w:val="15"/>
        </w:rPr>
        <w:t>528          SELECT 1</w:t>
      </w:r>
    </w:p>
    <w:p w14:paraId="0593C9FC" w14:textId="77777777" w:rsidR="00CC55BC" w:rsidRDefault="00B047B7">
      <w:pPr>
        <w:keepNext/>
        <w:shd w:val="clear" w:color="auto" w:fill="F2F2F2"/>
        <w:spacing w:after="0" w:line="240" w:lineRule="auto"/>
      </w:pPr>
      <w:r>
        <w:rPr>
          <w:rFonts w:ascii="Consolas" w:hAnsi="Consolas"/>
          <w:sz w:val="15"/>
        </w:rPr>
        <w:t>529            FROM offer o</w:t>
      </w:r>
    </w:p>
    <w:p w14:paraId="11B8822B" w14:textId="77777777" w:rsidR="00CC55BC" w:rsidRDefault="00B047B7">
      <w:pPr>
        <w:keepNext/>
        <w:shd w:val="clear" w:color="auto" w:fill="F2F2F2"/>
        <w:spacing w:after="0" w:line="240" w:lineRule="auto"/>
      </w:pPr>
      <w:r>
        <w:rPr>
          <w:rFonts w:ascii="Consolas" w:hAnsi="Consolas"/>
          <w:sz w:val="15"/>
        </w:rPr>
        <w:t>530            JOIN application a ON a.application_id = o.application_id</w:t>
      </w:r>
    </w:p>
    <w:p w14:paraId="6E66793F" w14:textId="77777777" w:rsidR="00CC55BC" w:rsidRDefault="00B047B7">
      <w:pPr>
        <w:keepNext/>
        <w:shd w:val="clear" w:color="auto" w:fill="F2F2F2"/>
        <w:spacing w:after="0" w:line="240" w:lineRule="auto"/>
      </w:pPr>
      <w:r>
        <w:rPr>
          <w:rFonts w:ascii="Consolas" w:hAnsi="Consolas"/>
          <w:sz w:val="15"/>
        </w:rPr>
        <w:t>531           WHERE a.student_id = v_student_id</w:t>
      </w:r>
    </w:p>
    <w:p w14:paraId="6C46469E" w14:textId="77777777" w:rsidR="00CC55BC" w:rsidRDefault="00B047B7">
      <w:pPr>
        <w:keepNext/>
        <w:shd w:val="clear" w:color="auto" w:fill="F2F2F2"/>
        <w:spacing w:after="0" w:line="240" w:lineRule="auto"/>
      </w:pPr>
      <w:r>
        <w:rPr>
          <w:rFonts w:ascii="Consolas" w:hAnsi="Consolas"/>
          <w:sz w:val="15"/>
        </w:rPr>
        <w:t>532             AND o.status = 'Accepted'</w:t>
      </w:r>
    </w:p>
    <w:p w14:paraId="5F10086B" w14:textId="77777777" w:rsidR="00CC55BC" w:rsidRDefault="00B047B7">
      <w:pPr>
        <w:keepNext/>
        <w:shd w:val="clear" w:color="auto" w:fill="F2F2F2"/>
        <w:spacing w:after="0" w:line="240" w:lineRule="auto"/>
      </w:pPr>
      <w:r>
        <w:rPr>
          <w:rFonts w:ascii="Consolas" w:hAnsi="Consolas"/>
          <w:sz w:val="15"/>
        </w:rPr>
        <w:t>533             AND o.offer_id IS DISTINCT FROM NEW.offer_id</w:t>
      </w:r>
    </w:p>
    <w:p w14:paraId="051FD5CE" w14:textId="77777777" w:rsidR="00CC55BC" w:rsidRDefault="00B047B7">
      <w:pPr>
        <w:keepNext/>
        <w:shd w:val="clear" w:color="auto" w:fill="F2F2F2"/>
        <w:spacing w:after="0" w:line="240" w:lineRule="auto"/>
      </w:pPr>
      <w:r>
        <w:rPr>
          <w:rFonts w:ascii="Consolas" w:hAnsi="Consolas"/>
          <w:sz w:val="15"/>
        </w:rPr>
        <w:t>534      ) THEN</w:t>
      </w:r>
    </w:p>
    <w:p w14:paraId="3159E6A6" w14:textId="77777777" w:rsidR="00CC55BC" w:rsidRDefault="00B047B7">
      <w:pPr>
        <w:keepNext/>
        <w:shd w:val="clear" w:color="auto" w:fill="F2F2F2"/>
        <w:spacing w:after="0" w:line="240" w:lineRule="auto"/>
      </w:pPr>
      <w:r>
        <w:rPr>
          <w:rFonts w:ascii="Consolas" w:hAnsi="Consolas"/>
          <w:sz w:val="15"/>
        </w:rPr>
        <w:t>535          RAISE EXCEPTION 'Student % has already accepted another offer', v_student_id</w:t>
      </w:r>
    </w:p>
    <w:p w14:paraId="60F24B97" w14:textId="77777777" w:rsidR="00CC55BC" w:rsidRDefault="00B047B7">
      <w:pPr>
        <w:keepNext/>
        <w:shd w:val="clear" w:color="auto" w:fill="F2F2F2"/>
        <w:spacing w:after="0" w:line="240" w:lineRule="auto"/>
      </w:pPr>
      <w:r>
        <w:rPr>
          <w:rFonts w:ascii="Consolas" w:hAnsi="Consolas"/>
          <w:sz w:val="15"/>
        </w:rPr>
        <w:t>536              USING ERRCODE = 'PL003';</w:t>
      </w:r>
    </w:p>
    <w:p w14:paraId="4A4ABF2A" w14:textId="77777777" w:rsidR="00CC55BC" w:rsidRDefault="00B047B7">
      <w:pPr>
        <w:keepNext/>
        <w:shd w:val="clear" w:color="auto" w:fill="F2F2F2"/>
        <w:spacing w:after="0" w:line="240" w:lineRule="auto"/>
      </w:pPr>
      <w:r>
        <w:rPr>
          <w:rFonts w:ascii="Consolas" w:hAnsi="Consolas"/>
          <w:sz w:val="15"/>
        </w:rPr>
        <w:t>537      END IF;</w:t>
      </w:r>
    </w:p>
    <w:p w14:paraId="309489E5" w14:textId="77777777" w:rsidR="00CC55BC" w:rsidRDefault="00B047B7">
      <w:pPr>
        <w:keepNext/>
        <w:shd w:val="clear" w:color="auto" w:fill="F2F2F2"/>
        <w:spacing w:after="0" w:line="240" w:lineRule="auto"/>
      </w:pPr>
      <w:r>
        <w:rPr>
          <w:rFonts w:ascii="Consolas" w:hAnsi="Consolas"/>
          <w:sz w:val="15"/>
        </w:rPr>
        <w:t xml:space="preserve">538  </w:t>
      </w:r>
    </w:p>
    <w:p w14:paraId="4D7AF5A6" w14:textId="77777777" w:rsidR="00CC55BC" w:rsidRDefault="00B047B7">
      <w:pPr>
        <w:keepNext/>
        <w:shd w:val="clear" w:color="auto" w:fill="F2F2F2"/>
        <w:spacing w:after="0" w:line="240" w:lineRule="auto"/>
      </w:pPr>
      <w:r>
        <w:rPr>
          <w:rFonts w:ascii="Consolas" w:hAnsi="Consolas"/>
          <w:sz w:val="15"/>
        </w:rPr>
        <w:t>539      RETURN NEW;</w:t>
      </w:r>
    </w:p>
    <w:p w14:paraId="012ECAE2" w14:textId="77777777" w:rsidR="00CC55BC" w:rsidRDefault="00B047B7">
      <w:pPr>
        <w:keepNext/>
        <w:shd w:val="clear" w:color="auto" w:fill="F2F2F2"/>
        <w:spacing w:after="0" w:line="240" w:lineRule="auto"/>
      </w:pPr>
      <w:r>
        <w:rPr>
          <w:rFonts w:ascii="Consolas" w:hAnsi="Consolas"/>
          <w:sz w:val="15"/>
        </w:rPr>
        <w:t>540  END;</w:t>
      </w:r>
    </w:p>
    <w:p w14:paraId="7B29F0F4" w14:textId="77777777" w:rsidR="00CC55BC" w:rsidRDefault="00B047B7">
      <w:pPr>
        <w:keepNext/>
        <w:shd w:val="clear" w:color="auto" w:fill="F2F2F2"/>
        <w:spacing w:after="0" w:line="240" w:lineRule="auto"/>
      </w:pPr>
      <w:r>
        <w:rPr>
          <w:rFonts w:ascii="Consolas" w:hAnsi="Consolas"/>
          <w:sz w:val="15"/>
        </w:rPr>
        <w:t>541  $$ LANGUAGE plpgsql;</w:t>
      </w:r>
    </w:p>
    <w:p w14:paraId="130DAAF8" w14:textId="77777777" w:rsidR="00CC55BC" w:rsidRDefault="00B047B7">
      <w:pPr>
        <w:keepNext/>
        <w:shd w:val="clear" w:color="auto" w:fill="F2F2F2"/>
        <w:spacing w:after="0" w:line="240" w:lineRule="auto"/>
      </w:pPr>
      <w:r>
        <w:rPr>
          <w:rFonts w:ascii="Consolas" w:hAnsi="Consolas"/>
          <w:sz w:val="15"/>
        </w:rPr>
        <w:t xml:space="preserve">542  </w:t>
      </w:r>
    </w:p>
    <w:p w14:paraId="0E64A185" w14:textId="77777777" w:rsidR="00CC55BC" w:rsidRDefault="00B047B7">
      <w:pPr>
        <w:keepNext/>
        <w:shd w:val="clear" w:color="auto" w:fill="F2F2F2"/>
        <w:spacing w:after="0" w:line="240" w:lineRule="auto"/>
      </w:pPr>
      <w:r>
        <w:rPr>
          <w:rFonts w:ascii="Consolas" w:hAnsi="Consolas"/>
          <w:sz w:val="15"/>
        </w:rPr>
        <w:t>543  CREATE TRIGGER trg_offer_before_accept</w:t>
      </w:r>
    </w:p>
    <w:p w14:paraId="45953259" w14:textId="77777777" w:rsidR="00CC55BC" w:rsidRDefault="00B047B7">
      <w:pPr>
        <w:keepNext/>
        <w:shd w:val="clear" w:color="auto" w:fill="F2F2F2"/>
        <w:spacing w:after="0" w:line="240" w:lineRule="auto"/>
      </w:pPr>
      <w:r>
        <w:rPr>
          <w:rFonts w:ascii="Consolas" w:hAnsi="Consolas"/>
          <w:sz w:val="15"/>
        </w:rPr>
        <w:t>544  BEFORE INSERT OR UPDATE OF status ON offer</w:t>
      </w:r>
    </w:p>
    <w:p w14:paraId="07B961AB" w14:textId="77777777" w:rsidR="00CC55BC" w:rsidRDefault="00B047B7">
      <w:pPr>
        <w:keepNext/>
        <w:shd w:val="clear" w:color="auto" w:fill="F2F2F2"/>
        <w:spacing w:after="0" w:line="240" w:lineRule="auto"/>
      </w:pPr>
      <w:r>
        <w:rPr>
          <w:rFonts w:ascii="Consolas" w:hAnsi="Consolas"/>
          <w:sz w:val="15"/>
        </w:rPr>
        <w:t>545  FOR EACH ROW</w:t>
      </w:r>
    </w:p>
    <w:p w14:paraId="6DE48EB9" w14:textId="77777777" w:rsidR="00CC55BC" w:rsidRDefault="00B047B7">
      <w:pPr>
        <w:shd w:val="clear" w:color="auto" w:fill="F2F2F2"/>
        <w:spacing w:after="0" w:line="240" w:lineRule="auto"/>
      </w:pPr>
      <w:r>
        <w:rPr>
          <w:rFonts w:ascii="Consolas" w:hAnsi="Consolas"/>
          <w:sz w:val="15"/>
        </w:rPr>
        <w:t>546  EXECUTE FUNCTION trg_fn_offer_single_acceptance();</w:t>
      </w:r>
    </w:p>
    <w:p w14:paraId="7444327C" w14:textId="77777777" w:rsidR="00CC55BC" w:rsidRDefault="00CC55BC">
      <w:pPr>
        <w:spacing w:after="40"/>
      </w:pPr>
    </w:p>
    <w:p w14:paraId="7751B2CF" w14:textId="77777777" w:rsidR="00CC55BC" w:rsidRDefault="00B047B7">
      <w:pPr>
        <w:pStyle w:val="Heading3"/>
      </w:pPr>
      <w:r>
        <w:lastRenderedPageBreak/>
        <w:t>A.2  Rule PL007: the status-transition state machine</w:t>
      </w:r>
    </w:p>
    <w:p w14:paraId="1445A178" w14:textId="77777777" w:rsidR="00CC55BC" w:rsidRDefault="00B047B7">
      <w:pPr>
        <w:keepNext/>
      </w:pPr>
      <w:r>
        <w:rPr>
          <w:rFonts w:ascii="Consolas" w:hAnsi="Consolas"/>
          <w:sz w:val="21"/>
        </w:rPr>
        <w:t>db/schema.sql</w:t>
      </w:r>
      <w:r>
        <w:t>, lines 595–622.</w:t>
      </w:r>
    </w:p>
    <w:p w14:paraId="4E502C38" w14:textId="77777777" w:rsidR="00CC55BC" w:rsidRDefault="00B047B7">
      <w:pPr>
        <w:keepNext/>
        <w:shd w:val="clear" w:color="auto" w:fill="F2F2F2"/>
        <w:spacing w:after="0" w:line="240" w:lineRule="auto"/>
      </w:pPr>
      <w:r>
        <w:rPr>
          <w:rFonts w:ascii="Consolas" w:hAnsi="Consolas"/>
          <w:sz w:val="15"/>
        </w:rPr>
        <w:t>595  CREATE OR REPLACE FUNCTION trg_fn_application_status_transition()</w:t>
      </w:r>
    </w:p>
    <w:p w14:paraId="74BD3FF3" w14:textId="77777777" w:rsidR="00CC55BC" w:rsidRDefault="00B047B7">
      <w:pPr>
        <w:keepNext/>
        <w:shd w:val="clear" w:color="auto" w:fill="F2F2F2"/>
        <w:spacing w:after="0" w:line="240" w:lineRule="auto"/>
      </w:pPr>
      <w:r>
        <w:rPr>
          <w:rFonts w:ascii="Consolas" w:hAnsi="Consolas"/>
          <w:sz w:val="15"/>
        </w:rPr>
        <w:t>596  RETURNS TRIGGER AS $$</w:t>
      </w:r>
    </w:p>
    <w:p w14:paraId="1B4B44CA" w14:textId="77777777" w:rsidR="00CC55BC" w:rsidRDefault="00B047B7">
      <w:pPr>
        <w:keepNext/>
        <w:shd w:val="clear" w:color="auto" w:fill="F2F2F2"/>
        <w:spacing w:after="0" w:line="240" w:lineRule="auto"/>
      </w:pPr>
      <w:r>
        <w:rPr>
          <w:rFonts w:ascii="Consolas" w:hAnsi="Consolas"/>
          <w:sz w:val="15"/>
        </w:rPr>
        <w:t>597  DECLARE</w:t>
      </w:r>
    </w:p>
    <w:p w14:paraId="319AC86F" w14:textId="77777777" w:rsidR="00CC55BC" w:rsidRDefault="00B047B7">
      <w:pPr>
        <w:keepNext/>
        <w:shd w:val="clear" w:color="auto" w:fill="F2F2F2"/>
        <w:spacing w:after="0" w:line="240" w:lineRule="auto"/>
      </w:pPr>
      <w:r>
        <w:rPr>
          <w:rFonts w:ascii="Consolas" w:hAnsi="Consolas"/>
          <w:sz w:val="15"/>
        </w:rPr>
        <w:t>598      v_allowed BOOLEAN;</w:t>
      </w:r>
    </w:p>
    <w:p w14:paraId="1A081601" w14:textId="77777777" w:rsidR="00CC55BC" w:rsidRDefault="00B047B7">
      <w:pPr>
        <w:keepNext/>
        <w:shd w:val="clear" w:color="auto" w:fill="F2F2F2"/>
        <w:spacing w:after="0" w:line="240" w:lineRule="auto"/>
      </w:pPr>
      <w:r>
        <w:rPr>
          <w:rFonts w:ascii="Consolas" w:hAnsi="Consolas"/>
          <w:sz w:val="15"/>
        </w:rPr>
        <w:t>599  BEGIN</w:t>
      </w:r>
    </w:p>
    <w:p w14:paraId="4340E95F" w14:textId="77777777" w:rsidR="00CC55BC" w:rsidRDefault="00B047B7">
      <w:pPr>
        <w:keepNext/>
        <w:shd w:val="clear" w:color="auto" w:fill="F2F2F2"/>
        <w:spacing w:after="0" w:line="240" w:lineRule="auto"/>
      </w:pPr>
      <w:r>
        <w:rPr>
          <w:rFonts w:ascii="Consolas" w:hAnsi="Consolas"/>
          <w:sz w:val="15"/>
        </w:rPr>
        <w:t>600      v_allowed := CASE OLD.status</w:t>
      </w:r>
    </w:p>
    <w:p w14:paraId="2C45C684" w14:textId="77777777" w:rsidR="00CC55BC" w:rsidRDefault="00B047B7">
      <w:pPr>
        <w:keepNext/>
        <w:shd w:val="clear" w:color="auto" w:fill="F2F2F2"/>
        <w:spacing w:after="0" w:line="240" w:lineRule="auto"/>
      </w:pPr>
      <w:r>
        <w:rPr>
          <w:rFonts w:ascii="Consolas" w:hAnsi="Consolas"/>
          <w:sz w:val="15"/>
        </w:rPr>
        <w:t>601          WHEN 'Applied'             THEN NEW.status IN ('Shortlisted', 'Interview_Scheduled', 'Rejected')</w:t>
      </w:r>
    </w:p>
    <w:p w14:paraId="0BDD8A1A" w14:textId="77777777" w:rsidR="00CC55BC" w:rsidRDefault="00B047B7">
      <w:pPr>
        <w:keepNext/>
        <w:shd w:val="clear" w:color="auto" w:fill="F2F2F2"/>
        <w:spacing w:after="0" w:line="240" w:lineRule="auto"/>
      </w:pPr>
      <w:r>
        <w:rPr>
          <w:rFonts w:ascii="Consolas" w:hAnsi="Consolas"/>
          <w:sz w:val="15"/>
        </w:rPr>
        <w:t>602          WHEN 'Shortlisted'         THEN NEW.status IN ('Interview_Scheduled', 'Selected', 'Rejected')</w:t>
      </w:r>
    </w:p>
    <w:p w14:paraId="4D07BA3F" w14:textId="77777777" w:rsidR="00CC55BC" w:rsidRDefault="00B047B7">
      <w:pPr>
        <w:keepNext/>
        <w:shd w:val="clear" w:color="auto" w:fill="F2F2F2"/>
        <w:spacing w:after="0" w:line="240" w:lineRule="auto"/>
      </w:pPr>
      <w:r>
        <w:rPr>
          <w:rFonts w:ascii="Consolas" w:hAnsi="Consolas"/>
          <w:sz w:val="15"/>
        </w:rPr>
        <w:t>603          WHEN 'Interview_Scheduled' THEN NEW.status IN ('Selected', 'Rejected')</w:t>
      </w:r>
    </w:p>
    <w:p w14:paraId="3C80E292" w14:textId="77777777" w:rsidR="00CC55BC" w:rsidRDefault="00B047B7">
      <w:pPr>
        <w:keepNext/>
        <w:shd w:val="clear" w:color="auto" w:fill="F2F2F2"/>
        <w:spacing w:after="0" w:line="240" w:lineRule="auto"/>
      </w:pPr>
      <w:r>
        <w:rPr>
          <w:rFonts w:ascii="Consolas" w:hAnsi="Consolas"/>
          <w:sz w:val="15"/>
        </w:rPr>
        <w:t>604          WHEN 'Selected'            THEN NEW.status IN ('Offer_Made', 'Rejected')</w:t>
      </w:r>
    </w:p>
    <w:p w14:paraId="3780D328" w14:textId="77777777" w:rsidR="00CC55BC" w:rsidRDefault="00B047B7">
      <w:pPr>
        <w:keepNext/>
        <w:shd w:val="clear" w:color="auto" w:fill="F2F2F2"/>
        <w:spacing w:after="0" w:line="240" w:lineRule="auto"/>
      </w:pPr>
      <w:r>
        <w:rPr>
          <w:rFonts w:ascii="Consolas" w:hAnsi="Consolas"/>
          <w:sz w:val="15"/>
        </w:rPr>
        <w:t>605          ELSE FALSE   -- Offer_Made and Rejected are final</w:t>
      </w:r>
    </w:p>
    <w:p w14:paraId="64317062" w14:textId="77777777" w:rsidR="00CC55BC" w:rsidRDefault="00B047B7">
      <w:pPr>
        <w:keepNext/>
        <w:shd w:val="clear" w:color="auto" w:fill="F2F2F2"/>
        <w:spacing w:after="0" w:line="240" w:lineRule="auto"/>
      </w:pPr>
      <w:r>
        <w:rPr>
          <w:rFonts w:ascii="Consolas" w:hAnsi="Consolas"/>
          <w:sz w:val="15"/>
        </w:rPr>
        <w:t>606      END;</w:t>
      </w:r>
    </w:p>
    <w:p w14:paraId="57B14B0C" w14:textId="77777777" w:rsidR="00CC55BC" w:rsidRDefault="00B047B7">
      <w:pPr>
        <w:keepNext/>
        <w:shd w:val="clear" w:color="auto" w:fill="F2F2F2"/>
        <w:spacing w:after="0" w:line="240" w:lineRule="auto"/>
      </w:pPr>
      <w:r>
        <w:rPr>
          <w:rFonts w:ascii="Consolas" w:hAnsi="Consolas"/>
          <w:sz w:val="15"/>
        </w:rPr>
        <w:t xml:space="preserve">607  </w:t>
      </w:r>
    </w:p>
    <w:p w14:paraId="4798F755" w14:textId="77777777" w:rsidR="00CC55BC" w:rsidRDefault="00B047B7">
      <w:pPr>
        <w:keepNext/>
        <w:shd w:val="clear" w:color="auto" w:fill="F2F2F2"/>
        <w:spacing w:after="0" w:line="240" w:lineRule="auto"/>
      </w:pPr>
      <w:r>
        <w:rPr>
          <w:rFonts w:ascii="Consolas" w:hAnsi="Consolas"/>
          <w:sz w:val="15"/>
        </w:rPr>
        <w:t>608      IF NOT v_allowed THEN</w:t>
      </w:r>
    </w:p>
    <w:p w14:paraId="525547E7" w14:textId="77777777" w:rsidR="00CC55BC" w:rsidRDefault="00B047B7">
      <w:pPr>
        <w:keepNext/>
        <w:shd w:val="clear" w:color="auto" w:fill="F2F2F2"/>
        <w:spacing w:after="0" w:line="240" w:lineRule="auto"/>
      </w:pPr>
      <w:r>
        <w:rPr>
          <w:rFonts w:ascii="Consolas" w:hAnsi="Consolas"/>
          <w:sz w:val="15"/>
        </w:rPr>
        <w:t>609          RAISE EXCEPTION 'Application % cannot move from % to %',</w:t>
      </w:r>
    </w:p>
    <w:p w14:paraId="2CB44275" w14:textId="77777777" w:rsidR="00CC55BC" w:rsidRDefault="00B047B7">
      <w:pPr>
        <w:keepNext/>
        <w:shd w:val="clear" w:color="auto" w:fill="F2F2F2"/>
        <w:spacing w:after="0" w:line="240" w:lineRule="auto"/>
      </w:pPr>
      <w:r>
        <w:rPr>
          <w:rFonts w:ascii="Consolas" w:hAnsi="Consolas"/>
          <w:sz w:val="15"/>
        </w:rPr>
        <w:t>610              NEW.application_id, OLD.status, NEW.status</w:t>
      </w:r>
    </w:p>
    <w:p w14:paraId="1A665EAB" w14:textId="77777777" w:rsidR="00CC55BC" w:rsidRDefault="00B047B7">
      <w:pPr>
        <w:keepNext/>
        <w:shd w:val="clear" w:color="auto" w:fill="F2F2F2"/>
        <w:spacing w:after="0" w:line="240" w:lineRule="auto"/>
      </w:pPr>
      <w:r>
        <w:rPr>
          <w:rFonts w:ascii="Consolas" w:hAnsi="Consolas"/>
          <w:sz w:val="15"/>
        </w:rPr>
        <w:t>611              USING ERRCODE = 'PL007';</w:t>
      </w:r>
    </w:p>
    <w:p w14:paraId="644A89A1" w14:textId="77777777" w:rsidR="00CC55BC" w:rsidRDefault="00B047B7">
      <w:pPr>
        <w:keepNext/>
        <w:shd w:val="clear" w:color="auto" w:fill="F2F2F2"/>
        <w:spacing w:after="0" w:line="240" w:lineRule="auto"/>
      </w:pPr>
      <w:r>
        <w:rPr>
          <w:rFonts w:ascii="Consolas" w:hAnsi="Consolas"/>
          <w:sz w:val="15"/>
        </w:rPr>
        <w:t>612      END IF;</w:t>
      </w:r>
    </w:p>
    <w:p w14:paraId="1A8ED895" w14:textId="77777777" w:rsidR="00CC55BC" w:rsidRDefault="00B047B7">
      <w:pPr>
        <w:keepNext/>
        <w:shd w:val="clear" w:color="auto" w:fill="F2F2F2"/>
        <w:spacing w:after="0" w:line="240" w:lineRule="auto"/>
      </w:pPr>
      <w:r>
        <w:rPr>
          <w:rFonts w:ascii="Consolas" w:hAnsi="Consolas"/>
          <w:sz w:val="15"/>
        </w:rPr>
        <w:t xml:space="preserve">613  </w:t>
      </w:r>
    </w:p>
    <w:p w14:paraId="75177F9A" w14:textId="77777777" w:rsidR="00CC55BC" w:rsidRDefault="00B047B7">
      <w:pPr>
        <w:keepNext/>
        <w:shd w:val="clear" w:color="auto" w:fill="F2F2F2"/>
        <w:spacing w:after="0" w:line="240" w:lineRule="auto"/>
      </w:pPr>
      <w:r>
        <w:rPr>
          <w:rFonts w:ascii="Consolas" w:hAnsi="Consolas"/>
          <w:sz w:val="15"/>
        </w:rPr>
        <w:t>614      RETURN NEW;</w:t>
      </w:r>
    </w:p>
    <w:p w14:paraId="21872EFC" w14:textId="77777777" w:rsidR="00CC55BC" w:rsidRDefault="00B047B7">
      <w:pPr>
        <w:keepNext/>
        <w:shd w:val="clear" w:color="auto" w:fill="F2F2F2"/>
        <w:spacing w:after="0" w:line="240" w:lineRule="auto"/>
      </w:pPr>
      <w:r>
        <w:rPr>
          <w:rFonts w:ascii="Consolas" w:hAnsi="Consolas"/>
          <w:sz w:val="15"/>
        </w:rPr>
        <w:t>615  END;</w:t>
      </w:r>
    </w:p>
    <w:p w14:paraId="5A222CB9" w14:textId="77777777" w:rsidR="00CC55BC" w:rsidRDefault="00B047B7">
      <w:pPr>
        <w:keepNext/>
        <w:shd w:val="clear" w:color="auto" w:fill="F2F2F2"/>
        <w:spacing w:after="0" w:line="240" w:lineRule="auto"/>
      </w:pPr>
      <w:r>
        <w:rPr>
          <w:rFonts w:ascii="Consolas" w:hAnsi="Consolas"/>
          <w:sz w:val="15"/>
        </w:rPr>
        <w:t>616  $$ LANGUAGE plpgsql;</w:t>
      </w:r>
    </w:p>
    <w:p w14:paraId="6C1A915E" w14:textId="77777777" w:rsidR="00CC55BC" w:rsidRDefault="00B047B7">
      <w:pPr>
        <w:keepNext/>
        <w:shd w:val="clear" w:color="auto" w:fill="F2F2F2"/>
        <w:spacing w:after="0" w:line="240" w:lineRule="auto"/>
      </w:pPr>
      <w:r>
        <w:rPr>
          <w:rFonts w:ascii="Consolas" w:hAnsi="Consolas"/>
          <w:sz w:val="15"/>
        </w:rPr>
        <w:t xml:space="preserve">617  </w:t>
      </w:r>
    </w:p>
    <w:p w14:paraId="5247AD05" w14:textId="77777777" w:rsidR="00CC55BC" w:rsidRDefault="00B047B7">
      <w:pPr>
        <w:keepNext/>
        <w:shd w:val="clear" w:color="auto" w:fill="F2F2F2"/>
        <w:spacing w:after="0" w:line="240" w:lineRule="auto"/>
      </w:pPr>
      <w:r>
        <w:rPr>
          <w:rFonts w:ascii="Consolas" w:hAnsi="Consolas"/>
          <w:sz w:val="15"/>
        </w:rPr>
        <w:t>618  CREATE TRIGGER trg_application_status_transition</w:t>
      </w:r>
    </w:p>
    <w:p w14:paraId="22C58BFC" w14:textId="77777777" w:rsidR="00CC55BC" w:rsidRDefault="00B047B7">
      <w:pPr>
        <w:keepNext/>
        <w:shd w:val="clear" w:color="auto" w:fill="F2F2F2"/>
        <w:spacing w:after="0" w:line="240" w:lineRule="auto"/>
      </w:pPr>
      <w:r>
        <w:rPr>
          <w:rFonts w:ascii="Consolas" w:hAnsi="Consolas"/>
          <w:sz w:val="15"/>
        </w:rPr>
        <w:t>619  BEFORE UPDATE OF status ON application</w:t>
      </w:r>
    </w:p>
    <w:p w14:paraId="0F97FCFF" w14:textId="77777777" w:rsidR="00CC55BC" w:rsidRDefault="00B047B7">
      <w:pPr>
        <w:keepNext/>
        <w:shd w:val="clear" w:color="auto" w:fill="F2F2F2"/>
        <w:spacing w:after="0" w:line="240" w:lineRule="auto"/>
      </w:pPr>
      <w:r>
        <w:rPr>
          <w:rFonts w:ascii="Consolas" w:hAnsi="Consolas"/>
          <w:sz w:val="15"/>
        </w:rPr>
        <w:t>620  FOR EACH ROW</w:t>
      </w:r>
    </w:p>
    <w:p w14:paraId="54D169D3" w14:textId="77777777" w:rsidR="00CC55BC" w:rsidRDefault="00B047B7">
      <w:pPr>
        <w:keepNext/>
        <w:shd w:val="clear" w:color="auto" w:fill="F2F2F2"/>
        <w:spacing w:after="0" w:line="240" w:lineRule="auto"/>
      </w:pPr>
      <w:r>
        <w:rPr>
          <w:rFonts w:ascii="Consolas" w:hAnsi="Consolas"/>
          <w:sz w:val="15"/>
        </w:rPr>
        <w:t>621  WHEN (OLD.status IS DISTINCT FROM NEW.status)</w:t>
      </w:r>
    </w:p>
    <w:p w14:paraId="00D59D6C" w14:textId="77777777" w:rsidR="00CC55BC" w:rsidRDefault="00B047B7">
      <w:pPr>
        <w:shd w:val="clear" w:color="auto" w:fill="F2F2F2"/>
        <w:spacing w:after="0" w:line="240" w:lineRule="auto"/>
      </w:pPr>
      <w:r>
        <w:rPr>
          <w:rFonts w:ascii="Consolas" w:hAnsi="Consolas"/>
          <w:sz w:val="15"/>
        </w:rPr>
        <w:t>622  EXECUTE FUNCTION trg_fn_application_status_transition();</w:t>
      </w:r>
    </w:p>
    <w:p w14:paraId="1E04DC94" w14:textId="77777777" w:rsidR="00CC55BC" w:rsidRDefault="00CC55BC">
      <w:pPr>
        <w:spacing w:after="40"/>
      </w:pPr>
    </w:p>
    <w:p w14:paraId="3B8ED0EA" w14:textId="77777777" w:rsidR="00CC55BC" w:rsidRDefault="00B047B7">
      <w:pPr>
        <w:pStyle w:val="Heading3"/>
      </w:pPr>
      <w:r>
        <w:t>A.3  Stored procedure sp_close_drive</w:t>
      </w:r>
    </w:p>
    <w:p w14:paraId="70F17A5B" w14:textId="77777777" w:rsidR="00CC55BC" w:rsidRDefault="00B047B7">
      <w:pPr>
        <w:keepNext/>
      </w:pPr>
      <w:r>
        <w:rPr>
          <w:rFonts w:ascii="Consolas" w:hAnsi="Consolas"/>
          <w:sz w:val="21"/>
        </w:rPr>
        <w:t>db/schema.sql</w:t>
      </w:r>
      <w:r>
        <w:t>, lines 682–712.</w:t>
      </w:r>
    </w:p>
    <w:p w14:paraId="7AEFF961" w14:textId="77777777" w:rsidR="00CC55BC" w:rsidRDefault="00B047B7">
      <w:pPr>
        <w:keepNext/>
        <w:shd w:val="clear" w:color="auto" w:fill="F2F2F2"/>
        <w:spacing w:after="0" w:line="240" w:lineRule="auto"/>
      </w:pPr>
      <w:r>
        <w:rPr>
          <w:rFonts w:ascii="Consolas" w:hAnsi="Consolas"/>
          <w:sz w:val="15"/>
        </w:rPr>
        <w:t>682  CREATE OR REPLACE PROCEDURE sp_close_drive(</w:t>
      </w:r>
    </w:p>
    <w:p w14:paraId="633EF60C" w14:textId="77777777" w:rsidR="00CC55BC" w:rsidRDefault="00B047B7">
      <w:pPr>
        <w:keepNext/>
        <w:shd w:val="clear" w:color="auto" w:fill="F2F2F2"/>
        <w:spacing w:after="0" w:line="240" w:lineRule="auto"/>
      </w:pPr>
      <w:r>
        <w:rPr>
          <w:rFonts w:ascii="Consolas" w:hAnsi="Consolas"/>
          <w:sz w:val="15"/>
        </w:rPr>
        <w:t>683      p_drive_id        INTEGER,</w:t>
      </w:r>
    </w:p>
    <w:p w14:paraId="01721549" w14:textId="77777777" w:rsidR="00CC55BC" w:rsidRDefault="00B047B7">
      <w:pPr>
        <w:keepNext/>
        <w:shd w:val="clear" w:color="auto" w:fill="F2F2F2"/>
        <w:spacing w:after="0" w:line="240" w:lineRule="auto"/>
      </w:pPr>
      <w:r>
        <w:rPr>
          <w:rFonts w:ascii="Consolas" w:hAnsi="Consolas"/>
          <w:sz w:val="15"/>
        </w:rPr>
        <w:t>684      INOUT p_rejected_count INTEGER DEFAULT NULL</w:t>
      </w:r>
    </w:p>
    <w:p w14:paraId="10A74CB7" w14:textId="77777777" w:rsidR="00CC55BC" w:rsidRDefault="00B047B7">
      <w:pPr>
        <w:keepNext/>
        <w:shd w:val="clear" w:color="auto" w:fill="F2F2F2"/>
        <w:spacing w:after="0" w:line="240" w:lineRule="auto"/>
      </w:pPr>
      <w:r>
        <w:rPr>
          <w:rFonts w:ascii="Consolas" w:hAnsi="Consolas"/>
          <w:sz w:val="15"/>
        </w:rPr>
        <w:t>685  )</w:t>
      </w:r>
    </w:p>
    <w:p w14:paraId="7D36CEFC" w14:textId="77777777" w:rsidR="00CC55BC" w:rsidRDefault="00B047B7">
      <w:pPr>
        <w:keepNext/>
        <w:shd w:val="clear" w:color="auto" w:fill="F2F2F2"/>
        <w:spacing w:after="0" w:line="240" w:lineRule="auto"/>
      </w:pPr>
      <w:r>
        <w:rPr>
          <w:rFonts w:ascii="Consolas" w:hAnsi="Consolas"/>
          <w:sz w:val="15"/>
        </w:rPr>
        <w:t>686  LANGUAGE plpgsql</w:t>
      </w:r>
    </w:p>
    <w:p w14:paraId="3AAFA254" w14:textId="77777777" w:rsidR="00CC55BC" w:rsidRDefault="00B047B7">
      <w:pPr>
        <w:keepNext/>
        <w:shd w:val="clear" w:color="auto" w:fill="F2F2F2"/>
        <w:spacing w:after="0" w:line="240" w:lineRule="auto"/>
      </w:pPr>
      <w:r>
        <w:rPr>
          <w:rFonts w:ascii="Consolas" w:hAnsi="Consolas"/>
          <w:sz w:val="15"/>
        </w:rPr>
        <w:t>687  AS $$</w:t>
      </w:r>
    </w:p>
    <w:p w14:paraId="7EF34DA6" w14:textId="77777777" w:rsidR="00CC55BC" w:rsidRDefault="00B047B7">
      <w:pPr>
        <w:keepNext/>
        <w:shd w:val="clear" w:color="auto" w:fill="F2F2F2"/>
        <w:spacing w:after="0" w:line="240" w:lineRule="auto"/>
      </w:pPr>
      <w:r>
        <w:rPr>
          <w:rFonts w:ascii="Consolas" w:hAnsi="Consolas"/>
          <w:sz w:val="15"/>
        </w:rPr>
        <w:t>688  DECLARE</w:t>
      </w:r>
    </w:p>
    <w:p w14:paraId="56F6D10A" w14:textId="77777777" w:rsidR="00CC55BC" w:rsidRDefault="00B047B7">
      <w:pPr>
        <w:keepNext/>
        <w:shd w:val="clear" w:color="auto" w:fill="F2F2F2"/>
        <w:spacing w:after="0" w:line="240" w:lineRule="auto"/>
      </w:pPr>
      <w:r>
        <w:rPr>
          <w:rFonts w:ascii="Consolas" w:hAnsi="Consolas"/>
          <w:sz w:val="15"/>
        </w:rPr>
        <w:t>689      v_status drive.status%TYPE;</w:t>
      </w:r>
    </w:p>
    <w:p w14:paraId="55BE50A9" w14:textId="77777777" w:rsidR="00CC55BC" w:rsidRDefault="00B047B7">
      <w:pPr>
        <w:keepNext/>
        <w:shd w:val="clear" w:color="auto" w:fill="F2F2F2"/>
        <w:spacing w:after="0" w:line="240" w:lineRule="auto"/>
      </w:pPr>
      <w:r>
        <w:rPr>
          <w:rFonts w:ascii="Consolas" w:hAnsi="Consolas"/>
          <w:sz w:val="15"/>
        </w:rPr>
        <w:t>690  BEGIN</w:t>
      </w:r>
    </w:p>
    <w:p w14:paraId="0129500B" w14:textId="77777777" w:rsidR="00CC55BC" w:rsidRDefault="00B047B7">
      <w:pPr>
        <w:keepNext/>
        <w:shd w:val="clear" w:color="auto" w:fill="F2F2F2"/>
        <w:spacing w:after="0" w:line="240" w:lineRule="auto"/>
      </w:pPr>
      <w:r>
        <w:rPr>
          <w:rFonts w:ascii="Consolas" w:hAnsi="Consolas"/>
          <w:sz w:val="15"/>
        </w:rPr>
        <w:t>691      -- Lock the drive row so two admins closing the same drive at once can't</w:t>
      </w:r>
    </w:p>
    <w:p w14:paraId="28F07802" w14:textId="77777777" w:rsidR="00CC55BC" w:rsidRDefault="00B047B7">
      <w:pPr>
        <w:keepNext/>
        <w:shd w:val="clear" w:color="auto" w:fill="F2F2F2"/>
        <w:spacing w:after="0" w:line="240" w:lineRule="auto"/>
      </w:pPr>
      <w:r>
        <w:rPr>
          <w:rFonts w:ascii="Consolas" w:hAnsi="Consolas"/>
          <w:sz w:val="15"/>
        </w:rPr>
        <w:t>692      -- both pass the "already closed?" check below.</w:t>
      </w:r>
    </w:p>
    <w:p w14:paraId="2C38BF8B" w14:textId="77777777" w:rsidR="00CC55BC" w:rsidRDefault="00B047B7">
      <w:pPr>
        <w:keepNext/>
        <w:shd w:val="clear" w:color="auto" w:fill="F2F2F2"/>
        <w:spacing w:after="0" w:line="240" w:lineRule="auto"/>
      </w:pPr>
      <w:r>
        <w:rPr>
          <w:rFonts w:ascii="Consolas" w:hAnsi="Consolas"/>
          <w:sz w:val="15"/>
        </w:rPr>
        <w:t>693      SELECT status INTO v_status FROM drive WHERE drive_id = p_drive_id FOR UPDATE;</w:t>
      </w:r>
    </w:p>
    <w:p w14:paraId="1818FC2C" w14:textId="77777777" w:rsidR="00CC55BC" w:rsidRDefault="00B047B7">
      <w:pPr>
        <w:keepNext/>
        <w:shd w:val="clear" w:color="auto" w:fill="F2F2F2"/>
        <w:spacing w:after="0" w:line="240" w:lineRule="auto"/>
      </w:pPr>
      <w:r>
        <w:rPr>
          <w:rFonts w:ascii="Consolas" w:hAnsi="Consolas"/>
          <w:sz w:val="15"/>
        </w:rPr>
        <w:t xml:space="preserve">694  </w:t>
      </w:r>
    </w:p>
    <w:p w14:paraId="118ED674" w14:textId="77777777" w:rsidR="00CC55BC" w:rsidRDefault="00B047B7">
      <w:pPr>
        <w:keepNext/>
        <w:shd w:val="clear" w:color="auto" w:fill="F2F2F2"/>
        <w:spacing w:after="0" w:line="240" w:lineRule="auto"/>
      </w:pPr>
      <w:r>
        <w:rPr>
          <w:rFonts w:ascii="Consolas" w:hAnsi="Consolas"/>
          <w:sz w:val="15"/>
        </w:rPr>
        <w:t>695      IF NOT FOUND THEN</w:t>
      </w:r>
    </w:p>
    <w:p w14:paraId="2FC5CD49" w14:textId="77777777" w:rsidR="00CC55BC" w:rsidRDefault="00B047B7">
      <w:pPr>
        <w:keepNext/>
        <w:shd w:val="clear" w:color="auto" w:fill="F2F2F2"/>
        <w:spacing w:after="0" w:line="240" w:lineRule="auto"/>
      </w:pPr>
      <w:r>
        <w:rPr>
          <w:rFonts w:ascii="Consolas" w:hAnsi="Consolas"/>
          <w:sz w:val="15"/>
        </w:rPr>
        <w:t>696          RAISE EXCEPTION 'Drive % does not exist', p_drive_id USING ERRCODE = 'PL004';</w:t>
      </w:r>
    </w:p>
    <w:p w14:paraId="526140FF" w14:textId="77777777" w:rsidR="00CC55BC" w:rsidRDefault="00B047B7">
      <w:pPr>
        <w:keepNext/>
        <w:shd w:val="clear" w:color="auto" w:fill="F2F2F2"/>
        <w:spacing w:after="0" w:line="240" w:lineRule="auto"/>
      </w:pPr>
      <w:r>
        <w:rPr>
          <w:rFonts w:ascii="Consolas" w:hAnsi="Consolas"/>
          <w:sz w:val="15"/>
        </w:rPr>
        <w:t>697      END IF;</w:t>
      </w:r>
    </w:p>
    <w:p w14:paraId="7807662A" w14:textId="77777777" w:rsidR="00CC55BC" w:rsidRDefault="00B047B7">
      <w:pPr>
        <w:keepNext/>
        <w:shd w:val="clear" w:color="auto" w:fill="F2F2F2"/>
        <w:spacing w:after="0" w:line="240" w:lineRule="auto"/>
      </w:pPr>
      <w:r>
        <w:rPr>
          <w:rFonts w:ascii="Consolas" w:hAnsi="Consolas"/>
          <w:sz w:val="15"/>
        </w:rPr>
        <w:t xml:space="preserve">698  </w:t>
      </w:r>
    </w:p>
    <w:p w14:paraId="4EE75497" w14:textId="77777777" w:rsidR="00CC55BC" w:rsidRDefault="00B047B7">
      <w:pPr>
        <w:keepNext/>
        <w:shd w:val="clear" w:color="auto" w:fill="F2F2F2"/>
        <w:spacing w:after="0" w:line="240" w:lineRule="auto"/>
      </w:pPr>
      <w:r>
        <w:rPr>
          <w:rFonts w:ascii="Consolas" w:hAnsi="Consolas"/>
          <w:sz w:val="15"/>
        </w:rPr>
        <w:t>699      IF v_status IN ('Completed', 'Cancelled') THEN</w:t>
      </w:r>
    </w:p>
    <w:p w14:paraId="1BA4FE19" w14:textId="77777777" w:rsidR="00CC55BC" w:rsidRDefault="00B047B7">
      <w:pPr>
        <w:keepNext/>
        <w:shd w:val="clear" w:color="auto" w:fill="F2F2F2"/>
        <w:spacing w:after="0" w:line="240" w:lineRule="auto"/>
      </w:pPr>
      <w:r>
        <w:rPr>
          <w:rFonts w:ascii="Consolas" w:hAnsi="Consolas"/>
          <w:sz w:val="15"/>
        </w:rPr>
        <w:t>700          RAISE EXCEPTION 'Drive % is already %', p_drive_id, v_status USING ERRCODE = 'PL005';</w:t>
      </w:r>
    </w:p>
    <w:p w14:paraId="23B4C55F" w14:textId="77777777" w:rsidR="00CC55BC" w:rsidRDefault="00B047B7">
      <w:pPr>
        <w:keepNext/>
        <w:shd w:val="clear" w:color="auto" w:fill="F2F2F2"/>
        <w:spacing w:after="0" w:line="240" w:lineRule="auto"/>
      </w:pPr>
      <w:r>
        <w:rPr>
          <w:rFonts w:ascii="Consolas" w:hAnsi="Consolas"/>
          <w:sz w:val="15"/>
        </w:rPr>
        <w:t>701      END IF;</w:t>
      </w:r>
    </w:p>
    <w:p w14:paraId="6904A181" w14:textId="77777777" w:rsidR="00CC55BC" w:rsidRDefault="00B047B7">
      <w:pPr>
        <w:keepNext/>
        <w:shd w:val="clear" w:color="auto" w:fill="F2F2F2"/>
        <w:spacing w:after="0" w:line="240" w:lineRule="auto"/>
      </w:pPr>
      <w:r>
        <w:rPr>
          <w:rFonts w:ascii="Consolas" w:hAnsi="Consolas"/>
          <w:sz w:val="15"/>
        </w:rPr>
        <w:t xml:space="preserve">702  </w:t>
      </w:r>
    </w:p>
    <w:p w14:paraId="71B4C374" w14:textId="77777777" w:rsidR="00CC55BC" w:rsidRDefault="00B047B7">
      <w:pPr>
        <w:keepNext/>
        <w:shd w:val="clear" w:color="auto" w:fill="F2F2F2"/>
        <w:spacing w:after="0" w:line="240" w:lineRule="auto"/>
      </w:pPr>
      <w:r>
        <w:rPr>
          <w:rFonts w:ascii="Consolas" w:hAnsi="Consolas"/>
          <w:sz w:val="15"/>
        </w:rPr>
        <w:t>703      UPDATE application</w:t>
      </w:r>
    </w:p>
    <w:p w14:paraId="3EBB2111" w14:textId="77777777" w:rsidR="00CC55BC" w:rsidRDefault="00B047B7">
      <w:pPr>
        <w:keepNext/>
        <w:shd w:val="clear" w:color="auto" w:fill="F2F2F2"/>
        <w:spacing w:after="0" w:line="240" w:lineRule="auto"/>
      </w:pPr>
      <w:r>
        <w:rPr>
          <w:rFonts w:ascii="Consolas" w:hAnsi="Consolas"/>
          <w:sz w:val="15"/>
        </w:rPr>
        <w:t>704         SET status = 'Rejected'</w:t>
      </w:r>
    </w:p>
    <w:p w14:paraId="2BF0609E" w14:textId="77777777" w:rsidR="00CC55BC" w:rsidRDefault="00B047B7">
      <w:pPr>
        <w:keepNext/>
        <w:shd w:val="clear" w:color="auto" w:fill="F2F2F2"/>
        <w:spacing w:after="0" w:line="240" w:lineRule="auto"/>
      </w:pPr>
      <w:r>
        <w:rPr>
          <w:rFonts w:ascii="Consolas" w:hAnsi="Consolas"/>
          <w:sz w:val="15"/>
        </w:rPr>
        <w:t>705       WHERE drive_id = p_drive_id</w:t>
      </w:r>
    </w:p>
    <w:p w14:paraId="3FB76644" w14:textId="77777777" w:rsidR="00CC55BC" w:rsidRDefault="00B047B7">
      <w:pPr>
        <w:keepNext/>
        <w:shd w:val="clear" w:color="auto" w:fill="F2F2F2"/>
        <w:spacing w:after="0" w:line="240" w:lineRule="auto"/>
      </w:pPr>
      <w:r>
        <w:rPr>
          <w:rFonts w:ascii="Consolas" w:hAnsi="Consolas"/>
          <w:sz w:val="15"/>
        </w:rPr>
        <w:t>706         AND status IN ('Applied', 'Shortlisted', 'Interview_Scheduled');</w:t>
      </w:r>
    </w:p>
    <w:p w14:paraId="79DB0283" w14:textId="77777777" w:rsidR="00CC55BC" w:rsidRDefault="00B047B7">
      <w:pPr>
        <w:keepNext/>
        <w:shd w:val="clear" w:color="auto" w:fill="F2F2F2"/>
        <w:spacing w:after="0" w:line="240" w:lineRule="auto"/>
      </w:pPr>
      <w:r>
        <w:rPr>
          <w:rFonts w:ascii="Consolas" w:hAnsi="Consolas"/>
          <w:sz w:val="15"/>
        </w:rPr>
        <w:t xml:space="preserve">707  </w:t>
      </w:r>
    </w:p>
    <w:p w14:paraId="61FC4430" w14:textId="77777777" w:rsidR="00CC55BC" w:rsidRDefault="00B047B7">
      <w:pPr>
        <w:keepNext/>
        <w:shd w:val="clear" w:color="auto" w:fill="F2F2F2"/>
        <w:spacing w:after="0" w:line="240" w:lineRule="auto"/>
      </w:pPr>
      <w:r>
        <w:rPr>
          <w:rFonts w:ascii="Consolas" w:hAnsi="Consolas"/>
          <w:sz w:val="15"/>
        </w:rPr>
        <w:t>708      GET DIAGNOSTICS p_rejected_count = ROW_COUNT;</w:t>
      </w:r>
    </w:p>
    <w:p w14:paraId="25D0D528" w14:textId="77777777" w:rsidR="00CC55BC" w:rsidRDefault="00B047B7">
      <w:pPr>
        <w:keepNext/>
        <w:shd w:val="clear" w:color="auto" w:fill="F2F2F2"/>
        <w:spacing w:after="0" w:line="240" w:lineRule="auto"/>
      </w:pPr>
      <w:r>
        <w:rPr>
          <w:rFonts w:ascii="Consolas" w:hAnsi="Consolas"/>
          <w:sz w:val="15"/>
        </w:rPr>
        <w:t xml:space="preserve">709  </w:t>
      </w:r>
    </w:p>
    <w:p w14:paraId="578E32B3" w14:textId="77777777" w:rsidR="00CC55BC" w:rsidRDefault="00B047B7">
      <w:pPr>
        <w:keepNext/>
        <w:shd w:val="clear" w:color="auto" w:fill="F2F2F2"/>
        <w:spacing w:after="0" w:line="240" w:lineRule="auto"/>
      </w:pPr>
      <w:r>
        <w:rPr>
          <w:rFonts w:ascii="Consolas" w:hAnsi="Consolas"/>
          <w:sz w:val="15"/>
        </w:rPr>
        <w:t>710      UPDATE drive SET status = 'Completed' WHERE drive_id = p_drive_id;</w:t>
      </w:r>
    </w:p>
    <w:p w14:paraId="053BEEB3" w14:textId="77777777" w:rsidR="00CC55BC" w:rsidRDefault="00B047B7">
      <w:pPr>
        <w:keepNext/>
        <w:shd w:val="clear" w:color="auto" w:fill="F2F2F2"/>
        <w:spacing w:after="0" w:line="240" w:lineRule="auto"/>
      </w:pPr>
      <w:r>
        <w:rPr>
          <w:rFonts w:ascii="Consolas" w:hAnsi="Consolas"/>
          <w:sz w:val="15"/>
        </w:rPr>
        <w:t>711  END;</w:t>
      </w:r>
    </w:p>
    <w:p w14:paraId="6740EB31" w14:textId="77777777" w:rsidR="00CC55BC" w:rsidRDefault="00B047B7">
      <w:pPr>
        <w:shd w:val="clear" w:color="auto" w:fill="F2F2F2"/>
        <w:spacing w:after="0" w:line="240" w:lineRule="auto"/>
      </w:pPr>
      <w:r>
        <w:rPr>
          <w:rFonts w:ascii="Consolas" w:hAnsi="Consolas"/>
          <w:sz w:val="15"/>
        </w:rPr>
        <w:t>712  $$;</w:t>
      </w:r>
    </w:p>
    <w:p w14:paraId="408BB069" w14:textId="77777777" w:rsidR="00CC55BC" w:rsidRDefault="00CC55BC">
      <w:pPr>
        <w:spacing w:after="40"/>
      </w:pPr>
    </w:p>
    <w:p w14:paraId="49FB7E6A" w14:textId="77777777" w:rsidR="00CC55BC" w:rsidRDefault="00B047B7">
      <w:pPr>
        <w:pStyle w:val="Heading3"/>
      </w:pPr>
      <w:r>
        <w:lastRenderedPageBreak/>
        <w:t>A.4  Window-function view with the month series (placement_timeline_view)</w:t>
      </w:r>
    </w:p>
    <w:p w14:paraId="502D9348" w14:textId="77777777" w:rsidR="00CC55BC" w:rsidRDefault="00B047B7">
      <w:pPr>
        <w:keepNext/>
      </w:pPr>
      <w:r>
        <w:rPr>
          <w:rFonts w:ascii="Consolas" w:hAnsi="Consolas"/>
          <w:sz w:val="21"/>
        </w:rPr>
        <w:t>db/schema.sql</w:t>
      </w:r>
      <w:r>
        <w:t>, lines 756–773.</w:t>
      </w:r>
    </w:p>
    <w:p w14:paraId="7F7804C6" w14:textId="77777777" w:rsidR="00CC55BC" w:rsidRDefault="00B047B7">
      <w:pPr>
        <w:keepNext/>
        <w:shd w:val="clear" w:color="auto" w:fill="F2F2F2"/>
        <w:spacing w:after="0" w:line="240" w:lineRule="auto"/>
      </w:pPr>
      <w:r>
        <w:rPr>
          <w:rFonts w:ascii="Consolas" w:hAnsi="Consolas"/>
          <w:sz w:val="15"/>
        </w:rPr>
        <w:t>756  CREATE VIEW placement_timeline_view AS</w:t>
      </w:r>
    </w:p>
    <w:p w14:paraId="3A5C150B" w14:textId="77777777" w:rsidR="00CC55BC" w:rsidRDefault="00B047B7">
      <w:pPr>
        <w:keepNext/>
        <w:shd w:val="clear" w:color="auto" w:fill="F2F2F2"/>
        <w:spacing w:after="0" w:line="240" w:lineRule="auto"/>
      </w:pPr>
      <w:r>
        <w:rPr>
          <w:rFonts w:ascii="Consolas" w:hAnsi="Consolas"/>
          <w:sz w:val="15"/>
        </w:rPr>
        <w:t>757  WITH monthly AS (</w:t>
      </w:r>
    </w:p>
    <w:p w14:paraId="79A01D3C" w14:textId="77777777" w:rsidR="00CC55BC" w:rsidRDefault="00B047B7">
      <w:pPr>
        <w:keepNext/>
        <w:shd w:val="clear" w:color="auto" w:fill="F2F2F2"/>
        <w:spacing w:after="0" w:line="240" w:lineRule="auto"/>
      </w:pPr>
      <w:r>
        <w:rPr>
          <w:rFonts w:ascii="Consolas" w:hAnsi="Consolas"/>
          <w:sz w:val="15"/>
        </w:rPr>
        <w:t>758      SELECT date_trunc('month', offer_date)::DATE AS month, COUNT(*) AS offers</w:t>
      </w:r>
    </w:p>
    <w:p w14:paraId="0E8E89A0" w14:textId="77777777" w:rsidR="00CC55BC" w:rsidRDefault="00B047B7">
      <w:pPr>
        <w:keepNext/>
        <w:shd w:val="clear" w:color="auto" w:fill="F2F2F2"/>
        <w:spacing w:after="0" w:line="240" w:lineRule="auto"/>
      </w:pPr>
      <w:r>
        <w:rPr>
          <w:rFonts w:ascii="Consolas" w:hAnsi="Consolas"/>
          <w:sz w:val="15"/>
        </w:rPr>
        <w:t>759      FROM offer</w:t>
      </w:r>
    </w:p>
    <w:p w14:paraId="0D42784C" w14:textId="77777777" w:rsidR="00CC55BC" w:rsidRDefault="00B047B7">
      <w:pPr>
        <w:keepNext/>
        <w:shd w:val="clear" w:color="auto" w:fill="F2F2F2"/>
        <w:spacing w:after="0" w:line="240" w:lineRule="auto"/>
      </w:pPr>
      <w:r>
        <w:rPr>
          <w:rFonts w:ascii="Consolas" w:hAnsi="Consolas"/>
          <w:sz w:val="15"/>
        </w:rPr>
        <w:t>760      GROUP BY date_trunc('month', offer_date)</w:t>
      </w:r>
    </w:p>
    <w:p w14:paraId="4A0DC5CA" w14:textId="77777777" w:rsidR="00CC55BC" w:rsidRDefault="00B047B7">
      <w:pPr>
        <w:keepNext/>
        <w:shd w:val="clear" w:color="auto" w:fill="F2F2F2"/>
        <w:spacing w:after="0" w:line="240" w:lineRule="auto"/>
      </w:pPr>
      <w:r>
        <w:rPr>
          <w:rFonts w:ascii="Consolas" w:hAnsi="Consolas"/>
          <w:sz w:val="15"/>
        </w:rPr>
        <w:t>761  ),</w:t>
      </w:r>
    </w:p>
    <w:p w14:paraId="0D69A97B" w14:textId="77777777" w:rsidR="00CC55BC" w:rsidRDefault="00B047B7">
      <w:pPr>
        <w:keepNext/>
        <w:shd w:val="clear" w:color="auto" w:fill="F2F2F2"/>
        <w:spacing w:after="0" w:line="240" w:lineRule="auto"/>
      </w:pPr>
      <w:r>
        <w:rPr>
          <w:rFonts w:ascii="Consolas" w:hAnsi="Consolas"/>
          <w:sz w:val="15"/>
        </w:rPr>
        <w:t>762  all_months AS (</w:t>
      </w:r>
    </w:p>
    <w:p w14:paraId="29979805" w14:textId="77777777" w:rsidR="00CC55BC" w:rsidRDefault="00B047B7">
      <w:pPr>
        <w:keepNext/>
        <w:shd w:val="clear" w:color="auto" w:fill="F2F2F2"/>
        <w:spacing w:after="0" w:line="240" w:lineRule="auto"/>
      </w:pPr>
      <w:r>
        <w:rPr>
          <w:rFonts w:ascii="Consolas" w:hAnsi="Consolas"/>
          <w:sz w:val="15"/>
        </w:rPr>
        <w:t>763      SELECT gs::DATE AS month</w:t>
      </w:r>
    </w:p>
    <w:p w14:paraId="37AFC478" w14:textId="77777777" w:rsidR="00CC55BC" w:rsidRDefault="00B047B7">
      <w:pPr>
        <w:keepNext/>
        <w:shd w:val="clear" w:color="auto" w:fill="F2F2F2"/>
        <w:spacing w:after="0" w:line="240" w:lineRule="auto"/>
      </w:pPr>
      <w:r>
        <w:rPr>
          <w:rFonts w:ascii="Consolas" w:hAnsi="Consolas"/>
          <w:sz w:val="15"/>
        </w:rPr>
        <w:t>764      FROM (SELECT MIN(month) AS first_month, MAX(month) AS last_month FROM monthly) b,</w:t>
      </w:r>
    </w:p>
    <w:p w14:paraId="6D110276" w14:textId="77777777" w:rsidR="00CC55BC" w:rsidRDefault="00B047B7">
      <w:pPr>
        <w:keepNext/>
        <w:shd w:val="clear" w:color="auto" w:fill="F2F2F2"/>
        <w:spacing w:after="0" w:line="240" w:lineRule="auto"/>
      </w:pPr>
      <w:r>
        <w:rPr>
          <w:rFonts w:ascii="Consolas" w:hAnsi="Consolas"/>
          <w:sz w:val="15"/>
        </w:rPr>
        <w:t>765           generate_series(b.first_month, b.last_month, INTERVAL '1 month') gs</w:t>
      </w:r>
    </w:p>
    <w:p w14:paraId="40986506" w14:textId="77777777" w:rsidR="00CC55BC" w:rsidRDefault="00B047B7">
      <w:pPr>
        <w:keepNext/>
        <w:shd w:val="clear" w:color="auto" w:fill="F2F2F2"/>
        <w:spacing w:after="0" w:line="240" w:lineRule="auto"/>
      </w:pPr>
      <w:r>
        <w:rPr>
          <w:rFonts w:ascii="Consolas" w:hAnsi="Consolas"/>
          <w:sz w:val="15"/>
        </w:rPr>
        <w:t>766  )</w:t>
      </w:r>
    </w:p>
    <w:p w14:paraId="31687045" w14:textId="77777777" w:rsidR="00CC55BC" w:rsidRDefault="00B047B7">
      <w:pPr>
        <w:keepNext/>
        <w:shd w:val="clear" w:color="auto" w:fill="F2F2F2"/>
        <w:spacing w:after="0" w:line="240" w:lineRule="auto"/>
      </w:pPr>
      <w:r>
        <w:rPr>
          <w:rFonts w:ascii="Consolas" w:hAnsi="Consolas"/>
          <w:sz w:val="15"/>
        </w:rPr>
        <w:t>767  SELECT</w:t>
      </w:r>
    </w:p>
    <w:p w14:paraId="0EA7DFC9" w14:textId="77777777" w:rsidR="00CC55BC" w:rsidRDefault="00B047B7">
      <w:pPr>
        <w:keepNext/>
        <w:shd w:val="clear" w:color="auto" w:fill="F2F2F2"/>
        <w:spacing w:after="0" w:line="240" w:lineRule="auto"/>
      </w:pPr>
      <w:r>
        <w:rPr>
          <w:rFonts w:ascii="Consolas" w:hAnsi="Consolas"/>
          <w:sz w:val="15"/>
        </w:rPr>
        <w:t>768      m.month,</w:t>
      </w:r>
    </w:p>
    <w:p w14:paraId="5940D7E4" w14:textId="77777777" w:rsidR="00CC55BC" w:rsidRDefault="00B047B7">
      <w:pPr>
        <w:keepNext/>
        <w:shd w:val="clear" w:color="auto" w:fill="F2F2F2"/>
        <w:spacing w:after="0" w:line="240" w:lineRule="auto"/>
      </w:pPr>
      <w:r>
        <w:rPr>
          <w:rFonts w:ascii="Consolas" w:hAnsi="Consolas"/>
          <w:sz w:val="15"/>
        </w:rPr>
        <w:t>769      COALESCE(x.offers, 0) AS offers_in_month,</w:t>
      </w:r>
    </w:p>
    <w:p w14:paraId="27A736AC" w14:textId="77777777" w:rsidR="00CC55BC" w:rsidRDefault="00B047B7">
      <w:pPr>
        <w:keepNext/>
        <w:shd w:val="clear" w:color="auto" w:fill="F2F2F2"/>
        <w:spacing w:after="0" w:line="240" w:lineRule="auto"/>
      </w:pPr>
      <w:r>
        <w:rPr>
          <w:rFonts w:ascii="Consolas" w:hAnsi="Consolas"/>
          <w:sz w:val="15"/>
        </w:rPr>
        <w:t>770      SUM(COALESCE(x.offers, 0)) OVER (ORDER BY m.month) AS cumulative_offers,</w:t>
      </w:r>
    </w:p>
    <w:p w14:paraId="54E92D17" w14:textId="77777777" w:rsidR="00CC55BC" w:rsidRDefault="00B047B7">
      <w:pPr>
        <w:keepNext/>
        <w:shd w:val="clear" w:color="auto" w:fill="F2F2F2"/>
        <w:spacing w:after="0" w:line="240" w:lineRule="auto"/>
      </w:pPr>
      <w:r>
        <w:rPr>
          <w:rFonts w:ascii="Consolas" w:hAnsi="Consolas"/>
          <w:sz w:val="15"/>
        </w:rPr>
        <w:t>771      COALESCE(x.offers, 0) - LAG(COALESCE(x.offers, 0)) OVER (ORDER BY m.month) AS change_from_prev_month</w:t>
      </w:r>
    </w:p>
    <w:p w14:paraId="1073A593" w14:textId="77777777" w:rsidR="00CC55BC" w:rsidRDefault="00B047B7">
      <w:pPr>
        <w:keepNext/>
        <w:shd w:val="clear" w:color="auto" w:fill="F2F2F2"/>
        <w:spacing w:after="0" w:line="240" w:lineRule="auto"/>
      </w:pPr>
      <w:r>
        <w:rPr>
          <w:rFonts w:ascii="Consolas" w:hAnsi="Consolas"/>
          <w:sz w:val="15"/>
        </w:rPr>
        <w:t>772  FROM all_months m</w:t>
      </w:r>
    </w:p>
    <w:p w14:paraId="3FA3A031" w14:textId="77777777" w:rsidR="00CC55BC" w:rsidRDefault="00B047B7">
      <w:pPr>
        <w:shd w:val="clear" w:color="auto" w:fill="F2F2F2"/>
        <w:spacing w:after="0" w:line="240" w:lineRule="auto"/>
      </w:pPr>
      <w:r>
        <w:rPr>
          <w:rFonts w:ascii="Consolas" w:hAnsi="Consolas"/>
          <w:sz w:val="15"/>
        </w:rPr>
        <w:t>773  LEFT JOIN monthly x ON x.month = m.month;</w:t>
      </w:r>
    </w:p>
    <w:p w14:paraId="03453C97" w14:textId="77777777" w:rsidR="00CC55BC" w:rsidRDefault="00CC55BC">
      <w:pPr>
        <w:spacing w:after="40"/>
      </w:pPr>
    </w:p>
    <w:p w14:paraId="12321698" w14:textId="77777777" w:rsidR="00CC55BC" w:rsidRDefault="00B047B7">
      <w:pPr>
        <w:pStyle w:val="Heading3"/>
      </w:pPr>
      <w:r>
        <w:lastRenderedPageBreak/>
        <w:t>A.5  The offer-acceptance transaction (backend)</w:t>
      </w:r>
    </w:p>
    <w:p w14:paraId="26997F5E" w14:textId="77777777" w:rsidR="00CC55BC" w:rsidRDefault="00B047B7">
      <w:pPr>
        <w:keepNext/>
      </w:pPr>
      <w:r>
        <w:rPr>
          <w:rFonts w:ascii="Consolas" w:hAnsi="Consolas"/>
          <w:sz w:val="21"/>
        </w:rPr>
        <w:t>backend/services/offer_service.py</w:t>
      </w:r>
      <w:r>
        <w:t>, lines 65–115.</w:t>
      </w:r>
    </w:p>
    <w:p w14:paraId="69B801D4" w14:textId="77777777" w:rsidR="00CC55BC" w:rsidRDefault="00B047B7">
      <w:pPr>
        <w:keepNext/>
        <w:shd w:val="clear" w:color="auto" w:fill="F2F2F2"/>
        <w:spacing w:after="0" w:line="240" w:lineRule="auto"/>
      </w:pPr>
      <w:r>
        <w:rPr>
          <w:rFonts w:ascii="Consolas" w:hAnsi="Consolas"/>
          <w:sz w:val="15"/>
        </w:rPr>
        <w:t xml:space="preserve"> 65  def accept_offer(offer_id: int, requesting_user: dict) -&gt; dict:</w:t>
      </w:r>
    </w:p>
    <w:p w14:paraId="532B0332" w14:textId="77777777" w:rsidR="00CC55BC" w:rsidRDefault="00B047B7">
      <w:pPr>
        <w:keepNext/>
        <w:shd w:val="clear" w:color="auto" w:fill="F2F2F2"/>
        <w:spacing w:after="0" w:line="240" w:lineRule="auto"/>
      </w:pPr>
      <w:r>
        <w:rPr>
          <w:rFonts w:ascii="Consolas" w:hAnsi="Consolas"/>
          <w:sz w:val="15"/>
        </w:rPr>
        <w:t xml:space="preserve"> 66      with db.get_connection() as conn:</w:t>
      </w:r>
    </w:p>
    <w:p w14:paraId="3426858F" w14:textId="77777777" w:rsidR="00CC55BC" w:rsidRDefault="00B047B7">
      <w:pPr>
        <w:keepNext/>
        <w:shd w:val="clear" w:color="auto" w:fill="F2F2F2"/>
        <w:spacing w:after="0" w:line="240" w:lineRule="auto"/>
      </w:pPr>
      <w:r>
        <w:rPr>
          <w:rFonts w:ascii="Consolas" w:hAnsi="Consolas"/>
          <w:sz w:val="15"/>
        </w:rPr>
        <w:t xml:space="preserve"> 67          cur = conn.cursor(cursor_factory=psycopg2.extras.RealDictCursor)</w:t>
      </w:r>
    </w:p>
    <w:p w14:paraId="44DE841C" w14:textId="77777777" w:rsidR="00CC55BC" w:rsidRDefault="00B047B7">
      <w:pPr>
        <w:keepNext/>
        <w:shd w:val="clear" w:color="auto" w:fill="F2F2F2"/>
        <w:spacing w:after="0" w:line="240" w:lineRule="auto"/>
      </w:pPr>
      <w:r>
        <w:rPr>
          <w:rFonts w:ascii="Consolas" w:hAnsi="Consolas"/>
          <w:sz w:val="15"/>
        </w:rPr>
        <w:t xml:space="preserve"> 68          try:</w:t>
      </w:r>
    </w:p>
    <w:p w14:paraId="277EF2C0" w14:textId="77777777" w:rsidR="00CC55BC" w:rsidRDefault="00B047B7">
      <w:pPr>
        <w:keepNext/>
        <w:shd w:val="clear" w:color="auto" w:fill="F2F2F2"/>
        <w:spacing w:after="0" w:line="240" w:lineRule="auto"/>
      </w:pPr>
      <w:r>
        <w:rPr>
          <w:rFonts w:ascii="Consolas" w:hAnsi="Consolas"/>
          <w:sz w:val="15"/>
        </w:rPr>
        <w:t xml:space="preserve"> 69              offer_row = _load_offer_owner(cur, offer_id)</w:t>
      </w:r>
    </w:p>
    <w:p w14:paraId="4C337BA7" w14:textId="77777777" w:rsidR="00CC55BC" w:rsidRDefault="00B047B7">
      <w:pPr>
        <w:keepNext/>
        <w:shd w:val="clear" w:color="auto" w:fill="F2F2F2"/>
        <w:spacing w:after="0" w:line="240" w:lineRule="auto"/>
      </w:pPr>
      <w:r>
        <w:rPr>
          <w:rFonts w:ascii="Consolas" w:hAnsi="Consolas"/>
          <w:sz w:val="15"/>
        </w:rPr>
        <w:t xml:space="preserve"> 70              if offer_row is None:</w:t>
      </w:r>
    </w:p>
    <w:p w14:paraId="6E1B8F94" w14:textId="77777777" w:rsidR="00CC55BC" w:rsidRDefault="00B047B7">
      <w:pPr>
        <w:keepNext/>
        <w:shd w:val="clear" w:color="auto" w:fill="F2F2F2"/>
        <w:spacing w:after="0" w:line="240" w:lineRule="auto"/>
      </w:pPr>
      <w:r>
        <w:rPr>
          <w:rFonts w:ascii="Consolas" w:hAnsi="Consolas"/>
          <w:sz w:val="15"/>
        </w:rPr>
        <w:t xml:space="preserve"> 71                  raise OfferNotFound(f"Offer {offer_id} does not exist")</w:t>
      </w:r>
    </w:p>
    <w:p w14:paraId="32601FC5" w14:textId="77777777" w:rsidR="00CC55BC" w:rsidRDefault="00B047B7">
      <w:pPr>
        <w:keepNext/>
        <w:shd w:val="clear" w:color="auto" w:fill="F2F2F2"/>
        <w:spacing w:after="0" w:line="240" w:lineRule="auto"/>
      </w:pPr>
      <w:r>
        <w:rPr>
          <w:rFonts w:ascii="Consolas" w:hAnsi="Consolas"/>
          <w:sz w:val="15"/>
        </w:rPr>
        <w:t xml:space="preserve"> 72              _authorize(requesting_user, offer_row["student_id"])</w:t>
      </w:r>
    </w:p>
    <w:p w14:paraId="2CAF9DE9" w14:textId="77777777" w:rsidR="00CC55BC" w:rsidRDefault="00B047B7">
      <w:pPr>
        <w:keepNext/>
        <w:shd w:val="clear" w:color="auto" w:fill="F2F2F2"/>
        <w:spacing w:after="0" w:line="240" w:lineRule="auto"/>
      </w:pPr>
      <w:r>
        <w:rPr>
          <w:rFonts w:ascii="Consolas" w:hAnsi="Consolas"/>
          <w:sz w:val="15"/>
        </w:rPr>
        <w:t xml:space="preserve"> 73              student_id = offer_row["student_id"]</w:t>
      </w:r>
    </w:p>
    <w:p w14:paraId="6849C936" w14:textId="77777777" w:rsidR="00CC55BC" w:rsidRDefault="00B047B7">
      <w:pPr>
        <w:keepNext/>
        <w:shd w:val="clear" w:color="auto" w:fill="F2F2F2"/>
        <w:spacing w:after="0" w:line="240" w:lineRule="auto"/>
      </w:pPr>
      <w:r>
        <w:rPr>
          <w:rFonts w:ascii="Consolas" w:hAnsi="Consolas"/>
          <w:sz w:val="15"/>
        </w:rPr>
        <w:t xml:space="preserve"> 74  </w:t>
      </w:r>
    </w:p>
    <w:p w14:paraId="71B90716" w14:textId="77777777" w:rsidR="00CC55BC" w:rsidRDefault="00B047B7">
      <w:pPr>
        <w:keepNext/>
        <w:shd w:val="clear" w:color="auto" w:fill="F2F2F2"/>
        <w:spacing w:after="0" w:line="240" w:lineRule="auto"/>
      </w:pPr>
      <w:r>
        <w:rPr>
          <w:rFonts w:ascii="Consolas" w:hAnsi="Consolas"/>
          <w:sz w:val="15"/>
        </w:rPr>
        <w:t xml:space="preserve"> 75              # --- Statement 1: flip the Offer itself -----------------------</w:t>
      </w:r>
    </w:p>
    <w:p w14:paraId="6251DB77" w14:textId="77777777" w:rsidR="00CC55BC" w:rsidRDefault="00B047B7">
      <w:pPr>
        <w:keepNext/>
        <w:shd w:val="clear" w:color="auto" w:fill="F2F2F2"/>
        <w:spacing w:after="0" w:line="240" w:lineRule="auto"/>
      </w:pPr>
      <w:r>
        <w:rPr>
          <w:rFonts w:ascii="Consolas" w:hAnsi="Consolas"/>
          <w:sz w:val="15"/>
        </w:rPr>
        <w:t xml:space="preserve"> 76              # WHERE status='Pending' + RETURNING doubles as an atomic guard:</w:t>
      </w:r>
    </w:p>
    <w:p w14:paraId="795D4376" w14:textId="77777777" w:rsidR="00CC55BC" w:rsidRDefault="00B047B7">
      <w:pPr>
        <w:keepNext/>
        <w:shd w:val="clear" w:color="auto" w:fill="F2F2F2"/>
        <w:spacing w:after="0" w:line="240" w:lineRule="auto"/>
      </w:pPr>
      <w:r>
        <w:rPr>
          <w:rFonts w:ascii="Consolas" w:hAnsi="Consolas"/>
          <w:sz w:val="15"/>
        </w:rPr>
        <w:t xml:space="preserve"> 77              # if two requests race to accept/decline the same offer, only</w:t>
      </w:r>
    </w:p>
    <w:p w14:paraId="09F200E7" w14:textId="77777777" w:rsidR="00CC55BC" w:rsidRDefault="00B047B7">
      <w:pPr>
        <w:keepNext/>
        <w:shd w:val="clear" w:color="auto" w:fill="F2F2F2"/>
        <w:spacing w:after="0" w:line="240" w:lineRule="auto"/>
      </w:pPr>
      <w:r>
        <w:rPr>
          <w:rFonts w:ascii="Consolas" w:hAnsi="Consolas"/>
          <w:sz w:val="15"/>
        </w:rPr>
        <w:t xml:space="preserve"> 78              # the first UPDATE finds a matching row — the second gets back</w:t>
      </w:r>
    </w:p>
    <w:p w14:paraId="24195B49" w14:textId="77777777" w:rsidR="00CC55BC" w:rsidRDefault="00B047B7">
      <w:pPr>
        <w:keepNext/>
        <w:shd w:val="clear" w:color="auto" w:fill="F2F2F2"/>
        <w:spacing w:after="0" w:line="240" w:lineRule="auto"/>
      </w:pPr>
      <w:r>
        <w:rPr>
          <w:rFonts w:ascii="Consolas" w:hAnsi="Consolas"/>
          <w:sz w:val="15"/>
        </w:rPr>
        <w:t xml:space="preserve"> 79              # no row and this function raises instead of silently</w:t>
      </w:r>
    </w:p>
    <w:p w14:paraId="7BCFD04A" w14:textId="77777777" w:rsidR="00CC55BC" w:rsidRDefault="00B047B7">
      <w:pPr>
        <w:keepNext/>
        <w:shd w:val="clear" w:color="auto" w:fill="F2F2F2"/>
        <w:spacing w:after="0" w:line="240" w:lineRule="auto"/>
      </w:pPr>
      <w:r>
        <w:rPr>
          <w:rFonts w:ascii="Consolas" w:hAnsi="Consolas"/>
          <w:sz w:val="15"/>
        </w:rPr>
        <w:t xml:space="preserve"> 80              # double-processing the offer.</w:t>
      </w:r>
    </w:p>
    <w:p w14:paraId="6E769FBD" w14:textId="77777777" w:rsidR="00CC55BC" w:rsidRDefault="00B047B7">
      <w:pPr>
        <w:keepNext/>
        <w:shd w:val="clear" w:color="auto" w:fill="F2F2F2"/>
        <w:spacing w:after="0" w:line="240" w:lineRule="auto"/>
      </w:pPr>
      <w:r>
        <w:rPr>
          <w:rFonts w:ascii="Consolas" w:hAnsi="Consolas"/>
          <w:sz w:val="15"/>
        </w:rPr>
        <w:t xml:space="preserve"> 81              cur.execute(</w:t>
      </w:r>
    </w:p>
    <w:p w14:paraId="57DB1569" w14:textId="77777777" w:rsidR="00CC55BC" w:rsidRDefault="00B047B7">
      <w:pPr>
        <w:keepNext/>
        <w:shd w:val="clear" w:color="auto" w:fill="F2F2F2"/>
        <w:spacing w:after="0" w:line="240" w:lineRule="auto"/>
      </w:pPr>
      <w:r>
        <w:rPr>
          <w:rFonts w:ascii="Consolas" w:hAnsi="Consolas"/>
          <w:sz w:val="15"/>
        </w:rPr>
        <w:t xml:space="preserve"> 82                  """</w:t>
      </w:r>
    </w:p>
    <w:p w14:paraId="0AD151D0" w14:textId="77777777" w:rsidR="00CC55BC" w:rsidRDefault="00B047B7">
      <w:pPr>
        <w:keepNext/>
        <w:shd w:val="clear" w:color="auto" w:fill="F2F2F2"/>
        <w:spacing w:after="0" w:line="240" w:lineRule="auto"/>
      </w:pPr>
      <w:r>
        <w:rPr>
          <w:rFonts w:ascii="Consolas" w:hAnsi="Consolas"/>
          <w:sz w:val="15"/>
        </w:rPr>
        <w:t xml:space="preserve"> 83                  UPDATE offer</w:t>
      </w:r>
    </w:p>
    <w:p w14:paraId="1B3C44EC" w14:textId="77777777" w:rsidR="00CC55BC" w:rsidRDefault="00B047B7">
      <w:pPr>
        <w:keepNext/>
        <w:shd w:val="clear" w:color="auto" w:fill="F2F2F2"/>
        <w:spacing w:after="0" w:line="240" w:lineRule="auto"/>
      </w:pPr>
      <w:r>
        <w:rPr>
          <w:rFonts w:ascii="Consolas" w:hAnsi="Consolas"/>
          <w:sz w:val="15"/>
        </w:rPr>
        <w:t xml:space="preserve"> 84                  SET status = 'Accepted',</w:t>
      </w:r>
    </w:p>
    <w:p w14:paraId="722CD996" w14:textId="77777777" w:rsidR="00CC55BC" w:rsidRDefault="00B047B7">
      <w:pPr>
        <w:keepNext/>
        <w:shd w:val="clear" w:color="auto" w:fill="F2F2F2"/>
        <w:spacing w:after="0" w:line="240" w:lineRule="auto"/>
      </w:pPr>
      <w:r>
        <w:rPr>
          <w:rFonts w:ascii="Consolas" w:hAnsi="Consolas"/>
          <w:sz w:val="15"/>
        </w:rPr>
        <w:t xml:space="preserve"> 85                      joining_date = COALESCE(joining_date, offer_date + INTERVAL '60 days')</w:t>
      </w:r>
    </w:p>
    <w:p w14:paraId="3DA4571D" w14:textId="77777777" w:rsidR="00CC55BC" w:rsidRDefault="00B047B7">
      <w:pPr>
        <w:keepNext/>
        <w:shd w:val="clear" w:color="auto" w:fill="F2F2F2"/>
        <w:spacing w:after="0" w:line="240" w:lineRule="auto"/>
      </w:pPr>
      <w:r>
        <w:rPr>
          <w:rFonts w:ascii="Consolas" w:hAnsi="Consolas"/>
          <w:sz w:val="15"/>
        </w:rPr>
        <w:t xml:space="preserve"> 86                  WHERE offer_id = %s AND status = 'Pending'</w:t>
      </w:r>
    </w:p>
    <w:p w14:paraId="64AEC4AE" w14:textId="77777777" w:rsidR="00CC55BC" w:rsidRDefault="00B047B7">
      <w:pPr>
        <w:keepNext/>
        <w:shd w:val="clear" w:color="auto" w:fill="F2F2F2"/>
        <w:spacing w:after="0" w:line="240" w:lineRule="auto"/>
      </w:pPr>
      <w:r>
        <w:rPr>
          <w:rFonts w:ascii="Consolas" w:hAnsi="Consolas"/>
          <w:sz w:val="15"/>
        </w:rPr>
        <w:t xml:space="preserve"> 87                  RETURNING offer_id</w:t>
      </w:r>
    </w:p>
    <w:p w14:paraId="1FBC3C8D" w14:textId="77777777" w:rsidR="00CC55BC" w:rsidRDefault="00B047B7">
      <w:pPr>
        <w:keepNext/>
        <w:shd w:val="clear" w:color="auto" w:fill="F2F2F2"/>
        <w:spacing w:after="0" w:line="240" w:lineRule="auto"/>
      </w:pPr>
      <w:r>
        <w:rPr>
          <w:rFonts w:ascii="Consolas" w:hAnsi="Consolas"/>
          <w:sz w:val="15"/>
        </w:rPr>
        <w:t xml:space="preserve"> 88                  """,</w:t>
      </w:r>
    </w:p>
    <w:p w14:paraId="136BB1EF" w14:textId="77777777" w:rsidR="00CC55BC" w:rsidRDefault="00B047B7">
      <w:pPr>
        <w:keepNext/>
        <w:shd w:val="clear" w:color="auto" w:fill="F2F2F2"/>
        <w:spacing w:after="0" w:line="240" w:lineRule="auto"/>
      </w:pPr>
      <w:r>
        <w:rPr>
          <w:rFonts w:ascii="Consolas" w:hAnsi="Consolas"/>
          <w:sz w:val="15"/>
        </w:rPr>
        <w:t xml:space="preserve"> 89                  (offer_id,),</w:t>
      </w:r>
    </w:p>
    <w:p w14:paraId="2595E6F5" w14:textId="77777777" w:rsidR="00CC55BC" w:rsidRDefault="00B047B7">
      <w:pPr>
        <w:keepNext/>
        <w:shd w:val="clear" w:color="auto" w:fill="F2F2F2"/>
        <w:spacing w:after="0" w:line="240" w:lineRule="auto"/>
      </w:pPr>
      <w:r>
        <w:rPr>
          <w:rFonts w:ascii="Consolas" w:hAnsi="Consolas"/>
          <w:sz w:val="15"/>
        </w:rPr>
        <w:t xml:space="preserve"> 90              )</w:t>
      </w:r>
    </w:p>
    <w:p w14:paraId="02CA0346" w14:textId="77777777" w:rsidR="00CC55BC" w:rsidRDefault="00B047B7">
      <w:pPr>
        <w:keepNext/>
        <w:shd w:val="clear" w:color="auto" w:fill="F2F2F2"/>
        <w:spacing w:after="0" w:line="240" w:lineRule="auto"/>
      </w:pPr>
      <w:r>
        <w:rPr>
          <w:rFonts w:ascii="Consolas" w:hAnsi="Consolas"/>
          <w:sz w:val="15"/>
        </w:rPr>
        <w:t xml:space="preserve"> 91              if cur.fetchone() is None:</w:t>
      </w:r>
    </w:p>
    <w:p w14:paraId="1AEC45BC" w14:textId="77777777" w:rsidR="00CC55BC" w:rsidRDefault="00B047B7">
      <w:pPr>
        <w:keepNext/>
        <w:shd w:val="clear" w:color="auto" w:fill="F2F2F2"/>
        <w:spacing w:after="0" w:line="240" w:lineRule="auto"/>
      </w:pPr>
      <w:r>
        <w:rPr>
          <w:rFonts w:ascii="Consolas" w:hAnsi="Consolas"/>
          <w:sz w:val="15"/>
        </w:rPr>
        <w:t xml:space="preserve"> 92                  raise OfferNotActionable(</w:t>
      </w:r>
    </w:p>
    <w:p w14:paraId="753C04B4" w14:textId="77777777" w:rsidR="00CC55BC" w:rsidRDefault="00B047B7">
      <w:pPr>
        <w:keepNext/>
        <w:shd w:val="clear" w:color="auto" w:fill="F2F2F2"/>
        <w:spacing w:after="0" w:line="240" w:lineRule="auto"/>
      </w:pPr>
      <w:r>
        <w:rPr>
          <w:rFonts w:ascii="Consolas" w:hAnsi="Consolas"/>
          <w:sz w:val="15"/>
        </w:rPr>
        <w:t xml:space="preserve"> 93                      f"Offer {offer_id} is not Pending (already actioned or invalid)"</w:t>
      </w:r>
    </w:p>
    <w:p w14:paraId="1A8D6235" w14:textId="77777777" w:rsidR="00CC55BC" w:rsidRDefault="00B047B7">
      <w:pPr>
        <w:keepNext/>
        <w:shd w:val="clear" w:color="auto" w:fill="F2F2F2"/>
        <w:spacing w:after="0" w:line="240" w:lineRule="auto"/>
      </w:pPr>
      <w:r>
        <w:rPr>
          <w:rFonts w:ascii="Consolas" w:hAnsi="Consolas"/>
          <w:sz w:val="15"/>
        </w:rPr>
        <w:t xml:space="preserve"> 94                  )</w:t>
      </w:r>
    </w:p>
    <w:p w14:paraId="3CFD45A0" w14:textId="77777777" w:rsidR="00CC55BC" w:rsidRDefault="00B047B7">
      <w:pPr>
        <w:keepNext/>
        <w:shd w:val="clear" w:color="auto" w:fill="F2F2F2"/>
        <w:spacing w:after="0" w:line="240" w:lineRule="auto"/>
      </w:pPr>
      <w:r>
        <w:rPr>
          <w:rFonts w:ascii="Consolas" w:hAnsi="Consolas"/>
          <w:sz w:val="15"/>
        </w:rPr>
        <w:t xml:space="preserve"> 95  </w:t>
      </w:r>
    </w:p>
    <w:p w14:paraId="5B64D1B5" w14:textId="77777777" w:rsidR="00CC55BC" w:rsidRDefault="00B047B7">
      <w:pPr>
        <w:keepNext/>
        <w:shd w:val="clear" w:color="auto" w:fill="F2F2F2"/>
        <w:spacing w:after="0" w:line="240" w:lineRule="auto"/>
      </w:pPr>
      <w:r>
        <w:rPr>
          <w:rFonts w:ascii="Consolas" w:hAnsi="Consolas"/>
          <w:sz w:val="15"/>
        </w:rPr>
        <w:t xml:space="preserve"> 96              # --- Statement 2: update Student status ------------------------</w:t>
      </w:r>
    </w:p>
    <w:p w14:paraId="45CDEAA4" w14:textId="77777777" w:rsidR="00CC55BC" w:rsidRDefault="00B047B7">
      <w:pPr>
        <w:keepNext/>
        <w:shd w:val="clear" w:color="auto" w:fill="F2F2F2"/>
        <w:spacing w:after="0" w:line="240" w:lineRule="auto"/>
      </w:pPr>
      <w:r>
        <w:rPr>
          <w:rFonts w:ascii="Consolas" w:hAnsi="Consolas"/>
          <w:sz w:val="15"/>
        </w:rPr>
        <w:t xml:space="preserve"> 97              cur.execute(</w:t>
      </w:r>
    </w:p>
    <w:p w14:paraId="07AF5FE9" w14:textId="77777777" w:rsidR="00CC55BC" w:rsidRDefault="00B047B7">
      <w:pPr>
        <w:keepNext/>
        <w:shd w:val="clear" w:color="auto" w:fill="F2F2F2"/>
        <w:spacing w:after="0" w:line="240" w:lineRule="auto"/>
      </w:pPr>
      <w:r>
        <w:rPr>
          <w:rFonts w:ascii="Consolas" w:hAnsi="Consolas"/>
          <w:sz w:val="15"/>
        </w:rPr>
        <w:t xml:space="preserve"> 98                  "UPDATE student SET placement_status = 'Placed' WHERE student_id = %s",</w:t>
      </w:r>
    </w:p>
    <w:p w14:paraId="6DFF2850" w14:textId="77777777" w:rsidR="00CC55BC" w:rsidRDefault="00B047B7">
      <w:pPr>
        <w:keepNext/>
        <w:shd w:val="clear" w:color="auto" w:fill="F2F2F2"/>
        <w:spacing w:after="0" w:line="240" w:lineRule="auto"/>
      </w:pPr>
      <w:r>
        <w:rPr>
          <w:rFonts w:ascii="Consolas" w:hAnsi="Consolas"/>
          <w:sz w:val="15"/>
        </w:rPr>
        <w:t xml:space="preserve"> 99                  (student_id,),</w:t>
      </w:r>
    </w:p>
    <w:p w14:paraId="70BA6784" w14:textId="77777777" w:rsidR="00CC55BC" w:rsidRDefault="00B047B7">
      <w:pPr>
        <w:keepNext/>
        <w:shd w:val="clear" w:color="auto" w:fill="F2F2F2"/>
        <w:spacing w:after="0" w:line="240" w:lineRule="auto"/>
      </w:pPr>
      <w:r>
        <w:rPr>
          <w:rFonts w:ascii="Consolas" w:hAnsi="Consolas"/>
          <w:sz w:val="15"/>
        </w:rPr>
        <w:t>100              )</w:t>
      </w:r>
    </w:p>
    <w:p w14:paraId="3A2226DE" w14:textId="77777777" w:rsidR="00CC55BC" w:rsidRDefault="00B047B7">
      <w:pPr>
        <w:keepNext/>
        <w:shd w:val="clear" w:color="auto" w:fill="F2F2F2"/>
        <w:spacing w:after="0" w:line="240" w:lineRule="auto"/>
      </w:pPr>
      <w:r>
        <w:rPr>
          <w:rFonts w:ascii="Consolas" w:hAnsi="Consolas"/>
          <w:sz w:val="15"/>
        </w:rPr>
        <w:t xml:space="preserve">101  </w:t>
      </w:r>
    </w:p>
    <w:p w14:paraId="4B39EC7D" w14:textId="77777777" w:rsidR="00CC55BC" w:rsidRDefault="00B047B7">
      <w:pPr>
        <w:keepNext/>
        <w:shd w:val="clear" w:color="auto" w:fill="F2F2F2"/>
        <w:spacing w:after="0" w:line="240" w:lineRule="auto"/>
      </w:pPr>
      <w:r>
        <w:rPr>
          <w:rFonts w:ascii="Consolas" w:hAnsi="Consolas"/>
          <w:sz w:val="15"/>
        </w:rPr>
        <w:t>102              # --- Statement 3: append to the audit trail ---------------------</w:t>
      </w:r>
    </w:p>
    <w:p w14:paraId="08324916" w14:textId="77777777" w:rsidR="00CC55BC" w:rsidRDefault="00B047B7">
      <w:pPr>
        <w:keepNext/>
        <w:shd w:val="clear" w:color="auto" w:fill="F2F2F2"/>
        <w:spacing w:after="0" w:line="240" w:lineRule="auto"/>
      </w:pPr>
      <w:r>
        <w:rPr>
          <w:rFonts w:ascii="Consolas" w:hAnsi="Consolas"/>
          <w:sz w:val="15"/>
        </w:rPr>
        <w:t>103              cur.execute(</w:t>
      </w:r>
    </w:p>
    <w:p w14:paraId="0C2A8406" w14:textId="77777777" w:rsidR="00CC55BC" w:rsidRDefault="00B047B7">
      <w:pPr>
        <w:keepNext/>
        <w:shd w:val="clear" w:color="auto" w:fill="F2F2F2"/>
        <w:spacing w:after="0" w:line="240" w:lineRule="auto"/>
      </w:pPr>
      <w:r>
        <w:rPr>
          <w:rFonts w:ascii="Consolas" w:hAnsi="Consolas"/>
          <w:sz w:val="15"/>
        </w:rPr>
        <w:t>104                  "INSERT INTO offer_history (offer_id, action, notes) VALUES (%s, 'Accepted', %s)",</w:t>
      </w:r>
    </w:p>
    <w:p w14:paraId="5617820A" w14:textId="77777777" w:rsidR="00CC55BC" w:rsidRDefault="00B047B7">
      <w:pPr>
        <w:keepNext/>
        <w:shd w:val="clear" w:color="auto" w:fill="F2F2F2"/>
        <w:spacing w:after="0" w:line="240" w:lineRule="auto"/>
      </w:pPr>
      <w:r>
        <w:rPr>
          <w:rFonts w:ascii="Consolas" w:hAnsi="Consolas"/>
          <w:sz w:val="15"/>
        </w:rPr>
        <w:t>105                  (offer_id, "Offer accepted by student"),</w:t>
      </w:r>
    </w:p>
    <w:p w14:paraId="5EE4ABBF" w14:textId="77777777" w:rsidR="00CC55BC" w:rsidRDefault="00B047B7">
      <w:pPr>
        <w:keepNext/>
        <w:shd w:val="clear" w:color="auto" w:fill="F2F2F2"/>
        <w:spacing w:after="0" w:line="240" w:lineRule="auto"/>
      </w:pPr>
      <w:r>
        <w:rPr>
          <w:rFonts w:ascii="Consolas" w:hAnsi="Consolas"/>
          <w:sz w:val="15"/>
        </w:rPr>
        <w:t>106              )</w:t>
      </w:r>
    </w:p>
    <w:p w14:paraId="059DB0BB" w14:textId="77777777" w:rsidR="00CC55BC" w:rsidRDefault="00B047B7">
      <w:pPr>
        <w:keepNext/>
        <w:shd w:val="clear" w:color="auto" w:fill="F2F2F2"/>
        <w:spacing w:after="0" w:line="240" w:lineRule="auto"/>
      </w:pPr>
      <w:r>
        <w:rPr>
          <w:rFonts w:ascii="Consolas" w:hAnsi="Consolas"/>
          <w:sz w:val="15"/>
        </w:rPr>
        <w:t xml:space="preserve">107  </w:t>
      </w:r>
    </w:p>
    <w:p w14:paraId="0D91B075" w14:textId="77777777" w:rsidR="00CC55BC" w:rsidRDefault="00B047B7">
      <w:pPr>
        <w:keepNext/>
        <w:shd w:val="clear" w:color="auto" w:fill="F2F2F2"/>
        <w:spacing w:after="0" w:line="240" w:lineRule="auto"/>
      </w:pPr>
      <w:r>
        <w:rPr>
          <w:rFonts w:ascii="Consolas" w:hAnsi="Consolas"/>
          <w:sz w:val="15"/>
        </w:rPr>
        <w:t>108              conn.commit()</w:t>
      </w:r>
    </w:p>
    <w:p w14:paraId="292B26A9" w14:textId="77777777" w:rsidR="00CC55BC" w:rsidRDefault="00B047B7">
      <w:pPr>
        <w:keepNext/>
        <w:shd w:val="clear" w:color="auto" w:fill="F2F2F2"/>
        <w:spacing w:after="0" w:line="240" w:lineRule="auto"/>
      </w:pPr>
      <w:r>
        <w:rPr>
          <w:rFonts w:ascii="Consolas" w:hAnsi="Consolas"/>
          <w:sz w:val="15"/>
        </w:rPr>
        <w:t>109          except Exception:</w:t>
      </w:r>
    </w:p>
    <w:p w14:paraId="7776F709" w14:textId="77777777" w:rsidR="00CC55BC" w:rsidRDefault="00B047B7">
      <w:pPr>
        <w:keepNext/>
        <w:shd w:val="clear" w:color="auto" w:fill="F2F2F2"/>
        <w:spacing w:after="0" w:line="240" w:lineRule="auto"/>
      </w:pPr>
      <w:r>
        <w:rPr>
          <w:rFonts w:ascii="Consolas" w:hAnsi="Consolas"/>
          <w:sz w:val="15"/>
        </w:rPr>
        <w:t>110              conn.rollback()</w:t>
      </w:r>
    </w:p>
    <w:p w14:paraId="29F005B6" w14:textId="77777777" w:rsidR="00CC55BC" w:rsidRDefault="00B047B7">
      <w:pPr>
        <w:keepNext/>
        <w:shd w:val="clear" w:color="auto" w:fill="F2F2F2"/>
        <w:spacing w:after="0" w:line="240" w:lineRule="auto"/>
      </w:pPr>
      <w:r>
        <w:rPr>
          <w:rFonts w:ascii="Consolas" w:hAnsi="Consolas"/>
          <w:sz w:val="15"/>
        </w:rPr>
        <w:t>111              raise</w:t>
      </w:r>
    </w:p>
    <w:p w14:paraId="7817F141" w14:textId="77777777" w:rsidR="00CC55BC" w:rsidRDefault="00B047B7">
      <w:pPr>
        <w:keepNext/>
        <w:shd w:val="clear" w:color="auto" w:fill="F2F2F2"/>
        <w:spacing w:after="0" w:line="240" w:lineRule="auto"/>
      </w:pPr>
      <w:r>
        <w:rPr>
          <w:rFonts w:ascii="Consolas" w:hAnsi="Consolas"/>
          <w:sz w:val="15"/>
        </w:rPr>
        <w:t>112          finally:</w:t>
      </w:r>
    </w:p>
    <w:p w14:paraId="498F3828" w14:textId="77777777" w:rsidR="00CC55BC" w:rsidRDefault="00B047B7">
      <w:pPr>
        <w:keepNext/>
        <w:shd w:val="clear" w:color="auto" w:fill="F2F2F2"/>
        <w:spacing w:after="0" w:line="240" w:lineRule="auto"/>
      </w:pPr>
      <w:r>
        <w:rPr>
          <w:rFonts w:ascii="Consolas" w:hAnsi="Consolas"/>
          <w:sz w:val="15"/>
        </w:rPr>
        <w:t>113              cur.close()</w:t>
      </w:r>
    </w:p>
    <w:p w14:paraId="166A45F4" w14:textId="77777777" w:rsidR="00CC55BC" w:rsidRDefault="00B047B7">
      <w:pPr>
        <w:keepNext/>
        <w:shd w:val="clear" w:color="auto" w:fill="F2F2F2"/>
        <w:spacing w:after="0" w:line="240" w:lineRule="auto"/>
      </w:pPr>
      <w:r>
        <w:rPr>
          <w:rFonts w:ascii="Consolas" w:hAnsi="Consolas"/>
          <w:sz w:val="15"/>
        </w:rPr>
        <w:t xml:space="preserve">114  </w:t>
      </w:r>
    </w:p>
    <w:p w14:paraId="060A58F1" w14:textId="77777777" w:rsidR="00CC55BC" w:rsidRDefault="00B047B7">
      <w:pPr>
        <w:shd w:val="clear" w:color="auto" w:fill="F2F2F2"/>
        <w:spacing w:after="0" w:line="240" w:lineRule="auto"/>
      </w:pPr>
      <w:r>
        <w:rPr>
          <w:rFonts w:ascii="Consolas" w:hAnsi="Consolas"/>
          <w:sz w:val="15"/>
        </w:rPr>
        <w:t>115      return {"offer_id": offer_id, "status": "Accepted"}</w:t>
      </w:r>
    </w:p>
    <w:p w14:paraId="5602CAF9" w14:textId="77777777" w:rsidR="00CC55BC" w:rsidRDefault="00CC55BC">
      <w:pPr>
        <w:spacing w:after="40"/>
      </w:pPr>
    </w:p>
    <w:p w14:paraId="44319FDA" w14:textId="77777777" w:rsidR="00CC55BC" w:rsidRDefault="00B047B7">
      <w:pPr>
        <w:pStyle w:val="Heading1"/>
      </w:pPr>
      <w:bookmarkStart w:id="25" w:name="_Toc243537145"/>
      <w:r>
        <w:lastRenderedPageBreak/>
        <w:t>Appendix B  Screenshots</w:t>
      </w:r>
      <w:bookmarkEnd w:id="25"/>
    </w:p>
    <w:p w14:paraId="3ECE4F87" w14:textId="77777777" w:rsidR="00CC55BC" w:rsidRDefault="00B047B7">
      <w:pPr>
        <w:keepNext/>
        <w:jc w:val="center"/>
      </w:pPr>
      <w:r>
        <w:rPr>
          <w:noProof/>
        </w:rPr>
        <w:drawing>
          <wp:inline distT="0" distB="0" distL="0" distR="0" wp14:anchorId="5ACFFF7A" wp14:editId="7888C77B">
            <wp:extent cx="5580000" cy="33496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5"/>
                    <a:stretch>
                      <a:fillRect/>
                    </a:stretch>
                  </pic:blipFill>
                  <pic:spPr>
                    <a:xfrm>
                      <a:off x="0" y="0"/>
                      <a:ext cx="5580000" cy="3349634"/>
                    </a:xfrm>
                    <a:prstGeom prst="rect">
                      <a:avLst/>
                    </a:prstGeom>
                  </pic:spPr>
                </pic:pic>
              </a:graphicData>
            </a:graphic>
          </wp:inline>
        </w:drawing>
      </w:r>
    </w:p>
    <w:p w14:paraId="0BCDC603" w14:textId="77777777" w:rsidR="00CC55BC" w:rsidRDefault="00B047B7">
      <w:pPr>
        <w:pStyle w:val="Caption"/>
        <w:jc w:val="center"/>
      </w:pPr>
      <w:r>
        <w:t>Figure 8: Sign-in page (student and placement-office roles)</w:t>
      </w:r>
    </w:p>
    <w:p w14:paraId="70321E01" w14:textId="77777777" w:rsidR="00CC55BC" w:rsidRDefault="00B047B7">
      <w:pPr>
        <w:keepNext/>
        <w:jc w:val="center"/>
      </w:pPr>
      <w:r>
        <w:rPr>
          <w:noProof/>
        </w:rPr>
        <w:drawing>
          <wp:inline distT="0" distB="0" distL="0" distR="0" wp14:anchorId="3259A38F" wp14:editId="33E471C0">
            <wp:extent cx="5580000" cy="33496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tudent-dashboard.png"/>
                    <pic:cNvPicPr/>
                  </pic:nvPicPr>
                  <pic:blipFill>
                    <a:blip r:embed="rId16"/>
                    <a:stretch>
                      <a:fillRect/>
                    </a:stretch>
                  </pic:blipFill>
                  <pic:spPr>
                    <a:xfrm>
                      <a:off x="0" y="0"/>
                      <a:ext cx="5580000" cy="3349634"/>
                    </a:xfrm>
                    <a:prstGeom prst="rect">
                      <a:avLst/>
                    </a:prstGeom>
                  </pic:spPr>
                </pic:pic>
              </a:graphicData>
            </a:graphic>
          </wp:inline>
        </w:drawing>
      </w:r>
    </w:p>
    <w:p w14:paraId="4DB6000D" w14:textId="77777777" w:rsidR="00CC55BC" w:rsidRDefault="00B047B7">
      <w:pPr>
        <w:pStyle w:val="Caption"/>
        <w:jc w:val="center"/>
      </w:pPr>
      <w:r>
        <w:t>Figure 9: Student dashboard: profile, CGPA standing in the department, placement probability</w:t>
      </w:r>
    </w:p>
    <w:p w14:paraId="5A2CDDF2" w14:textId="77777777" w:rsidR="00CC55BC" w:rsidRDefault="00B047B7">
      <w:pPr>
        <w:keepNext/>
        <w:jc w:val="center"/>
      </w:pPr>
      <w:r>
        <w:rPr>
          <w:noProof/>
        </w:rPr>
        <w:lastRenderedPageBreak/>
        <w:drawing>
          <wp:inline distT="0" distB="0" distL="0" distR="0" wp14:anchorId="5DECB38E" wp14:editId="5CB14280">
            <wp:extent cx="5580000" cy="36001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ligible-drives.png"/>
                    <pic:cNvPicPr/>
                  </pic:nvPicPr>
                  <pic:blipFill>
                    <a:blip r:embed="rId17"/>
                    <a:stretch>
                      <a:fillRect/>
                    </a:stretch>
                  </pic:blipFill>
                  <pic:spPr>
                    <a:xfrm>
                      <a:off x="0" y="0"/>
                      <a:ext cx="5580000" cy="3600176"/>
                    </a:xfrm>
                    <a:prstGeom prst="rect">
                      <a:avLst/>
                    </a:prstGeom>
                  </pic:spPr>
                </pic:pic>
              </a:graphicData>
            </a:graphic>
          </wp:inline>
        </w:drawing>
      </w:r>
    </w:p>
    <w:p w14:paraId="064B63FC" w14:textId="77777777" w:rsidR="00CC55BC" w:rsidRDefault="00B047B7">
      <w:pPr>
        <w:pStyle w:val="Caption"/>
        <w:jc w:val="center"/>
      </w:pPr>
      <w:r>
        <w:t>Figure 10: Eligible drives, from fn_get_eligible_drives</w:t>
      </w:r>
    </w:p>
    <w:p w14:paraId="15477093" w14:textId="77777777" w:rsidR="00CC55BC" w:rsidRDefault="00B047B7">
      <w:pPr>
        <w:keepNext/>
        <w:jc w:val="center"/>
      </w:pPr>
      <w:r>
        <w:rPr>
          <w:noProof/>
        </w:rPr>
        <w:drawing>
          <wp:inline distT="0" distB="0" distL="0" distR="0" wp14:anchorId="17510244" wp14:editId="19D0B569">
            <wp:extent cx="5580000" cy="334963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pplication-tracker.png"/>
                    <pic:cNvPicPr/>
                  </pic:nvPicPr>
                  <pic:blipFill>
                    <a:blip r:embed="rId18"/>
                    <a:stretch>
                      <a:fillRect/>
                    </a:stretch>
                  </pic:blipFill>
                  <pic:spPr>
                    <a:xfrm>
                      <a:off x="0" y="0"/>
                      <a:ext cx="5580000" cy="3349634"/>
                    </a:xfrm>
                    <a:prstGeom prst="rect">
                      <a:avLst/>
                    </a:prstGeom>
                  </pic:spPr>
                </pic:pic>
              </a:graphicData>
            </a:graphic>
          </wp:inline>
        </w:drawing>
      </w:r>
    </w:p>
    <w:p w14:paraId="70B66974" w14:textId="77777777" w:rsidR="00CC55BC" w:rsidRDefault="00B047B7">
      <w:pPr>
        <w:pStyle w:val="Caption"/>
        <w:jc w:val="center"/>
      </w:pPr>
      <w:r>
        <w:t>Figure 11: A student's applications at five different stages</w:t>
      </w:r>
    </w:p>
    <w:p w14:paraId="20F86DDF" w14:textId="77777777" w:rsidR="00CC55BC" w:rsidRDefault="00B047B7">
      <w:pPr>
        <w:keepNext/>
        <w:jc w:val="center"/>
      </w:pPr>
      <w:r>
        <w:rPr>
          <w:noProof/>
        </w:rPr>
        <w:lastRenderedPageBreak/>
        <w:drawing>
          <wp:inline distT="0" distB="0" distL="0" distR="0" wp14:anchorId="76CC344A" wp14:editId="12FEEF1A">
            <wp:extent cx="5580000" cy="33496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dmin-dashboard.png"/>
                    <pic:cNvPicPr/>
                  </pic:nvPicPr>
                  <pic:blipFill>
                    <a:blip r:embed="rId19"/>
                    <a:stretch>
                      <a:fillRect/>
                    </a:stretch>
                  </pic:blipFill>
                  <pic:spPr>
                    <a:xfrm>
                      <a:off x="0" y="0"/>
                      <a:ext cx="5580000" cy="3349634"/>
                    </a:xfrm>
                    <a:prstGeom prst="rect">
                      <a:avLst/>
                    </a:prstGeom>
                  </pic:spPr>
                </pic:pic>
              </a:graphicData>
            </a:graphic>
          </wp:inline>
        </w:drawing>
      </w:r>
    </w:p>
    <w:p w14:paraId="759BB8AF" w14:textId="77777777" w:rsidR="00CC55BC" w:rsidRDefault="00B047B7">
      <w:pPr>
        <w:pStyle w:val="Caption"/>
        <w:jc w:val="center"/>
      </w:pPr>
      <w:r>
        <w:t>Figure 12: Placement office: list of drives</w:t>
      </w:r>
    </w:p>
    <w:p w14:paraId="72090603" w14:textId="77777777" w:rsidR="00CC55BC" w:rsidRDefault="00B047B7">
      <w:pPr>
        <w:keepNext/>
        <w:jc w:val="center"/>
      </w:pPr>
      <w:r>
        <w:rPr>
          <w:noProof/>
        </w:rPr>
        <w:drawing>
          <wp:inline distT="0" distB="0" distL="0" distR="0" wp14:anchorId="5927616E" wp14:editId="56D1A083">
            <wp:extent cx="5580000" cy="33496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dmin-students.png"/>
                    <pic:cNvPicPr/>
                  </pic:nvPicPr>
                  <pic:blipFill>
                    <a:blip r:embed="rId20"/>
                    <a:stretch>
                      <a:fillRect/>
                    </a:stretch>
                  </pic:blipFill>
                  <pic:spPr>
                    <a:xfrm>
                      <a:off x="0" y="0"/>
                      <a:ext cx="5580000" cy="3349634"/>
                    </a:xfrm>
                    <a:prstGeom prst="rect">
                      <a:avLst/>
                    </a:prstGeom>
                  </pic:spPr>
                </pic:pic>
              </a:graphicData>
            </a:graphic>
          </wp:inline>
        </w:drawing>
      </w:r>
    </w:p>
    <w:p w14:paraId="5F38856B" w14:textId="77777777" w:rsidR="00CC55BC" w:rsidRDefault="00B047B7">
      <w:pPr>
        <w:pStyle w:val="Caption"/>
        <w:jc w:val="center"/>
      </w:pPr>
      <w:r>
        <w:t>Figure 13: Placement office: student list</w:t>
      </w:r>
    </w:p>
    <w:p w14:paraId="16633C1B" w14:textId="77777777" w:rsidR="00CC55BC" w:rsidRDefault="00B047B7">
      <w:pPr>
        <w:keepNext/>
        <w:jc w:val="center"/>
      </w:pPr>
      <w:r>
        <w:rPr>
          <w:noProof/>
        </w:rPr>
        <w:lastRenderedPageBreak/>
        <w:drawing>
          <wp:inline distT="0" distB="0" distL="0" distR="0" wp14:anchorId="43079C7A" wp14:editId="160ADAD3">
            <wp:extent cx="5580000" cy="52777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analytics-recruiters.png"/>
                    <pic:cNvPicPr/>
                  </pic:nvPicPr>
                  <pic:blipFill>
                    <a:blip r:embed="rId21"/>
                    <a:stretch>
                      <a:fillRect/>
                    </a:stretch>
                  </pic:blipFill>
                  <pic:spPr>
                    <a:xfrm>
                      <a:off x="0" y="0"/>
                      <a:ext cx="5580000" cy="5277716"/>
                    </a:xfrm>
                    <a:prstGeom prst="rect">
                      <a:avLst/>
                    </a:prstGeom>
                  </pic:spPr>
                </pic:pic>
              </a:graphicData>
            </a:graphic>
          </wp:inline>
        </w:drawing>
      </w:r>
    </w:p>
    <w:p w14:paraId="7805904D" w14:textId="77777777" w:rsidR="00CC55BC" w:rsidRDefault="00B047B7">
      <w:pPr>
        <w:pStyle w:val="Caption"/>
        <w:jc w:val="center"/>
      </w:pPr>
      <w:r>
        <w:t>Figure 14: Analytics: recruiters and packages</w:t>
      </w:r>
    </w:p>
    <w:p w14:paraId="087DD888" w14:textId="77777777" w:rsidR="00CC55BC" w:rsidRDefault="00B047B7">
      <w:pPr>
        <w:keepNext/>
        <w:jc w:val="center"/>
      </w:pPr>
      <w:r>
        <w:rPr>
          <w:noProof/>
        </w:rPr>
        <w:lastRenderedPageBreak/>
        <w:drawing>
          <wp:inline distT="0" distB="0" distL="0" distR="0" wp14:anchorId="397996B6" wp14:editId="08979797">
            <wp:extent cx="5580000" cy="66393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analytics-rankings.png"/>
                    <pic:cNvPicPr/>
                  </pic:nvPicPr>
                  <pic:blipFill>
                    <a:blip r:embed="rId22"/>
                    <a:stretch>
                      <a:fillRect/>
                    </a:stretch>
                  </pic:blipFill>
                  <pic:spPr>
                    <a:xfrm>
                      <a:off x="0" y="0"/>
                      <a:ext cx="5580000" cy="6639356"/>
                    </a:xfrm>
                    <a:prstGeom prst="rect">
                      <a:avLst/>
                    </a:prstGeom>
                  </pic:spPr>
                </pic:pic>
              </a:graphicData>
            </a:graphic>
          </wp:inline>
        </w:drawing>
      </w:r>
    </w:p>
    <w:p w14:paraId="5EE884F0" w14:textId="77777777" w:rsidR="00CC55BC" w:rsidRDefault="00B047B7">
      <w:pPr>
        <w:pStyle w:val="Caption"/>
        <w:jc w:val="center"/>
      </w:pPr>
      <w:r>
        <w:t>Figure 15: Analytics: top offers in each department (RANK)</w:t>
      </w:r>
    </w:p>
    <w:p w14:paraId="1940D97C" w14:textId="77777777" w:rsidR="00CC55BC" w:rsidRDefault="00B047B7">
      <w:pPr>
        <w:pStyle w:val="Heading1"/>
      </w:pPr>
      <w:bookmarkStart w:id="26" w:name="_Toc243537146"/>
      <w:r>
        <w:lastRenderedPageBreak/>
        <w:t>Appendix C  Evidence Files</w:t>
      </w:r>
      <w:bookmarkEnd w:id="26"/>
    </w:p>
    <w:p w14:paraId="67E42BE8" w14:textId="77777777" w:rsidR="00CC55BC" w:rsidRDefault="00B047B7">
      <w:pPr>
        <w:jc w:val="both"/>
      </w:pPr>
      <w:r>
        <w:t xml:space="preserve">The </w:t>
      </w:r>
      <w:r>
        <w:rPr>
          <w:rFonts w:ascii="Consolas" w:hAnsi="Consolas"/>
          <w:sz w:val="21"/>
        </w:rPr>
        <w:t>docs/evidence/</w:t>
      </w:r>
      <w:r>
        <w:t xml:space="preserve"> folder of the repository holds the unedited output behind every result in this report. Its index (</w:t>
      </w:r>
      <w:r>
        <w:rPr>
          <w:rFonts w:ascii="Consolas" w:hAnsi="Consolas"/>
          <w:sz w:val="21"/>
        </w:rPr>
        <w:t>docs/evidence/INDEX.md</w:t>
      </w:r>
      <w:r>
        <w:t>) lists each file, the report section it supports and the script that regenerates it. Among them are the SQL*Plus transcript of the Oracle run, the full EXPLAIN ANALYZE plans of the benchmark, and the schema summary read from the PostgreSQL catalog.</w:t>
      </w:r>
    </w:p>
    <w:sectPr w:rsidR="00CC55BC" w:rsidSect="00034616">
      <w:footerReference w:type="default" r:id="rId23"/>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8BC71" w14:textId="77777777" w:rsidR="00B047B7" w:rsidRDefault="00B047B7">
      <w:pPr>
        <w:spacing w:after="0" w:line="240" w:lineRule="auto"/>
      </w:pPr>
      <w:r>
        <w:separator/>
      </w:r>
    </w:p>
  </w:endnote>
  <w:endnote w:type="continuationSeparator" w:id="0">
    <w:p w14:paraId="58749DC8" w14:textId="77777777" w:rsidR="00B047B7" w:rsidRDefault="00B04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15CE" w14:textId="77777777" w:rsidR="00CC55BC" w:rsidRDefault="00B047B7">
    <w:pPr>
      <w:pStyle w:val="Footer"/>
      <w:jc w:val="center"/>
    </w:pPr>
    <w:r>
      <w:fldChar w:fldCharType="begin"/>
    </w:r>
    <w:r>
      <w:instrText>PAGE</w:instrText>
    </w:r>
    <w:r>
      <w:fldChar w:fldCharType="separate"/>
    </w:r>
    <w:r>
      <w:t>(updated when the document is opened in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4750A" w14:textId="77777777" w:rsidR="00B047B7" w:rsidRDefault="00B047B7">
      <w:pPr>
        <w:spacing w:after="0" w:line="240" w:lineRule="auto"/>
      </w:pPr>
      <w:r>
        <w:separator/>
      </w:r>
    </w:p>
  </w:footnote>
  <w:footnote w:type="continuationSeparator" w:id="0">
    <w:p w14:paraId="528F68D2" w14:textId="77777777" w:rsidR="00B047B7" w:rsidRDefault="00B04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5508553">
    <w:abstractNumId w:val="8"/>
  </w:num>
  <w:num w:numId="2" w16cid:durableId="8223182">
    <w:abstractNumId w:val="6"/>
  </w:num>
  <w:num w:numId="3" w16cid:durableId="87314917">
    <w:abstractNumId w:val="5"/>
  </w:num>
  <w:num w:numId="4" w16cid:durableId="719672713">
    <w:abstractNumId w:val="4"/>
  </w:num>
  <w:num w:numId="5" w16cid:durableId="746222192">
    <w:abstractNumId w:val="7"/>
  </w:num>
  <w:num w:numId="6" w16cid:durableId="1384451092">
    <w:abstractNumId w:val="3"/>
  </w:num>
  <w:num w:numId="7" w16cid:durableId="634678690">
    <w:abstractNumId w:val="2"/>
  </w:num>
  <w:num w:numId="8" w16cid:durableId="75979264">
    <w:abstractNumId w:val="1"/>
  </w:num>
  <w:num w:numId="9" w16cid:durableId="1246304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F3D0D"/>
    <w:rsid w:val="0015074B"/>
    <w:rsid w:val="0029639D"/>
    <w:rsid w:val="00326F90"/>
    <w:rsid w:val="004D7EC8"/>
    <w:rsid w:val="00AA1D8D"/>
    <w:rsid w:val="00B047B7"/>
    <w:rsid w:val="00B47730"/>
    <w:rsid w:val="00CB0664"/>
    <w:rsid w:val="00CC55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F129D0"/>
  <w14:defaultImageDpi w14:val="300"/>
  <w15:docId w15:val="{2E61B045-250E-4699-BAC2-B7A2C963B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360"/>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F3D0D"/>
    <w:pPr>
      <w:spacing w:after="100"/>
    </w:pPr>
  </w:style>
  <w:style w:type="paragraph" w:styleId="TOC2">
    <w:name w:val="toc 2"/>
    <w:basedOn w:val="Normal"/>
    <w:next w:val="Normal"/>
    <w:autoRedefine/>
    <w:uiPriority w:val="39"/>
    <w:unhideWhenUsed/>
    <w:rsid w:val="000F3D0D"/>
    <w:pPr>
      <w:spacing w:after="100"/>
      <w:ind w:left="240"/>
    </w:pPr>
  </w:style>
  <w:style w:type="character" w:styleId="Hyperlink">
    <w:name w:val="Hyperlink"/>
    <w:basedOn w:val="DefaultParagraphFont"/>
    <w:uiPriority w:val="99"/>
    <w:unhideWhenUsed/>
    <w:rsid w:val="000F3D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6119</Words>
  <Characters>35755</Characters>
  <Application>Microsoft Office Word</Application>
  <DocSecurity>0</DocSecurity>
  <Lines>947</Lines>
  <Paragraphs>599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Mahesh</cp:lastModifiedBy>
  <cp:revision>3</cp:revision>
  <cp:lastPrinted>2026-10-21T23:21:00Z</cp:lastPrinted>
  <dcterms:created xsi:type="dcterms:W3CDTF">2013-12-23T23:15:00Z</dcterms:created>
  <dcterms:modified xsi:type="dcterms:W3CDTF">2026-10-21T23:21:00Z</dcterms:modified>
  <cp:category/>
</cp:coreProperties>
</file>