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AF7" w:rsidRPr="009A7AF7" w:rsidRDefault="009A7AF7" w:rsidP="004801C9">
      <w:pPr>
        <w:rPr>
          <w:rFonts w:ascii="Helvetica" w:hAnsi="Helvetica" w:cs="Helvetica"/>
          <w:color w:val="303030"/>
          <w:shd w:val="clear" w:color="auto" w:fill="FFFFFF"/>
        </w:rPr>
      </w:pPr>
      <w:r w:rsidRPr="009A7AF7">
        <w:rPr>
          <w:rFonts w:ascii="Helvetica" w:hAnsi="Helvetica" w:cs="Helvetica"/>
          <w:color w:val="303030"/>
          <w:shd w:val="clear" w:color="auto" w:fill="FFFFFF"/>
        </w:rPr>
        <w:t xml:space="preserve">VLBI, or Very Long Baseline Interferometry, is a technique that uses multiple radio telescopes to very precisely measure the Earth's </w:t>
      </w:r>
      <w:proofErr w:type="gramStart"/>
      <w:r w:rsidRPr="009A7AF7">
        <w:rPr>
          <w:rFonts w:ascii="Helvetica" w:hAnsi="Helvetica" w:cs="Helvetica"/>
          <w:color w:val="303030"/>
          <w:shd w:val="clear" w:color="auto" w:fill="FFFFFF"/>
        </w:rPr>
        <w:t xml:space="preserve">orientation </w:t>
      </w:r>
      <w:r>
        <w:rPr>
          <w:rFonts w:ascii="Helvetica" w:hAnsi="Helvetica" w:cs="Helvetica"/>
          <w:color w:val="303030"/>
          <w:shd w:val="clear" w:color="auto" w:fill="FFFFFF"/>
        </w:rPr>
        <w:t>.</w:t>
      </w:r>
      <w:proofErr w:type="gramEnd"/>
      <w:r w:rsidRPr="009A7AF7">
        <w:rPr>
          <w:rFonts w:ascii="Helvetica" w:hAnsi="Helvetica" w:cs="Helvetica"/>
          <w:color w:val="303030"/>
          <w:shd w:val="clear" w:color="auto" w:fill="FFFFFF"/>
        </w:rPr>
        <w:t xml:space="preserve"> VLBI – is a phenomenally complex but powerful tool. By linking together radio telescopes from around the world, astronomers can see the Universe in unprecedented detail. VLBI networks have studied exploding stars and powerful gas jets driven by supermassive black holes in the hearts of galax</w:t>
      </w:r>
      <w:r>
        <w:rPr>
          <w:rFonts w:ascii="Helvetica" w:hAnsi="Helvetica" w:cs="Helvetica"/>
          <w:color w:val="303030"/>
          <w:shd w:val="clear" w:color="auto" w:fill="FFFFFF"/>
        </w:rPr>
        <w:t xml:space="preserve">ies. </w:t>
      </w:r>
    </w:p>
    <w:p w:rsidR="009A7AF7" w:rsidRDefault="009A7AF7" w:rsidP="004801C9">
      <w:pPr>
        <w:rPr>
          <w:rFonts w:ascii="Helvetica" w:hAnsi="Helvetica" w:cs="Helvetica"/>
          <w:color w:val="303030"/>
          <w:sz w:val="36"/>
          <w:szCs w:val="36"/>
          <w:shd w:val="clear" w:color="auto" w:fill="FFFFFF"/>
        </w:rPr>
      </w:pPr>
    </w:p>
    <w:p w:rsidR="009A7AF7" w:rsidRDefault="009A7AF7" w:rsidP="004801C9">
      <w:pPr>
        <w:rPr>
          <w:rFonts w:ascii="Helvetica" w:hAnsi="Helvetica" w:cs="Helvetica"/>
          <w:color w:val="303030"/>
          <w:sz w:val="36"/>
          <w:szCs w:val="36"/>
          <w:shd w:val="clear" w:color="auto" w:fill="FFFFFF"/>
        </w:rPr>
      </w:pPr>
    </w:p>
    <w:p w:rsidR="009A7AF7" w:rsidRPr="009A7AF7" w:rsidRDefault="009A7AF7" w:rsidP="004801C9">
      <w:pPr>
        <w:rPr>
          <w:rFonts w:ascii="Helvetica" w:hAnsi="Helvetica" w:cs="Helvetica"/>
          <w:color w:val="303030"/>
          <w:sz w:val="36"/>
          <w:szCs w:val="36"/>
          <w:shd w:val="clear" w:color="auto" w:fill="FFFFFF"/>
        </w:rPr>
      </w:pPr>
      <w:r w:rsidRPr="009A7AF7">
        <w:rPr>
          <w:rFonts w:ascii="Helvetica" w:hAnsi="Helvetica" w:cs="Helvetica"/>
          <w:color w:val="303030"/>
          <w:sz w:val="36"/>
          <w:szCs w:val="36"/>
          <w:shd w:val="clear" w:color="auto" w:fill="FFFFFF"/>
        </w:rPr>
        <w:t>How it was developed?</w:t>
      </w:r>
    </w:p>
    <w:p w:rsidR="004801C9" w:rsidRDefault="004B257D" w:rsidP="004801C9">
      <w:pPr>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 It was originally invented back in the 1960s to take better pictures of quasars, but scientists soon found out that if you threw the process in reverse, you could measure how the ground beneath the telescopes moves around, how long days really are, and how the Earth wobbles on its axis as it revolves around t</w:t>
      </w:r>
      <w:r w:rsidR="004801C9">
        <w:rPr>
          <w:rFonts w:ascii="Helvetica" w:hAnsi="Helvetica" w:cs="Helvetica"/>
          <w:color w:val="303030"/>
          <w:sz w:val="21"/>
          <w:szCs w:val="21"/>
          <w:shd w:val="clear" w:color="auto" w:fill="FFFFFF"/>
        </w:rPr>
        <w:t>he sun.</w:t>
      </w:r>
    </w:p>
    <w:p w:rsidR="00466144" w:rsidRDefault="00466144" w:rsidP="004801C9">
      <w:pPr>
        <w:rPr>
          <w:rFonts w:ascii="Helvetica" w:hAnsi="Helvetica" w:cs="Helvetica"/>
          <w:color w:val="303030"/>
          <w:sz w:val="21"/>
          <w:szCs w:val="21"/>
          <w:shd w:val="clear" w:color="auto" w:fill="FFFFFF"/>
        </w:rPr>
      </w:pPr>
    </w:p>
    <w:p w:rsidR="00466144" w:rsidRPr="009A7AF7" w:rsidRDefault="00CC78DA" w:rsidP="004801C9">
      <w:pPr>
        <w:rPr>
          <w:rFonts w:ascii="Helvetica" w:hAnsi="Helvetica" w:cs="Helvetica"/>
          <w:color w:val="303030"/>
          <w:sz w:val="44"/>
          <w:szCs w:val="44"/>
          <w:u w:val="single"/>
          <w:shd w:val="clear" w:color="auto" w:fill="FFFFFF"/>
        </w:rPr>
      </w:pPr>
      <w:r w:rsidRPr="009A7AF7">
        <w:rPr>
          <w:rFonts w:ascii="Helvetica" w:hAnsi="Helvetica" w:cs="Helvetica"/>
          <w:color w:val="303030"/>
          <w:sz w:val="44"/>
          <w:szCs w:val="44"/>
          <w:u w:val="single"/>
          <w:shd w:val="clear" w:color="auto" w:fill="FFFFFF"/>
        </w:rPr>
        <w:t xml:space="preserve">Working mechanism of </w:t>
      </w:r>
      <w:proofErr w:type="spellStart"/>
      <w:proofErr w:type="gramStart"/>
      <w:r w:rsidR="00201EB8" w:rsidRPr="009A7AF7">
        <w:rPr>
          <w:rFonts w:ascii="Helvetica" w:hAnsi="Helvetica" w:cs="Helvetica"/>
          <w:color w:val="303030"/>
          <w:sz w:val="44"/>
          <w:szCs w:val="44"/>
          <w:u w:val="single"/>
          <w:shd w:val="clear" w:color="auto" w:fill="FFFFFF"/>
        </w:rPr>
        <w:t>Vlbi</w:t>
      </w:r>
      <w:proofErr w:type="spellEnd"/>
      <w:proofErr w:type="gramEnd"/>
    </w:p>
    <w:p w:rsidR="00201EB8" w:rsidRPr="008758AF" w:rsidRDefault="00201EB8" w:rsidP="00201EB8">
      <w:pPr>
        <w:rPr>
          <w:rFonts w:ascii="Helvetica" w:hAnsi="Helvetica" w:cs="Helvetica"/>
          <w:color w:val="303030"/>
          <w:sz w:val="21"/>
          <w:szCs w:val="21"/>
          <w:shd w:val="clear" w:color="auto" w:fill="FFFFFF"/>
        </w:rPr>
      </w:pPr>
      <w:r w:rsidRPr="008758AF">
        <w:rPr>
          <w:rFonts w:ascii="Helvetica" w:hAnsi="Helvetica" w:cs="Helvetica"/>
          <w:color w:val="303030"/>
          <w:sz w:val="21"/>
          <w:szCs w:val="21"/>
          <w:shd w:val="clear" w:color="auto" w:fill="FFFFFF"/>
        </w:rPr>
        <w:t>.</w:t>
      </w:r>
      <w:r w:rsidR="009A7AF7" w:rsidRPr="009A7AF7">
        <w:t xml:space="preserve"> </w:t>
      </w:r>
      <w:r w:rsidR="009A7AF7">
        <w:t>C</w:t>
      </w:r>
      <w:r w:rsidR="009A7AF7" w:rsidRPr="009A7AF7">
        <w:rPr>
          <w:rFonts w:ascii="Helvetica" w:hAnsi="Helvetica" w:cs="Helvetica"/>
          <w:color w:val="303030"/>
          <w:sz w:val="21"/>
          <w:szCs w:val="21"/>
          <w:shd w:val="clear" w:color="auto" w:fill="FFFFFF"/>
        </w:rPr>
        <w:t>onceptually, geodetic VLBI uses radio waves from distant quasars at known positions on the celestial sphere and measures the difference in the time of arrival of signals from those quasars at stations (radio observatories) on the Earth's surface. Such data provide information on how the geometry of a network of stations evolves in time. This time-variable geometry can be inverted to study geophysical processes such as the Earth's rotation and plate tectonics and can be used to define a global terrestrial reference frame with high precision.</w:t>
      </w:r>
    </w:p>
    <w:p w:rsidR="00CC78DA" w:rsidRPr="00CC78DA" w:rsidRDefault="00466144" w:rsidP="004801C9">
      <w:pPr>
        <w:rPr>
          <w:rFonts w:ascii="Helvetica" w:hAnsi="Helvetica" w:cs="Helvetica"/>
          <w:color w:val="303030"/>
          <w:sz w:val="21"/>
          <w:szCs w:val="21"/>
          <w:u w:val="single"/>
          <w:shd w:val="clear" w:color="auto" w:fill="FFFFFF"/>
        </w:rPr>
      </w:pPr>
      <w:r w:rsidRPr="00466144">
        <w:rPr>
          <w:rFonts w:ascii="Helvetica" w:hAnsi="Helvetica" w:cs="Helvetica"/>
          <w:color w:val="303030"/>
          <w:sz w:val="21"/>
          <w:szCs w:val="21"/>
          <w:u w:val="single"/>
          <w:shd w:val="clear" w:color="auto" w:fill="FFFFFF"/>
        </w:rPr>
        <w:t>VLBI uses a hydrogen maser atomic clock, the most accurate clock on Earth, which loses only one second in 100 million years.</w:t>
      </w:r>
      <w:r w:rsidRPr="00466144">
        <w:rPr>
          <w:rFonts w:ascii="Helvetica" w:hAnsi="Helvetica" w:cs="Helvetica"/>
          <w:color w:val="303030"/>
          <w:sz w:val="21"/>
          <w:szCs w:val="21"/>
          <w:u w:val="single"/>
          <w:shd w:val="clear" w:color="auto" w:fill="FFFFFF"/>
        </w:rPr>
        <w:br/>
      </w:r>
    </w:p>
    <w:p w:rsidR="004801C9" w:rsidRPr="004801C9" w:rsidRDefault="004801C9" w:rsidP="004801C9">
      <w:pPr>
        <w:rPr>
          <w:rFonts w:ascii="Helvetica" w:hAnsi="Helvetica" w:cs="Helvetica"/>
          <w:color w:val="303030"/>
          <w:sz w:val="21"/>
          <w:szCs w:val="21"/>
          <w:shd w:val="clear" w:color="auto" w:fill="FFFFFF"/>
        </w:rPr>
      </w:pPr>
    </w:p>
    <w:p w:rsidR="004801C9" w:rsidRPr="00466144" w:rsidRDefault="004801C9" w:rsidP="004801C9">
      <w:pPr>
        <w:rPr>
          <w:rFonts w:ascii="Helvetica" w:hAnsi="Helvetica" w:cs="Helvetica"/>
          <w:color w:val="303030"/>
          <w:sz w:val="52"/>
          <w:szCs w:val="52"/>
          <w:u w:val="single"/>
          <w:shd w:val="clear" w:color="auto" w:fill="FFFFFF"/>
        </w:rPr>
      </w:pPr>
      <w:r w:rsidRPr="00466144">
        <w:rPr>
          <w:rFonts w:ascii="Helvetica" w:hAnsi="Helvetica" w:cs="Helvetica"/>
          <w:color w:val="303030"/>
          <w:sz w:val="52"/>
          <w:szCs w:val="52"/>
          <w:u w:val="single"/>
          <w:shd w:val="clear" w:color="auto" w:fill="FFFFFF"/>
        </w:rPr>
        <w:t>Some of the scientific achi</w:t>
      </w:r>
      <w:r w:rsidR="00747E20" w:rsidRPr="00466144">
        <w:rPr>
          <w:rFonts w:ascii="Helvetica" w:hAnsi="Helvetica" w:cs="Helvetica"/>
          <w:color w:val="303030"/>
          <w:sz w:val="52"/>
          <w:szCs w:val="52"/>
          <w:u w:val="single"/>
          <w:shd w:val="clear" w:color="auto" w:fill="FFFFFF"/>
        </w:rPr>
        <w:t>e</w:t>
      </w:r>
      <w:r w:rsidRPr="00466144">
        <w:rPr>
          <w:rFonts w:ascii="Helvetica" w:hAnsi="Helvetica" w:cs="Helvetica"/>
          <w:color w:val="303030"/>
          <w:sz w:val="52"/>
          <w:szCs w:val="52"/>
          <w:u w:val="single"/>
          <w:shd w:val="clear" w:color="auto" w:fill="FFFFFF"/>
        </w:rPr>
        <w:t>vements of VLBI</w:t>
      </w:r>
    </w:p>
    <w:p w:rsidR="004801C9" w:rsidRPr="004801C9" w:rsidRDefault="004801C9" w:rsidP="004801C9">
      <w:pPr>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 xml:space="preserve">1. </w:t>
      </w:r>
      <w:r w:rsidRPr="004801C9">
        <w:rPr>
          <w:rFonts w:ascii="Helvetica" w:hAnsi="Helvetica" w:cs="Helvetica"/>
          <w:color w:val="303030"/>
          <w:sz w:val="21"/>
          <w:szCs w:val="21"/>
          <w:shd w:val="clear" w:color="auto" w:fill="FFFFFF"/>
        </w:rPr>
        <w:t>Motion of the Earth's tectonic plates</w:t>
      </w:r>
    </w:p>
    <w:p w:rsidR="004801C9" w:rsidRPr="004801C9" w:rsidRDefault="004801C9" w:rsidP="004801C9">
      <w:pPr>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 xml:space="preserve">2. </w:t>
      </w:r>
      <w:r w:rsidRPr="004801C9">
        <w:rPr>
          <w:rFonts w:ascii="Helvetica" w:hAnsi="Helvetica" w:cs="Helvetica"/>
          <w:color w:val="303030"/>
          <w:sz w:val="21"/>
          <w:szCs w:val="21"/>
          <w:shd w:val="clear" w:color="auto" w:fill="FFFFFF"/>
        </w:rPr>
        <w:t>Regional deformation and local uplift or subsidence.</w:t>
      </w:r>
    </w:p>
    <w:p w:rsidR="004801C9" w:rsidRPr="004801C9" w:rsidRDefault="004801C9" w:rsidP="004801C9">
      <w:pPr>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 xml:space="preserve">3. </w:t>
      </w:r>
      <w:r w:rsidRPr="004801C9">
        <w:rPr>
          <w:rFonts w:ascii="Helvetica" w:hAnsi="Helvetica" w:cs="Helvetica"/>
          <w:color w:val="303030"/>
          <w:sz w:val="21"/>
          <w:szCs w:val="21"/>
          <w:shd w:val="clear" w:color="auto" w:fill="FFFFFF"/>
        </w:rPr>
        <w:t>Definition of the celestial reference frame</w:t>
      </w:r>
    </w:p>
    <w:p w:rsidR="004801C9" w:rsidRPr="004801C9" w:rsidRDefault="004801C9" w:rsidP="004801C9">
      <w:pPr>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 xml:space="preserve">4. </w:t>
      </w:r>
      <w:r w:rsidRPr="004801C9">
        <w:rPr>
          <w:rFonts w:ascii="Helvetica" w:hAnsi="Helvetica" w:cs="Helvetica"/>
          <w:color w:val="303030"/>
          <w:sz w:val="21"/>
          <w:szCs w:val="21"/>
          <w:shd w:val="clear" w:color="auto" w:fill="FFFFFF"/>
        </w:rPr>
        <w:t>Variations in the Earth's orientation and length of day</w:t>
      </w:r>
    </w:p>
    <w:p w:rsidR="004801C9" w:rsidRPr="004801C9" w:rsidRDefault="004801C9" w:rsidP="004801C9">
      <w:pPr>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 xml:space="preserve">5. </w:t>
      </w:r>
      <w:r w:rsidRPr="004801C9">
        <w:rPr>
          <w:rFonts w:ascii="Helvetica" w:hAnsi="Helvetica" w:cs="Helvetica"/>
          <w:color w:val="303030"/>
          <w:sz w:val="21"/>
          <w:szCs w:val="21"/>
          <w:shd w:val="clear" w:color="auto" w:fill="FFFFFF"/>
        </w:rPr>
        <w:t>Maintenance of the terrestrial reference frame</w:t>
      </w:r>
    </w:p>
    <w:p w:rsidR="004801C9" w:rsidRPr="004801C9" w:rsidRDefault="004801C9" w:rsidP="004801C9">
      <w:pPr>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 xml:space="preserve">6. </w:t>
      </w:r>
      <w:r w:rsidRPr="004801C9">
        <w:rPr>
          <w:rFonts w:ascii="Helvetica" w:hAnsi="Helvetica" w:cs="Helvetica"/>
          <w:color w:val="303030"/>
          <w:sz w:val="21"/>
          <w:szCs w:val="21"/>
          <w:shd w:val="clear" w:color="auto" w:fill="FFFFFF"/>
        </w:rPr>
        <w:t>Measurement of gravitational forces of the Sun and Moon on the Earth and the deep structure of the Earth</w:t>
      </w:r>
    </w:p>
    <w:p w:rsidR="00C73B96" w:rsidRDefault="004801C9" w:rsidP="004801C9">
      <w:pPr>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lastRenderedPageBreak/>
        <w:t xml:space="preserve">7. </w:t>
      </w:r>
      <w:r w:rsidRPr="004801C9">
        <w:rPr>
          <w:rFonts w:ascii="Helvetica" w:hAnsi="Helvetica" w:cs="Helvetica"/>
          <w:color w:val="303030"/>
          <w:sz w:val="21"/>
          <w:szCs w:val="21"/>
          <w:shd w:val="clear" w:color="auto" w:fill="FFFFFF"/>
        </w:rPr>
        <w:t xml:space="preserve">Improvement of atmospheric </w:t>
      </w:r>
      <w:proofErr w:type="spellStart"/>
      <w:r w:rsidRPr="004801C9">
        <w:rPr>
          <w:rFonts w:ascii="Helvetica" w:hAnsi="Helvetica" w:cs="Helvetica"/>
          <w:color w:val="303030"/>
          <w:sz w:val="21"/>
          <w:szCs w:val="21"/>
          <w:shd w:val="clear" w:color="auto" w:fill="FFFFFF"/>
        </w:rPr>
        <w:t>models</w:t>
      </w:r>
      <w:r w:rsidR="004B257D">
        <w:rPr>
          <w:rFonts w:ascii="Helvetica" w:hAnsi="Helvetica" w:cs="Helvetica"/>
          <w:color w:val="303030"/>
          <w:sz w:val="21"/>
          <w:szCs w:val="21"/>
          <w:shd w:val="clear" w:color="auto" w:fill="FFFFFF"/>
        </w:rPr>
        <w:t>he</w:t>
      </w:r>
      <w:proofErr w:type="spellEnd"/>
      <w:r>
        <w:rPr>
          <w:rFonts w:ascii="Helvetica" w:hAnsi="Helvetica" w:cs="Helvetica"/>
          <w:color w:val="303030"/>
          <w:sz w:val="21"/>
          <w:szCs w:val="21"/>
          <w:shd w:val="clear" w:color="auto" w:fill="FFFFFF"/>
        </w:rPr>
        <w:t xml:space="preserve"> sun</w:t>
      </w:r>
    </w:p>
    <w:p w:rsidR="00466144" w:rsidRDefault="004801C9" w:rsidP="004801C9">
      <w:pPr>
        <w:rPr>
          <w:rFonts w:ascii="Helvetica" w:hAnsi="Helvetica" w:cs="Helvetica"/>
          <w:color w:val="303030"/>
          <w:sz w:val="21"/>
          <w:szCs w:val="21"/>
          <w:shd w:val="clear" w:color="auto" w:fill="FFFFFF"/>
        </w:rPr>
      </w:pPr>
      <w:r>
        <w:rPr>
          <w:rFonts w:ascii="Helvetica" w:hAnsi="Helvetica" w:cs="Helvetica"/>
          <w:color w:val="303030"/>
          <w:sz w:val="21"/>
          <w:szCs w:val="21"/>
          <w:shd w:val="clear" w:color="auto" w:fill="FFFFFF"/>
        </w:rPr>
        <w:t>8. The fir</w:t>
      </w:r>
      <w:r w:rsidR="00466144">
        <w:rPr>
          <w:rFonts w:ascii="Helvetica" w:hAnsi="Helvetica" w:cs="Helvetica"/>
          <w:color w:val="303030"/>
          <w:sz w:val="21"/>
          <w:szCs w:val="21"/>
          <w:shd w:val="clear" w:color="auto" w:fill="FFFFFF"/>
        </w:rPr>
        <w:t xml:space="preserve">st resolved images of </w:t>
      </w:r>
      <w:proofErr w:type="spellStart"/>
      <w:r w:rsidR="00466144">
        <w:rPr>
          <w:rFonts w:ascii="Helvetica" w:hAnsi="Helvetica" w:cs="Helvetica"/>
          <w:color w:val="303030"/>
          <w:sz w:val="21"/>
          <w:szCs w:val="21"/>
          <w:shd w:val="clear" w:color="auto" w:fill="FFFFFF"/>
        </w:rPr>
        <w:t>blackhole</w:t>
      </w:r>
      <w:proofErr w:type="spellEnd"/>
      <w:r w:rsidR="00466144">
        <w:rPr>
          <w:rFonts w:ascii="Helvetica" w:hAnsi="Helvetica" w:cs="Helvetica"/>
          <w:color w:val="303030"/>
          <w:sz w:val="21"/>
          <w:szCs w:val="21"/>
          <w:shd w:val="clear" w:color="auto" w:fill="FFFFFF"/>
        </w:rPr>
        <w:t>.</w:t>
      </w:r>
    </w:p>
    <w:p w:rsidR="00466144" w:rsidRDefault="00466144" w:rsidP="004801C9">
      <w:pPr>
        <w:rPr>
          <w:rFonts w:ascii="Helvetica" w:hAnsi="Helvetica" w:cs="Helvetica"/>
          <w:color w:val="303030"/>
          <w:sz w:val="21"/>
          <w:szCs w:val="21"/>
          <w:shd w:val="clear" w:color="auto" w:fill="FFFFFF"/>
        </w:rPr>
      </w:pPr>
    </w:p>
    <w:p w:rsidR="00466144" w:rsidRDefault="00466144" w:rsidP="004801C9">
      <w:pPr>
        <w:rPr>
          <w:rFonts w:ascii="Helvetica" w:hAnsi="Helvetica" w:cs="Helvetica"/>
          <w:color w:val="303030"/>
          <w:sz w:val="21"/>
          <w:szCs w:val="21"/>
          <w:shd w:val="clear" w:color="auto" w:fill="FFFFFF"/>
        </w:rPr>
      </w:pPr>
    </w:p>
    <w:p w:rsidR="00466144" w:rsidRDefault="00466144" w:rsidP="004801C9">
      <w:pPr>
        <w:rPr>
          <w:rFonts w:ascii="Helvetica" w:hAnsi="Helvetica" w:cs="Helvetica"/>
          <w:color w:val="F4B083" w:themeColor="accent2" w:themeTint="99"/>
          <w:sz w:val="52"/>
          <w:szCs w:val="52"/>
          <w:u w:val="single"/>
          <w:shd w:val="clear" w:color="auto" w:fill="FFFFFF"/>
        </w:rPr>
      </w:pPr>
      <w:proofErr w:type="spellStart"/>
      <w:r w:rsidRPr="00466144">
        <w:rPr>
          <w:rFonts w:ascii="Helvetica" w:hAnsi="Helvetica" w:cs="Helvetica"/>
          <w:color w:val="F4B083" w:themeColor="accent2" w:themeTint="99"/>
          <w:sz w:val="52"/>
          <w:szCs w:val="52"/>
          <w:u w:val="single"/>
          <w:shd w:val="clear" w:color="auto" w:fill="FFFFFF"/>
        </w:rPr>
        <w:t>On going</w:t>
      </w:r>
      <w:proofErr w:type="spellEnd"/>
      <w:r w:rsidRPr="00466144">
        <w:rPr>
          <w:rFonts w:ascii="Helvetica" w:hAnsi="Helvetica" w:cs="Helvetica"/>
          <w:color w:val="F4B083" w:themeColor="accent2" w:themeTint="99"/>
          <w:sz w:val="52"/>
          <w:szCs w:val="52"/>
          <w:u w:val="single"/>
          <w:shd w:val="clear" w:color="auto" w:fill="FFFFFF"/>
        </w:rPr>
        <w:t xml:space="preserve"> projects</w:t>
      </w:r>
    </w:p>
    <w:p w:rsidR="00466144" w:rsidRPr="008758AF" w:rsidRDefault="008758AF" w:rsidP="004801C9">
      <w:pPr>
        <w:rPr>
          <w:rFonts w:ascii="Helvetica" w:hAnsi="Helvetica" w:cs="Helvetica"/>
          <w:color w:val="F4B083" w:themeColor="accent2" w:themeTint="99"/>
          <w:sz w:val="24"/>
          <w:szCs w:val="24"/>
          <w:shd w:val="clear" w:color="auto" w:fill="FFFFFF"/>
        </w:rPr>
      </w:pPr>
      <w:proofErr w:type="gramStart"/>
      <w:r w:rsidRPr="008758AF">
        <w:rPr>
          <w:rFonts w:ascii="Helvetica" w:hAnsi="Helvetica" w:cs="Helvetica"/>
          <w:i/>
          <w:color w:val="262626" w:themeColor="text1" w:themeTint="D9"/>
          <w:sz w:val="24"/>
          <w:szCs w:val="24"/>
          <w:shd w:val="clear" w:color="auto" w:fill="FFFFFF"/>
        </w:rPr>
        <w:t>1.</w:t>
      </w:r>
      <w:r w:rsidR="00466144" w:rsidRPr="008758AF">
        <w:rPr>
          <w:rFonts w:ascii="Helvetica" w:hAnsi="Helvetica" w:cs="Helvetica"/>
          <w:i/>
          <w:color w:val="262626" w:themeColor="text1" w:themeTint="D9"/>
          <w:sz w:val="24"/>
          <w:szCs w:val="24"/>
          <w:shd w:val="clear" w:color="auto" w:fill="FFFFFF"/>
        </w:rPr>
        <w:t>The</w:t>
      </w:r>
      <w:proofErr w:type="gramEnd"/>
      <w:r w:rsidR="00466144" w:rsidRPr="008758AF">
        <w:rPr>
          <w:rFonts w:ascii="Helvetica" w:hAnsi="Helvetica" w:cs="Helvetica"/>
          <w:i/>
          <w:color w:val="262626" w:themeColor="text1" w:themeTint="D9"/>
          <w:sz w:val="24"/>
          <w:szCs w:val="24"/>
          <w:shd w:val="clear" w:color="auto" w:fill="FFFFFF"/>
        </w:rPr>
        <w:t xml:space="preserve"> VLBI community is currently working on a tremendous improvement of the VLBI technique, called VLBI Global Observing System (VGOS), and based on new fast slewing radio telescopes and increased observation bandwidth resulting in </w:t>
      </w:r>
      <w:proofErr w:type="spellStart"/>
      <w:r w:rsidR="00466144" w:rsidRPr="008758AF">
        <w:rPr>
          <w:rFonts w:ascii="Helvetica" w:hAnsi="Helvetica" w:cs="Helvetica"/>
          <w:i/>
          <w:color w:val="262626" w:themeColor="text1" w:themeTint="D9"/>
          <w:sz w:val="24"/>
          <w:szCs w:val="24"/>
          <w:shd w:val="clear" w:color="auto" w:fill="FFFFFF"/>
        </w:rPr>
        <w:t>astrometric</w:t>
      </w:r>
      <w:proofErr w:type="spellEnd"/>
      <w:r w:rsidR="00466144" w:rsidRPr="008758AF">
        <w:rPr>
          <w:rFonts w:ascii="Helvetica" w:hAnsi="Helvetica" w:cs="Helvetica"/>
          <w:i/>
          <w:color w:val="262626" w:themeColor="text1" w:themeTint="D9"/>
          <w:sz w:val="24"/>
          <w:szCs w:val="24"/>
          <w:shd w:val="clear" w:color="auto" w:fill="FFFFFF"/>
        </w:rPr>
        <w:t xml:space="preserve"> and geodetic quantities of unprecedented accuracies</w:t>
      </w:r>
      <w:r w:rsidR="00466144" w:rsidRPr="008758AF">
        <w:rPr>
          <w:rFonts w:ascii="Helvetica" w:hAnsi="Helvetica" w:cs="Helvetica"/>
          <w:color w:val="F4B083" w:themeColor="accent2" w:themeTint="99"/>
          <w:sz w:val="24"/>
          <w:szCs w:val="24"/>
          <w:shd w:val="clear" w:color="auto" w:fill="FFFFFF"/>
        </w:rPr>
        <w:t>.</w:t>
      </w:r>
    </w:p>
    <w:p w:rsidR="008758AF" w:rsidRPr="008758AF" w:rsidRDefault="008758AF" w:rsidP="004801C9">
      <w:pPr>
        <w:rPr>
          <w:rFonts w:ascii="Helvetica" w:hAnsi="Helvetica" w:cs="Helvetica"/>
          <w:color w:val="404040" w:themeColor="text1" w:themeTint="BF"/>
          <w:sz w:val="24"/>
          <w:szCs w:val="24"/>
          <w:shd w:val="clear" w:color="auto" w:fill="FFFFFF"/>
        </w:rPr>
      </w:pPr>
      <w:r w:rsidRPr="008758AF">
        <w:rPr>
          <w:rFonts w:ascii="Helvetica" w:hAnsi="Helvetica" w:cs="Helvetica"/>
          <w:color w:val="404040" w:themeColor="text1" w:themeTint="BF"/>
          <w:sz w:val="24"/>
          <w:szCs w:val="24"/>
          <w:shd w:val="clear" w:color="auto" w:fill="FFFFFF"/>
        </w:rPr>
        <w:t>2…………………………………………………………………………………………………….</w:t>
      </w:r>
    </w:p>
    <w:p w:rsidR="008758AF" w:rsidRPr="008758AF" w:rsidRDefault="008758AF" w:rsidP="004801C9">
      <w:pPr>
        <w:rPr>
          <w:rFonts w:ascii="Helvetica" w:hAnsi="Helvetica" w:cs="Helvetica"/>
          <w:color w:val="404040" w:themeColor="text1" w:themeTint="BF"/>
          <w:sz w:val="24"/>
          <w:szCs w:val="24"/>
          <w:shd w:val="clear" w:color="auto" w:fill="FFFFFF"/>
        </w:rPr>
      </w:pPr>
      <w:r w:rsidRPr="008758AF">
        <w:rPr>
          <w:rFonts w:ascii="Helvetica" w:hAnsi="Helvetica" w:cs="Helvetica"/>
          <w:color w:val="404040" w:themeColor="text1" w:themeTint="BF"/>
          <w:sz w:val="24"/>
          <w:szCs w:val="24"/>
          <w:shd w:val="clear" w:color="auto" w:fill="FFFFFF"/>
        </w:rPr>
        <w:t>3……………………………………………..</w:t>
      </w:r>
    </w:p>
    <w:p w:rsidR="008758AF" w:rsidRDefault="008758AF" w:rsidP="004801C9">
      <w:pPr>
        <w:rPr>
          <w:rFonts w:ascii="Helvetica" w:hAnsi="Helvetica" w:cs="Helvetica"/>
          <w:color w:val="F4B083" w:themeColor="accent2" w:themeTint="99"/>
          <w:sz w:val="36"/>
          <w:szCs w:val="36"/>
          <w:u w:val="double"/>
          <w:shd w:val="clear" w:color="auto" w:fill="FFFFFF"/>
        </w:rPr>
      </w:pPr>
    </w:p>
    <w:p w:rsidR="009A7AF7" w:rsidRPr="009A7AF7" w:rsidRDefault="009A7AF7" w:rsidP="004801C9">
      <w:pPr>
        <w:rPr>
          <w:rFonts w:ascii="Helvetica" w:hAnsi="Helvetica" w:cs="Helvetica"/>
          <w:color w:val="F4B083" w:themeColor="accent2" w:themeTint="99"/>
          <w:sz w:val="36"/>
          <w:szCs w:val="36"/>
          <w:u w:val="double"/>
          <w:shd w:val="clear" w:color="auto" w:fill="FFFFFF"/>
        </w:rPr>
      </w:pPr>
      <w:bookmarkStart w:id="0" w:name="_GoBack"/>
      <w:bookmarkEnd w:id="0"/>
    </w:p>
    <w:p w:rsidR="008758AF" w:rsidRPr="008758AF" w:rsidRDefault="008758AF" w:rsidP="004801C9">
      <w:pPr>
        <w:rPr>
          <w:rFonts w:ascii="Helvetica" w:hAnsi="Helvetica" w:cs="Helvetica"/>
          <w:i/>
          <w:color w:val="000000" w:themeColor="text1"/>
          <w:sz w:val="36"/>
          <w:szCs w:val="36"/>
          <w:shd w:val="clear" w:color="auto" w:fill="FFFFFF"/>
        </w:rPr>
      </w:pPr>
    </w:p>
    <w:p w:rsidR="008758AF" w:rsidRPr="008758AF" w:rsidRDefault="008758AF" w:rsidP="004801C9">
      <w:pPr>
        <w:rPr>
          <w:rFonts w:ascii="Helvetica" w:hAnsi="Helvetica" w:cs="Helvetica"/>
          <w:color w:val="F4B083" w:themeColor="accent2" w:themeTint="99"/>
          <w:sz w:val="36"/>
          <w:szCs w:val="36"/>
          <w:shd w:val="clear" w:color="auto" w:fill="FFFFFF"/>
        </w:rPr>
      </w:pPr>
    </w:p>
    <w:p w:rsidR="008758AF" w:rsidRPr="008758AF" w:rsidRDefault="008758AF" w:rsidP="004801C9">
      <w:pPr>
        <w:rPr>
          <w:rFonts w:ascii="Helvetica" w:hAnsi="Helvetica" w:cs="Helvetica"/>
          <w:color w:val="F4B083" w:themeColor="accent2" w:themeTint="99"/>
          <w:sz w:val="24"/>
          <w:szCs w:val="24"/>
          <w:shd w:val="clear" w:color="auto" w:fill="FFFFFF"/>
        </w:rPr>
      </w:pPr>
    </w:p>
    <w:p w:rsidR="00466144" w:rsidRDefault="00466144" w:rsidP="004801C9">
      <w:pPr>
        <w:rPr>
          <w:rFonts w:ascii="Helvetica" w:hAnsi="Helvetica" w:cs="Helvetica"/>
          <w:color w:val="44546A" w:themeColor="text2"/>
          <w:sz w:val="21"/>
          <w:szCs w:val="21"/>
          <w:shd w:val="clear" w:color="auto" w:fill="FFFFFF"/>
        </w:rPr>
      </w:pPr>
    </w:p>
    <w:sectPr w:rsidR="00466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7D"/>
    <w:rsid w:val="00201EB8"/>
    <w:rsid w:val="00466144"/>
    <w:rsid w:val="004801C9"/>
    <w:rsid w:val="004B257D"/>
    <w:rsid w:val="00747E20"/>
    <w:rsid w:val="008758AF"/>
    <w:rsid w:val="009A7AF7"/>
    <w:rsid w:val="00C73B96"/>
    <w:rsid w:val="00CC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E5E7B-E532-4A2A-BCDC-6E3D0D65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Gaurabhgyawali@outlook.com</dc:creator>
  <cp:keywords/>
  <dc:description/>
  <cp:lastModifiedBy>Gaurabhgyawali@outlook.com</cp:lastModifiedBy>
  <cp:revision>2</cp:revision>
  <dcterms:created xsi:type="dcterms:W3CDTF">2020-10-02T00:51:00Z</dcterms:created>
  <dcterms:modified xsi:type="dcterms:W3CDTF">2020-10-02T09:29:00Z</dcterms:modified>
</cp:coreProperties>
</file>