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Special Elite" w:cs="Special Elite" w:eastAsia="Special Elite" w:hAnsi="Special Elite"/>
          <w:b w:val="1"/>
          <w:sz w:val="28"/>
          <w:szCs w:val="28"/>
          <w:rtl w:val="0"/>
        </w:rPr>
        <w:t xml:space="preserve">Project Runway Reflections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remember to reflect thoughtfully about the project and the learning you experienced over the course of the project. Consider each seminar, assignment and check in as you respond (in complete sentences) to the content questions below. </w:t>
      </w:r>
      <w:r w:rsidDel="00000000" w:rsidR="00000000" w:rsidRPr="00000000">
        <w:rPr>
          <w:b w:val="1"/>
          <w:rtl w:val="0"/>
        </w:rPr>
        <w:t xml:space="preserve">Your facilitators will review this document as they continue to assess your proficiency in their course.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Driving Question: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t>
      </w:r>
      <w:r w:rsidDel="00000000" w:rsidR="00000000" w:rsidRPr="00000000">
        <w:rPr>
          <w:rtl w:val="0"/>
        </w:rPr>
        <w:t xml:space="preserve">Who are you, who is your customer, and how do these understandings help you develop a solution?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Summary: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Learners worked with a mentor from Southwest Airlines to solve a complex problem in their chosen department.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were your initial thoughts about the project on Launch Day?</w:t>
      </w:r>
    </w:p>
    <w:p w:rsidR="00000000" w:rsidDel="00000000" w:rsidP="00000000" w:rsidRDefault="00000000" w:rsidRPr="00000000">
      <w:pPr>
        <w:contextualSpacing w:val="0"/>
      </w:pPr>
      <w:r w:rsidDel="00000000" w:rsidR="00000000" w:rsidRPr="00000000">
        <w:rPr>
          <w:rtl w:val="0"/>
        </w:rPr>
        <w:t xml:space="preserve">I was really excited about the project and enjoyed the tour at Southwest. On launch day, I wasn’t quite sure what to expect.  The activities we did were fun and interesting.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something you didn’t do in the project, but wish you would have now?</w:t>
      </w:r>
    </w:p>
    <w:p w:rsidR="00000000" w:rsidDel="00000000" w:rsidP="00000000" w:rsidRDefault="00000000" w:rsidRPr="00000000">
      <w:pPr>
        <w:contextualSpacing w:val="0"/>
      </w:pPr>
      <w:r w:rsidDel="00000000" w:rsidR="00000000" w:rsidRPr="00000000">
        <w:rPr>
          <w:rtl w:val="0"/>
        </w:rPr>
        <w:t xml:space="preserve">I wish I would have relied less on my group members than I did.  That ended up costing me and my productivity, and negatively impacted the team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During this project you had the opportunity to work with a Southwest Airlines employee as a mentor. Discuss the mentor-mentee relationship. What was your biggest takeaway?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the anchor document, you were asked to create a working prototype. Was your group able to fulfill this requirement? Why or why not? What would you have liked to produce that you did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your favorite part of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if anything, would you change about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Content Area Questions:</w:t>
      </w:r>
    </w:p>
    <w:p w:rsidR="00000000" w:rsidDel="00000000" w:rsidP="00000000" w:rsidRDefault="00000000" w:rsidRPr="00000000">
      <w:pPr>
        <w:contextualSpacing w:val="0"/>
      </w:pPr>
      <w:r w:rsidDel="00000000" w:rsidR="00000000" w:rsidRPr="00000000">
        <w:rPr>
          <w:rtl w:val="0"/>
        </w:rPr>
        <w:t xml:space="preserve">Consider the work you completed for each course below. Identify your level of proficiency (1-4) you believe you attained in the learning tasks for each course. Also, discuss what  methods you used to attain proficiency or what you will do in the future to demonstrate proficiency (consider your critical reflection work in Mirror, Mirror.)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LOTE (if you are taking foreign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pecial Eli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ialElite-regular.ttf"/></Relationships>
</file>