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AUSReference"/>
      </w:pPr>
      <w:r>
        <w:rPr>
          <w:rStyle w:val="SAUSLabel"/>
        </w:rPr>
        <w:t xml:space="preserve">Ref. No.</w:t>
      </w:r>
      <w:r>
        <w:rPr/>
        <w:t xml:space="preserve"> </w:t>
      </w:r>
      <w:r>
        <w:rPr>
          <w:rStyle w:val="SAUSRefValue"/>
        </w:rPr>
        <w:t xml:space="preserve">SAUS/CS/2026/01</w:t>
      </w:r>
      <w:r>
        <w:rPr/>
        <w:tab/>
      </w:r>
      <w:r>
        <w:rPr>
          <w:rStyle w:val="SAUSLabel"/>
        </w:rPr>
        <w:t xml:space="preserve">Dated</w:t>
      </w:r>
      <w:r>
        <w:rPr/>
        <w:t xml:space="preserve"> </w:t>
      </w:r>
      <w:sdt>
        <w:sdtPr>
          <w:alias w:val="Date"/>
          <w:tag w:val="date"/>
          <w:date w:fullDate="2026-09-21T00:00:00Z">
            <w:dateFormat w:val="d MMMM yyyy"/>
            <w:lid w:val="en-GB"/>
            <w:storeMappedDataAs w:val="dateTime"/>
            <w:calendar w:val="gregorian"/>
          </w:date>
        </w:sdtPr>
        <w:sdtContent>
          <w:r>
            <w:rPr/>
            <w:t xml:space="preserve">21 September 2026</w:t>
          </w:r>
        </w:sdtContent>
      </w:sdt>
    </w:p>
    <w:p>
      <w:pPr>
        <w:pStyle w:val="SAUSAddress"/>
      </w:pPr>
      <w:r>
        <w:rPr>
          <w:b/>
        </w:rPr>
        <w:t xml:space="preserve">All Faculty Members</w:t>
      </w:r>
    </w:p>
    <w:p>
      <w:pPr>
        <w:pStyle w:val="SAUSAddress"/>
      </w:pPr>
      <w:r>
        <w:rPr/>
        <w:t xml:space="preserve">Department of Computer Science</w:t>
      </w:r>
    </w:p>
    <w:p>
      <w:pPr>
        <w:pStyle w:val="SAUSAddress"/>
      </w:pPr>
      <w:r>
        <w:rPr/>
        <w:t xml:space="preserve">The Shaikh Ayaz University, Shikarpur</w:t>
      </w:r>
    </w:p>
    <w:p>
      <w:pPr>
        <w:pStyle w:val="SAUSSubject"/>
      </w:pPr>
      <w:r>
        <w:rPr/>
        <w:t xml:space="preserve">Subject: </w:t>
      </w:r>
      <w:r>
        <w:rPr/>
        <w:t xml:space="preserve">University templates for lectures, posters and letters</w:t>
      </w:r>
    </w:p>
    <w:p>
      <w:pPr>
        <w:pStyle w:val="SAUSOpening"/>
      </w:pPr>
      <w:r>
        <w:rPr/>
        <w:t xml:space="preserve">Dear Colleagues,</w:t>
      </w:r>
    </w:p>
    <w:p>
      <w:r>
        <w:t>The university’s IT Directorate has prepared a set of document templates that give our presentations, research posters and correspondence one consistent identity. They are built on the university crest, use the same colours and typefaces throughout, and set the university’s name in English, Sindhi and Urdu. I would like the department to adopt them for its teaching, research and official work.</w:t>
      </w:r>
    </w:p>
    <w:p>
      <w:r>
        <w:t>The templates cover four kinds of document:</w:t>
      </w:r>
    </w:p>
    <w:p>
      <w:pPr>
        <w:pStyle w:val="ListBullet"/>
      </w:pPr>
      <w:r>
        <w:rPr>
          <w:b/>
        </w:rPr>
        <w:t xml:space="preserve">Slides</w:t>
      </w:r>
      <w:r>
        <w:rPr/>
        <w:t xml:space="preserve"> — a presentation theme for lectures and seminars, in LaTeX and PowerPoint.</w:t>
      </w:r>
    </w:p>
    <w:p>
      <w:pPr>
        <w:pStyle w:val="ListBullet"/>
      </w:pPr>
      <w:r>
        <w:rPr>
          <w:b/>
        </w:rPr>
        <w:t xml:space="preserve">Posters</w:t>
      </w:r>
      <w:r>
        <w:rPr/>
        <w:t xml:space="preserve"> — research posters from A3 to A0, in portrait or landscape, for conferences and the department’s research events.</w:t>
      </w:r>
    </w:p>
    <w:p>
      <w:pPr>
        <w:pStyle w:val="ListBullet"/>
      </w:pPr>
      <w:r>
        <w:rPr>
          <w:b/>
        </w:rPr>
        <w:t xml:space="preserve">Letters</w:t>
      </w:r>
      <w:r>
        <w:rPr/>
        <w:t xml:space="preserve"> — this letterhead, in LaTeX and Word, for the department’s official correspondence.</w:t>
      </w:r>
    </w:p>
    <w:p>
      <w:pPr>
        <w:pStyle w:val="ListBullet"/>
      </w:pPr>
      <w:r>
        <w:rPr>
          <w:b/>
        </w:rPr>
        <w:t xml:space="preserve">Certificates</w:t>
      </w:r>
      <w:r>
        <w:rPr/>
        <w:t xml:space="preserve"> — certificates of participation and achievement, made in batches from a list of names.</w:t>
      </w:r>
    </w:p>
    <w:p>
      <w:r>
        <w:t>All of them share one set of colours, typefaces and details, so every document the department produces looks the same.</w:t>
      </w:r>
    </w:p>
    <w:tbl>
      <w:tblPr>
        <w:tblStyle w:val="SAUSTable"/>
        <w:tblW w:type="auto" w:w="0"/>
        <w:jc w:val="center"/>
        <w:tblLook w:firstColumn="1" w:firstRow="1" w:lastColumn="0" w:lastRow="0" w:noHBand="0" w:noVBand="1" w:val="04A0"/>
      </w:tblPr>
      <w:tblGrid>
        <w:gridCol w:w="1587"/>
        <w:gridCol w:w="3741"/>
        <w:gridCol w:w="2664"/>
      </w:tblGrid>
      <w:tr>
        <w:tc>
          <w:tcPr>
            <w:tcW w:type="dxa" w:w="1587"/>
          </w:tcPr>
          <w:p>
            <w:pPr>
              <w:pStyle w:val="SAUSTableText"/>
            </w:pPr>
            <w:r>
              <w:rPr>
                <w:rFonts w:ascii="Fira Sans SemiBold" w:hAnsi="Fira Sans SemiBold" w:cs="Fira Sans SemiBold"/>
              </w:rPr>
              <w:t xml:space="preserve">Template</w:t>
            </w:r>
          </w:p>
        </w:tc>
        <w:tc>
          <w:tcPr>
            <w:tcW w:type="dxa" w:w="3742"/>
          </w:tcPr>
          <w:p>
            <w:pPr>
              <w:pStyle w:val="SAUSTableText"/>
            </w:pPr>
            <w:r>
              <w:rPr>
                <w:rFonts w:ascii="Fira Sans SemiBold" w:hAnsi="Fira Sans SemiBold" w:cs="Fira Sans SemiBold"/>
              </w:rPr>
              <w:t xml:space="preserve">LaTeX</w:t>
            </w:r>
          </w:p>
        </w:tc>
        <w:tc>
          <w:tcPr>
            <w:tcW w:type="dxa" w:w="2665"/>
          </w:tcPr>
          <w:p>
            <w:pPr>
              <w:pStyle w:val="SAUSTableText"/>
            </w:pPr>
            <w:r>
              <w:rPr>
                <w:rFonts w:ascii="Fira Sans SemiBold" w:hAnsi="Fira Sans SemiBold" w:cs="Fira Sans SemiBold"/>
              </w:rPr>
              <w:t xml:space="preserve">Office</w:t>
            </w:r>
          </w:p>
        </w:tc>
      </w:tr>
      <w:tr>
        <w:tc>
          <w:tcPr>
            <w:tcW w:type="dxa" w:w="1587"/>
          </w:tcPr>
          <w:p>
            <w:pPr>
              <w:pStyle w:val="SAUSTableText"/>
            </w:pPr>
            <w:r>
              <w:rPr/>
              <w:t xml:space="preserve">Slides</w:t>
            </w:r>
          </w:p>
        </w:tc>
        <w:tc>
          <w:tcPr>
            <w:tcW w:type="dxa" w:w="3742"/>
          </w:tcPr>
          <w:p>
            <w:pPr>
              <w:pStyle w:val="SAUSTableText"/>
            </w:pPr>
            <w:r>
              <w:rPr>
                <w:rStyle w:val="SAUSCode"/>
              </w:rPr>
              <w:t xml:space="preserve">saus-slides-starter.tex</w:t>
            </w:r>
          </w:p>
        </w:tc>
        <w:tc>
          <w:tcPr>
            <w:tcW w:type="dxa" w:w="2665"/>
          </w:tcPr>
          <w:p>
            <w:pPr>
              <w:pStyle w:val="SAUSTableText"/>
            </w:pPr>
            <w:r>
              <w:rPr>
                <w:rStyle w:val="SAUSCode"/>
              </w:rPr>
              <w:t xml:space="preserve">SAUS-template.potx</w:t>
            </w:r>
          </w:p>
        </w:tc>
      </w:tr>
      <w:tr>
        <w:tc>
          <w:tcPr>
            <w:tcW w:type="dxa" w:w="1587"/>
          </w:tcPr>
          <w:p>
            <w:pPr>
              <w:pStyle w:val="SAUSTableText"/>
            </w:pPr>
            <w:r>
              <w:rPr/>
              <w:t xml:space="preserve">Posters</w:t>
            </w:r>
          </w:p>
        </w:tc>
        <w:tc>
          <w:tcPr>
            <w:tcW w:type="dxa" w:w="3742"/>
          </w:tcPr>
          <w:p>
            <w:pPr>
              <w:pStyle w:val="SAUSTableText"/>
            </w:pPr>
            <w:r>
              <w:rPr>
                <w:rStyle w:val="SAUSCode"/>
              </w:rPr>
              <w:t xml:space="preserve">saus-poster-starter.tex</w:t>
            </w:r>
          </w:p>
        </w:tc>
        <w:tc>
          <w:tcPr>
            <w:tcW w:type="dxa" w:w="2665"/>
          </w:tcPr>
          <w:p>
            <w:pPr>
              <w:pStyle w:val="SAUSTableText"/>
            </w:pPr>
            <w:r>
              <w:rPr/>
              <w:t xml:space="preserve">—</w:t>
            </w:r>
          </w:p>
        </w:tc>
      </w:tr>
      <w:tr>
        <w:tc>
          <w:tcPr>
            <w:tcW w:type="dxa" w:w="1587"/>
          </w:tcPr>
          <w:p>
            <w:pPr>
              <w:pStyle w:val="SAUSTableText"/>
            </w:pPr>
            <w:r>
              <w:rPr/>
              <w:t xml:space="preserve">Letters</w:t>
            </w:r>
          </w:p>
        </w:tc>
        <w:tc>
          <w:tcPr>
            <w:tcW w:type="dxa" w:w="3742"/>
          </w:tcPr>
          <w:p>
            <w:pPr>
              <w:pStyle w:val="SAUSTableText"/>
            </w:pPr>
            <w:r>
              <w:rPr>
                <w:rStyle w:val="SAUSCode"/>
              </w:rPr>
              <w:t xml:space="preserve">saus-letter-starter.tex</w:t>
            </w:r>
          </w:p>
        </w:tc>
        <w:tc>
          <w:tcPr>
            <w:tcW w:type="dxa" w:w="2665"/>
          </w:tcPr>
          <w:p>
            <w:pPr>
              <w:pStyle w:val="SAUSTableText"/>
            </w:pPr>
            <w:r>
              <w:rPr>
                <w:rStyle w:val="SAUSCode"/>
              </w:rPr>
              <w:t xml:space="preserve">SAUS-letterhead.dotx</w:t>
            </w:r>
          </w:p>
        </w:tc>
      </w:tr>
      <w:tr>
        <w:tc>
          <w:tcPr>
            <w:tcW w:type="dxa" w:w="1587"/>
          </w:tcPr>
          <w:p>
            <w:pPr>
              <w:pStyle w:val="SAUSTableText"/>
            </w:pPr>
            <w:r>
              <w:rPr/>
              <w:t xml:space="preserve">Certificates</w:t>
            </w:r>
          </w:p>
        </w:tc>
        <w:tc>
          <w:tcPr>
            <w:tcW w:type="dxa" w:w="3742"/>
          </w:tcPr>
          <w:p>
            <w:pPr>
              <w:pStyle w:val="SAUSTableText"/>
            </w:pPr>
            <w:r>
              <w:rPr>
                <w:rStyle w:val="SAUSCode"/>
              </w:rPr>
              <w:t xml:space="preserve">saus-certificate-starter.tex</w:t>
            </w:r>
          </w:p>
        </w:tc>
        <w:tc>
          <w:tcPr>
            <w:tcW w:type="dxa" w:w="2665"/>
          </w:tcPr>
          <w:p>
            <w:pPr>
              <w:pStyle w:val="SAUSTableText"/>
            </w:pPr>
            <w:r>
              <w:rPr/>
              <w:t xml:space="preserve">—</w:t>
            </w:r>
          </w:p>
        </w:tc>
      </w:tr>
    </w:tbl>
    <w:p>
      <w:pPr>
        <w:spacing w:after="0" w:line="160" w:lineRule="exact"/>
      </w:pPr>
    </w:p>
    <w:p>
      <w:r>
        <w:t>The templates run on any standard LaTeX installation, including Overleaf, and in Microsoft PowerPoint and Word once the university fonts are installed. Colleagues who have not used them before can start from the starter files, which contain every field they need to fill in.</w:t>
      </w:r>
    </w:p>
    <w:p>
      <w:r>
        <w:t>Please use the slide template for lectures and seminars from the coming semester, and the poster template for any research you present on behalf of the department. Course coordinators are requested to share this letter with the visiting faculty and teaching assistants in their courses.</w:t>
      </w:r>
    </w:p>
    <w:p>
      <w:r>
        <w:t>The IT Directorate is glad to help anyone setting up the templates. Questions about their use in the department may be sent to me at the address below.</w:t>
      </w:r>
    </w:p>
    <w:p>
      <w:pPr>
        <w:pStyle w:val="SAUSClosing"/>
      </w:pPr>
      <w:r>
        <w:rPr/>
        <w:t xml:space="preserve">Yours sincerely,</w:t>
      </w:r>
    </w:p>
    <w:p>
      <w:pPr>
        <w:pStyle w:val="SAUSSignature"/>
      </w:pPr>
      <w:r>
        <w:rPr/>
        <w:t xml:space="preserve">Head of Department</w:t>
      </w:r>
      <w:r>
        <w:br/>
      </w:r>
      <w:r>
        <w:rPr/>
        <w:t xml:space="preserve">Department of Computer Science</w:t>
      </w:r>
    </w:p>
    <w:p>
      <w:pPr>
        <w:pStyle w:val="SAUSEnclosure"/>
        <w:tabs>
          <w:tab w:pos="1191" w:val="left"/>
        </w:tabs>
        <w:spacing w:before="440"/>
        <w:ind w:left="1191" w:hanging="1191"/>
      </w:pPr>
      <w:r>
        <w:rPr/>
        <w:t xml:space="preserve">Enclosure:</w:t>
        <w:tab/>
      </w:r>
      <w:r>
        <w:rPr/>
        <w:t xml:space="preserve">Template guide (README)</w:t>
      </w:r>
    </w:p>
    <w:p>
      <w:pPr>
        <w:pStyle w:val="SAUSEnclosure"/>
        <w:tabs>
          <w:tab w:pos="907" w:val="left"/>
        </w:tabs>
        <w:ind w:left="907" w:hanging="907"/>
      </w:pPr>
      <w:r>
        <w:rPr/>
        <w:t xml:space="preserve">Copy to:</w:t>
        <w:tab/>
      </w:r>
      <w:r>
        <w:rPr/>
        <w:t xml:space="preserve">IT Directorate</w:t>
      </w:r>
      <w:r>
        <w:br/>
      </w:r>
      <w:r>
        <w:rPr/>
        <w:t xml:space="preserve">Office file</w:t>
      </w:r>
    </w:p>
    <w:sectPr w:rsidR="00FC693F" w:rsidRPr="0006063C" w:rsidSect="00034616">
      <w:headerReference w:type="first" r:id="rId9"/>
      <w:footerReference w:type="first" r:id="rId10"/>
      <w:headerReference w:type="default" r:id="rId11"/>
      <w:footerReference w:type="default" r:id="rId12"/>
      <w:pgSz w:w="11906" w:h="16838"/>
      <w:pgMar w:top="1928" w:right="1247" w:bottom="1587"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AUSHeader"/>
      <w:jc w:val="center"/>
      <w:pBdr>
        <w:top w:val="single" w:sz="4" w:space="6" w:color="D9C9D2"/>
      </w:pBdr>
    </w:pPr>
    <w:r>
      <w:rPr>
        <w:color w:val="6A626B"/>
        <w:sz w:val="17"/>
        <w:szCs w:val="17"/>
      </w:rPr>
      <w:t xml:space="preserve">Main Road, Shikarpur, Sindh · +92 726 512039 · </w:t>
    </w:r>
    <w:hyperlink r:id="rId1">
      <w:r>
        <w:rPr>
          <w:color w:val="6B2A4C"/>
          <w:sz w:val="17"/>
          <w:szCs w:val="17"/>
        </w:rPr>
        <w:t xml:space="preserve">saus.edu.pk</w:t>
      </w:r>
    </w:hyperlink>
    <w:r>
      <w:rPr>
        <w:color w:val="6A626B"/>
        <w:sz w:val="17"/>
        <w:szCs w:val="17"/>
      </w:rPr>
      <w:t xml:space="preserve"> · </w:t>
    </w:r>
    <w:hyperlink r:id="rId2">
      <w:r>
        <w:rPr>
          <w:color w:val="6A626B"/>
          <w:sz w:val="17"/>
          <w:szCs w:val="17"/>
        </w:rPr>
        <w:t xml:space="preserve">hod.cs@saus.edu.pk</w:t>
      </w:r>
    </w:hyperlink>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Layout w:type="fixed"/>
      <w:tblCellMar>
        <w:left w:w="0" w:type="dxa"/>
        <w:right w:w="0" w:type="dxa"/>
      </w:tblCellMar>
    </w:tblPr>
    <w:tblGrid>
      <w:gridCol w:w="1077"/>
      <w:gridCol w:w="5555"/>
      <w:gridCol w:w="2777"/>
    </w:tblGrid>
    <w:tr>
      <w:tc>
        <w:tcPr>
          <w:tcW w:type="dxa" w:w="1077"/>
          <w:vAlign w:val="center"/>
        </w:tcPr>
        <w:p>
          <w:pPr>
            <w:pStyle w:val="SAUSHeader"/>
          </w:pPr>
          <w:r>
            <w:drawing>
              <wp:inline xmlns:a="http://schemas.openxmlformats.org/drawingml/2006/main" xmlns:pic="http://schemas.openxmlformats.org/drawingml/2006/picture">
                <wp:extent cx="684000" cy="862125"/>
                <wp:docPr id="1" name="Picture 1"/>
                <wp:cNvGraphicFramePr>
                  <a:graphicFrameLocks noChangeAspect="1"/>
                </wp:cNvGraphicFramePr>
                <a:graphic>
                  <a:graphicData uri="http://schemas.openxmlformats.org/drawingml/2006/picture">
                    <pic:pic>
                      <pic:nvPicPr>
                        <pic:cNvPr id="0" name="saus-logo.png"/>
                        <pic:cNvPicPr/>
                      </pic:nvPicPr>
                      <pic:blipFill>
                        <a:blip r:embed="rId1"/>
                        <a:stretch>
                          <a:fillRect/>
                        </a:stretch>
                      </pic:blipFill>
                      <pic:spPr>
                        <a:xfrm>
                          <a:off x="0" y="0"/>
                          <a:ext cx="684000" cy="862125"/>
                        </a:xfrm>
                        <a:prstGeom prst="rect"/>
                      </pic:spPr>
                    </pic:pic>
                  </a:graphicData>
                </a:graphic>
              </wp:inline>
            </w:drawing>
          </w:r>
        </w:p>
      </w:tc>
      <w:tc>
        <w:tcPr>
          <w:tcW w:type="dxa" w:w="5556"/>
          <w:vAlign w:val="center"/>
        </w:tcPr>
        <w:p>
          <w:pPr>
            <w:pStyle w:val="SAUSHeader"/>
            <w:ind w:left="283"/>
          </w:pPr>
          <w:r>
            <w:rPr>
              <w:rFonts w:ascii="Fira Sans SemiBold" w:hAnsi="Fira Sans SemiBold" w:cs="Fira Sans SemiBold"/>
              <w:caps/>
              <w:color w:val="6B2A4C"/>
              <w:spacing w:val="20"/>
              <w:sz w:val="23"/>
              <w:szCs w:val="23"/>
            </w:rPr>
            <w:t xml:space="preserve">The Shaikh Ayaz University, Shikarpur</w:t>
          </w:r>
        </w:p>
        <w:p>
          <w:pPr>
            <w:pStyle w:val="SAUSHeader"/>
            <w:spacing w:before="50"/>
            <w:ind w:left="283"/>
          </w:pPr>
          <w:r>
            <w:rPr>
              <w:rFonts w:ascii="EB Garamond" w:hAnsi="EB Garamond" w:cs="EB Garamond"/>
              <w:i/>
              <w:color w:val="8E4166"/>
              <w:sz w:val="23"/>
              <w:szCs w:val="23"/>
            </w:rPr>
            <w:t xml:space="preserve">Revival of Educational Glory of Shikarpur</w:t>
          </w:r>
        </w:p>
        <w:p>
          <w:pPr>
            <w:pStyle w:val="SAUSHeader"/>
            <w:spacing w:before="100"/>
            <w:ind w:left="283"/>
          </w:pPr>
          <w:r>
            <w:rPr>
              <w:rFonts w:ascii="Fira Sans Medium" w:hAnsi="Fira Sans Medium" w:cs="Fira Sans Medium"/>
              <w:caps/>
              <w:color w:val="6A626B"/>
              <w:spacing w:val="20"/>
              <w:sz w:val="17"/>
              <w:szCs w:val="17"/>
            </w:rPr>
            <w:t xml:space="preserve">Department of Computer Science</w:t>
          </w:r>
        </w:p>
      </w:tc>
      <w:tc>
        <w:tcPr>
          <w:tcW w:type="dxa" w:w="2778"/>
          <w:vAlign w:val="center"/>
        </w:tcPr>
        <w:p>
          <w:pPr>
            <w:pStyle w:val="SAUSHeader"/>
            <w:jc w:val="right"/>
          </w:pPr>
          <w:r>
            <w:drawing>
              <wp:inline xmlns:a="http://schemas.openxmlformats.org/drawingml/2006/main" xmlns:pic="http://schemas.openxmlformats.org/drawingml/2006/picture">
                <wp:extent cx="1490400" cy="199909"/>
                <wp:docPr id="2" name="Picture 2"/>
                <wp:cNvGraphicFramePr>
                  <a:graphicFrameLocks noChangeAspect="1"/>
                </wp:cNvGraphicFramePr>
                <a:graphic>
                  <a:graphicData uri="http://schemas.openxmlformats.org/drawingml/2006/picture">
                    <pic:pic>
                      <pic:nvPicPr>
                        <pic:cNvPr id="0" name="sindhi-maroon.png"/>
                        <pic:cNvPicPr/>
                      </pic:nvPicPr>
                      <pic:blipFill>
                        <a:blip r:embed="rId2"/>
                        <a:stretch>
                          <a:fillRect/>
                        </a:stretch>
                      </pic:blipFill>
                      <pic:spPr>
                        <a:xfrm>
                          <a:off x="0" y="0"/>
                          <a:ext cx="1490400" cy="199909"/>
                        </a:xfrm>
                        <a:prstGeom prst="rect"/>
                      </pic:spPr>
                    </pic:pic>
                  </a:graphicData>
                </a:graphic>
              </wp:inline>
            </w:drawing>
          </w:r>
        </w:p>
        <w:p>
          <w:pPr>
            <w:pStyle w:val="SAUSHeader"/>
            <w:spacing w:before="60"/>
            <w:jc w:val="right"/>
          </w:pPr>
          <w:r>
            <w:drawing>
              <wp:inline xmlns:a="http://schemas.openxmlformats.org/drawingml/2006/main" xmlns:pic="http://schemas.openxmlformats.org/drawingml/2006/picture">
                <wp:extent cx="1306800" cy="340745"/>
                <wp:docPr id="3" name="Picture 3"/>
                <wp:cNvGraphicFramePr>
                  <a:graphicFrameLocks noChangeAspect="1"/>
                </wp:cNvGraphicFramePr>
                <a:graphic>
                  <a:graphicData uri="http://schemas.openxmlformats.org/drawingml/2006/picture">
                    <pic:pic>
                      <pic:nvPicPr>
                        <pic:cNvPr id="0" name="urdu-maroon.png"/>
                        <pic:cNvPicPr/>
                      </pic:nvPicPr>
                      <pic:blipFill>
                        <a:blip r:embed="rId3"/>
                        <a:stretch>
                          <a:fillRect/>
                        </a:stretch>
                      </pic:blipFill>
                      <pic:spPr>
                        <a:xfrm>
                          <a:off x="0" y="0"/>
                          <a:ext cx="1306800" cy="340745"/>
                        </a:xfrm>
                        <a:prstGeom prst="rect"/>
                      </pic:spPr>
                    </pic:pic>
                  </a:graphicData>
                </a:graphic>
              </wp:inline>
            </w:drawing>
          </w:r>
        </w:p>
      </w:tc>
    </w:tr>
  </w:tbl>
  <w:p>
    <w:pPr>
      <w:pStyle w:val="SAUSHeader"/>
      <w:spacing w:before="198"/>
    </w:pPr>
    <w:r>
      <w:drawing>
        <wp:inline xmlns:a="http://schemas.openxmlformats.org/drawingml/2006/main" xmlns:pic="http://schemas.openxmlformats.org/drawingml/2006/picture">
          <wp:extent cx="5976000" cy="27434"/>
          <wp:docPr id="4" name="Picture 4"/>
          <wp:cNvGraphicFramePr>
            <a:graphicFrameLocks noChangeAspect="1"/>
          </wp:cNvGraphicFramePr>
          <a:graphic>
            <a:graphicData uri="http://schemas.openxmlformats.org/drawingml/2006/picture">
              <pic:pic>
                <pic:nvPicPr>
                  <pic:cNvPr id="0" name="brand-rule.png"/>
                  <pic:cNvPicPr/>
                </pic:nvPicPr>
                <pic:blipFill>
                  <a:blip r:embed="rId4"/>
                  <a:stretch>
                    <a:fillRect/>
                  </a:stretch>
                </pic:blipFill>
                <pic:spPr>
                  <a:xfrm>
                    <a:off x="0" y="0"/>
                    <a:ext cx="5976000" cy="27434"/>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AUSHeader"/>
      <w:pBdr>
        <w:bottom w:val="single" w:sz="4" w:space="4" w:color="D9C9D2"/>
      </w:pBdr>
    </w:pPr>
    <w:r>
      <w:rPr>
        <w:position w:val="-8"/>
      </w:rPr>
      <w:drawing>
        <wp:inline xmlns:a="http://schemas.openxmlformats.org/drawingml/2006/main" xmlns:pic="http://schemas.openxmlformats.org/drawingml/2006/picture">
          <wp:extent cx="228496" cy="288000"/>
          <wp:docPr id="1" name="Picture 1"/>
          <wp:cNvGraphicFramePr>
            <a:graphicFrameLocks noChangeAspect="1"/>
          </wp:cNvGraphicFramePr>
          <a:graphic>
            <a:graphicData uri="http://schemas.openxmlformats.org/drawingml/2006/picture">
              <pic:pic>
                <pic:nvPicPr>
                  <pic:cNvPr id="0" name="saus-logo.png"/>
                  <pic:cNvPicPr/>
                </pic:nvPicPr>
                <pic:blipFill>
                  <a:blip r:embed="rId1"/>
                  <a:stretch>
                    <a:fillRect/>
                  </a:stretch>
                </pic:blipFill>
                <pic:spPr>
                  <a:xfrm>
                    <a:off x="0" y="0"/>
                    <a:ext cx="228496" cy="288000"/>
                  </a:xfrm>
                  <a:prstGeom prst="rect"/>
                </pic:spPr>
              </pic:pic>
            </a:graphicData>
          </a:graphic>
        </wp:inline>
      </w:drawing>
    </w:r>
    <w:r>
      <w:rPr>
        <w:rFonts w:ascii="Fira Sans Medium" w:hAnsi="Fira Sans Medium" w:cs="Fira Sans Medium"/>
        <w:caps/>
        <w:color w:val="6B2A4C"/>
        <w:spacing w:val="20"/>
        <w:sz w:val="18"/>
        <w:szCs w:val="18"/>
      </w:rPr>
      <w:t xml:space="preserve"> The Shaikh Ayaz University, Shikarpur</w:t>
    </w:r>
    <w:r>
      <w:rPr/>
      <w:tab/>
    </w:r>
    <w:r>
      <w:rPr>
        <w:color w:val="6A626B"/>
        <w:sz w:val="18"/>
        <w:szCs w:val="18"/>
      </w:rPr>
      <w:fldChar w:fldCharType="begin"/>
    </w:r>
    <w:r>
      <w:rPr>
        <w:color w:val="6A626B"/>
        <w:sz w:val="18"/>
        <w:szCs w:val="18"/>
      </w:rPr>
      <w:instrText xml:space="preserve"> IF "</w:instrText>
    </w:r>
    <w:r>
      <w:rPr>
        <w:color w:val="6A626B"/>
        <w:sz w:val="18"/>
        <w:szCs w:val="18"/>
      </w:rPr>
      <w:fldChar w:fldCharType="begin"/>
    </w:r>
    <w:r>
      <w:rPr>
        <w:color w:val="6A626B"/>
        <w:sz w:val="18"/>
        <w:szCs w:val="18"/>
      </w:rPr>
      <w:instrText xml:space="preserve"> STYLEREF "SAUS Ref Value" </w:instrText>
    </w:r>
    <w:r>
      <w:rPr>
        <w:color w:val="6A626B"/>
        <w:sz w:val="18"/>
        <w:szCs w:val="18"/>
      </w:rPr>
      <w:fldChar w:fldCharType="separate"/>
    </w:r>
    <w:r>
      <w:rPr>
        <w:color w:val="6A626B"/>
        <w:sz w:val="18"/>
        <w:szCs w:val="18"/>
      </w:rPr>
      <w:t xml:space="preserve">SAUS/CS/2026/01</w:t>
    </w:r>
    <w:r>
      <w:rPr>
        <w:color w:val="6A626B"/>
        <w:sz w:val="18"/>
        <w:szCs w:val="18"/>
      </w:rPr>
      <w:fldChar w:fldCharType="end"/>
    </w:r>
    <w:r>
      <w:rPr>
        <w:color w:val="6A626B"/>
        <w:sz w:val="18"/>
        <w:szCs w:val="18"/>
      </w:rPr>
      <w:instrText xml:space="preserve">" = "?*" "</w:instrText>
    </w:r>
    <w:r>
      <w:rPr>
        <w:color w:val="6A626B"/>
        <w:sz w:val="18"/>
        <w:szCs w:val="18"/>
      </w:rPr>
      <w:fldChar w:fldCharType="begin"/>
    </w:r>
    <w:r>
      <w:rPr>
        <w:color w:val="6A626B"/>
        <w:sz w:val="18"/>
        <w:szCs w:val="18"/>
      </w:rPr>
      <w:instrText xml:space="preserve"> IF "</w:instrText>
    </w:r>
    <w:r>
      <w:rPr>
        <w:color w:val="6A626B"/>
        <w:sz w:val="18"/>
        <w:szCs w:val="18"/>
      </w:rPr>
      <w:fldChar w:fldCharType="begin"/>
    </w:r>
    <w:r>
      <w:rPr>
        <w:color w:val="6A626B"/>
        <w:sz w:val="18"/>
        <w:szCs w:val="18"/>
      </w:rPr>
      <w:instrText xml:space="preserve"> STYLEREF "SAUS Ref Value" </w:instrText>
    </w:r>
    <w:r>
      <w:rPr>
        <w:color w:val="6A626B"/>
        <w:sz w:val="18"/>
        <w:szCs w:val="18"/>
      </w:rPr>
      <w:fldChar w:fldCharType="separate"/>
    </w:r>
    <w:r>
      <w:rPr>
        <w:color w:val="6A626B"/>
        <w:sz w:val="18"/>
        <w:szCs w:val="18"/>
      </w:rPr>
      <w:t xml:space="preserve">SAUS/CS/2026/01</w:t>
    </w:r>
    <w:r>
      <w:rPr>
        <w:color w:val="6A626B"/>
        <w:sz w:val="18"/>
        <w:szCs w:val="18"/>
      </w:rPr>
      <w:fldChar w:fldCharType="end"/>
    </w:r>
    <w:r>
      <w:rPr>
        <w:color w:val="6A626B"/>
        <w:sz w:val="18"/>
        <w:szCs w:val="18"/>
      </w:rPr>
      <w:instrText xml:space="preserve">" = "Error*" "" "</w:instrText>
    </w:r>
    <w:r>
      <w:rPr>
        <w:color w:val="6A626B"/>
        <w:sz w:val="18"/>
        <w:szCs w:val="18"/>
      </w:rPr>
      <w:fldChar w:fldCharType="begin"/>
    </w:r>
    <w:r>
      <w:rPr>
        <w:color w:val="6A626B"/>
        <w:sz w:val="18"/>
        <w:szCs w:val="18"/>
      </w:rPr>
      <w:instrText xml:space="preserve"> STYLEREF "SAUS Ref Value" </w:instrText>
    </w:r>
    <w:r>
      <w:rPr>
        <w:color w:val="6A626B"/>
        <w:sz w:val="18"/>
        <w:szCs w:val="18"/>
      </w:rPr>
      <w:fldChar w:fldCharType="separate"/>
    </w:r>
    <w:r>
      <w:rPr>
        <w:color w:val="6A626B"/>
        <w:sz w:val="18"/>
        <w:szCs w:val="18"/>
      </w:rPr>
      <w:t xml:space="preserve">SAUS/CS/2026/01</w:t>
    </w:r>
    <w:r>
      <w:rPr>
        <w:color w:val="6A626B"/>
        <w:sz w:val="18"/>
        <w:szCs w:val="18"/>
      </w:rPr>
      <w:fldChar w:fldCharType="end"/>
    </w:r>
    <w:r>
      <w:rPr>
        <w:color w:val="6A626B"/>
        <w:sz w:val="18"/>
        <w:szCs w:val="18"/>
      </w:rPr>
      <w:instrText xml:space="preserve"> · " </w:instrText>
    </w:r>
    <w:r>
      <w:rPr>
        <w:color w:val="6A626B"/>
        <w:sz w:val="18"/>
        <w:szCs w:val="18"/>
      </w:rPr>
      <w:fldChar w:fldCharType="separate"/>
    </w:r>
    <w:r>
      <w:rPr>
        <w:color w:val="6A626B"/>
        <w:sz w:val="18"/>
        <w:szCs w:val="18"/>
      </w:rPr>
      <w:t xml:space="preserve">SAUS/CS/2026/01 · </w:t>
    </w:r>
    <w:r>
      <w:rPr>
        <w:color w:val="6A626B"/>
        <w:sz w:val="18"/>
        <w:szCs w:val="18"/>
      </w:rPr>
      <w:fldChar w:fldCharType="end"/>
    </w:r>
    <w:r>
      <w:rPr>
        <w:color w:val="6A626B"/>
        <w:sz w:val="18"/>
        <w:szCs w:val="18"/>
      </w:rPr>
      <w:instrText xml:space="preserve">" "" </w:instrText>
    </w:r>
    <w:r>
      <w:rPr>
        <w:color w:val="6A626B"/>
        <w:sz w:val="18"/>
        <w:szCs w:val="18"/>
      </w:rPr>
      <w:fldChar w:fldCharType="separate"/>
    </w:r>
    <w:r>
      <w:rPr>
        <w:color w:val="6A626B"/>
        <w:sz w:val="18"/>
        <w:szCs w:val="18"/>
      </w:rPr>
      <w:t xml:space="preserve">SAUS/CS/2026/01 · </w:t>
    </w:r>
    <w:r>
      <w:rPr>
        <w:color w:val="6A626B"/>
        <w:sz w:val="18"/>
        <w:szCs w:val="18"/>
      </w:rPr>
      <w:fldChar w:fldCharType="end"/>
    </w:r>
    <w:r>
      <w:rPr>
        <w:color w:val="6A626B"/>
        <w:sz w:val="18"/>
        <w:szCs w:val="18"/>
      </w:rPr>
      <w:t xml:space="preserve">Page </w:t>
    </w:r>
    <w:r>
      <w:rPr>
        <w:color w:val="6A626B"/>
        <w:sz w:val="18"/>
        <w:szCs w:val="18"/>
      </w:rPr>
      <w:fldChar w:fldCharType="begin"/>
    </w:r>
    <w:r>
      <w:rPr>
        <w:color w:val="6A626B"/>
        <w:sz w:val="18"/>
        <w:szCs w:val="18"/>
      </w:rPr>
      <w:instrText xml:space="preserve"> PAGE </w:instrText>
    </w:r>
    <w:r>
      <w:rPr>
        <w:color w:val="6A626B"/>
        <w:sz w:val="18"/>
        <w:szCs w:val="18"/>
      </w:rPr>
      <w:fldChar w:fldCharType="separate"/>
    </w:r>
    <w:r>
      <w:rPr>
        <w:color w:val="6A626B"/>
        <w:sz w:val="18"/>
        <w:szCs w:val="18"/>
      </w:rPr>
      <w:t xml:space="preserve">2</w:t>
    </w:r>
    <w:r>
      <w:rPr>
        <w:color w:val="6A626B"/>
        <w:sz w:val="18"/>
        <w:szCs w:val="18"/>
      </w:rPr>
      <w:fldChar w:fldCharType="end"/>
    </w:r>
    <w:r>
      <w:rPr>
        <w:color w:val="6A626B"/>
        <w:sz w:val="18"/>
        <w:szCs w:val="18"/>
      </w:rPr>
      <w:t xml:space="preserve"> of </w:t>
    </w:r>
    <w:r>
      <w:rPr>
        <w:color w:val="6A626B"/>
        <w:sz w:val="18"/>
        <w:szCs w:val="18"/>
      </w:rPr>
      <w:fldChar w:fldCharType="begin"/>
    </w:r>
    <w:r>
      <w:rPr>
        <w:color w:val="6A626B"/>
        <w:sz w:val="18"/>
        <w:szCs w:val="18"/>
      </w:rPr>
      <w:instrText xml:space="preserve"> NUMPAGES </w:instrText>
    </w:r>
    <w:r>
      <w:rPr>
        <w:color w:val="6A626B"/>
        <w:sz w:val="18"/>
        <w:szCs w:val="18"/>
      </w:rPr>
      <w:fldChar w:fldCharType="separate"/>
    </w:r>
    <w:r>
      <w:rPr>
        <w:color w:val="6A626B"/>
        <w:sz w:val="18"/>
        <w:szCs w:val="18"/>
      </w:rPr>
      <w:t xml:space="preserve">2</w:t>
    </w:r>
    <w:r>
      <w:rPr>
        <w:color w:val="6A626B"/>
        <w:sz w:val="18"/>
        <w:szCs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340" w:hanging="340"/>
      </w:pPr>
      <w:rPr>
        <w:rFonts w:ascii="Wingdings" w:hAnsi="Wingdings" w:hint="default"/>
        <w:color w:val="6B2A4C"/>
        <w:sz w:val="18"/>
      </w:rPr>
    </w:lvl>
    <w:lvl w:ilvl="1">
      <w:start w:val="1"/>
      <w:numFmt w:val="bullet"/>
      <w:lvlText w:val=""/>
      <w:lvlJc w:val="left"/>
      <w:pPr>
        <w:ind w:left="680" w:hanging="340"/>
      </w:pPr>
      <w:rPr>
        <w:rFonts w:ascii="Wingdings" w:hAnsi="Wingdings" w:hint="default"/>
        <w:color w:val="1A1A91"/>
        <w:sz w:val="16"/>
      </w:rPr>
    </w:lvl>
    <w:lvl w:ilvl="2">
      <w:start w:val="1"/>
      <w:numFmt w:val="bullet"/>
      <w:lvlText w:val=""/>
      <w:lvlJc w:val="left"/>
      <w:pPr>
        <w:ind w:left="1020" w:hanging="340"/>
      </w:pPr>
      <w:rPr>
        <w:rFonts w:ascii="Wingdings" w:hAnsi="Wingdings" w:hint="default"/>
        <w:color w:val="C39B3E"/>
        <w:sz w:val="14"/>
      </w:rPr>
    </w:lvl>
  </w:abstractNum>
  <w:abstractNum w:abstractNumId="91">
    <w:multiLevelType w:val="hybridMultilevel"/>
    <w:lvl w:ilvl="0">
      <w:start w:val="1"/>
      <w:numFmt w:val="decimal"/>
      <w:lvlText w:val="%1."/>
      <w:lvlJc w:val="left"/>
      <w:pPr>
        <w:ind w:left="397" w:hanging="397"/>
      </w:pPr>
      <w:rPr>
        <w:rFonts w:ascii="Fira Sans SemiBold" w:hAnsi="Fira Sans SemiBold"/>
        <w:color w:val="6B2A4C"/>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consecutiveHyphenLimit w:val="2"/>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Fira Sans" w:hAnsi="Fira Sans" w:eastAsia="Fira Sans" w:cs="Lateef"/>
        <w:color w:val="231C21"/>
        <w:sz w:val="22"/>
        <w:szCs w:val="22"/>
        <w:lang w:val="en-GB" w:eastAsia="en-GB" w:bidi="ur-PK"/>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30" w:line="240" w:lineRule="auto"/>
      <w:jc w:val="both"/>
    </w:pPr>
    <w:rPr>
      <w:rFonts w:ascii="Fira Sans" w:hAnsi="Fira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numPr>
        <w:numId w:val="90"/>
      </w:numPr>
      <w:spacing w:after="80"/>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qFormat/>
    <w:rsid w:val="00326F90"/>
    <w:pPr>
      <w:numPr>
        <w:numId w:val="91"/>
      </w:numPr>
      <w:spacing w:after="80"/>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USHeader">
    <w:name w:val="SAUS Header"/>
    <w:basedOn w:val="Normal"/>
    <w:qFormat/>
    <w:pPr>
      <w:tabs>
        <w:tab w:pos="9411" w:val="right"/>
      </w:tabs>
      <w:spacing w:before="0" w:after="0"/>
      <w:jc w:val="left"/>
    </w:pPr>
  </w:style>
  <w:style w:type="paragraph" w:customStyle="1" w:styleId="SAUSReference">
    <w:name w:val="SAUS Reference"/>
    <w:basedOn w:val="Normal"/>
    <w:qFormat/>
    <w:pPr>
      <w:keepNext/>
      <w:tabs>
        <w:tab w:pos="9411" w:val="right"/>
      </w:tabs>
      <w:spacing w:before="0" w:after="620"/>
      <w:jc w:val="left"/>
    </w:pPr>
  </w:style>
  <w:style w:type="paragraph" w:customStyle="1" w:styleId="SAUSAddress">
    <w:name w:val="SAUS Address"/>
    <w:basedOn w:val="Normal"/>
    <w:qFormat/>
    <w:pPr>
      <w:keepNext/>
      <w:keepLines/>
      <w:spacing w:before="0" w:after="0"/>
      <w:jc w:val="left"/>
    </w:pPr>
  </w:style>
  <w:style w:type="paragraph" w:customStyle="1" w:styleId="SAUSSubject">
    <w:name w:val="SAUS Subject"/>
    <w:basedOn w:val="Normal"/>
    <w:qFormat/>
    <w:pPr>
      <w:keepNext/>
      <w:spacing w:before="680" w:after="480"/>
      <w:jc w:val="left"/>
    </w:pPr>
    <w:rPr>
      <w:rFonts w:ascii="Fira Sans SemiBold" w:hAnsi="Fira Sans SemiBold"/>
      <w:color w:val="6B2A4C"/>
    </w:rPr>
  </w:style>
  <w:style w:type="paragraph" w:customStyle="1" w:styleId="SAUSOpening">
    <w:name w:val="SAUS Opening"/>
    <w:basedOn w:val="Normal"/>
    <w:qFormat/>
    <w:pPr>
      <w:keepNext/>
      <w:spacing w:before="0" w:after="260"/>
      <w:jc w:val="left"/>
    </w:pPr>
  </w:style>
  <w:style w:type="paragraph" w:customStyle="1" w:styleId="SAUSTableText">
    <w:name w:val="SAUS Table Text"/>
    <w:basedOn w:val="Normal"/>
    <w:qFormat/>
    <w:pPr>
      <w:spacing w:before="0" w:after="0"/>
      <w:jc w:val="left"/>
    </w:pPr>
  </w:style>
  <w:style w:type="paragraph" w:customStyle="1" w:styleId="SAUSClosing">
    <w:name w:val="SAUS Closing"/>
    <w:basedOn w:val="Normal"/>
    <w:qFormat/>
    <w:pPr>
      <w:keepNext/>
      <w:spacing w:before="240" w:after="0"/>
      <w:jc w:val="left"/>
    </w:pPr>
  </w:style>
  <w:style w:type="paragraph" w:customStyle="1" w:styleId="SAUSSignature">
    <w:name w:val="SAUS Signature"/>
    <w:basedOn w:val="Normal"/>
    <w:qFormat/>
    <w:pPr>
      <w:keepLines/>
      <w:spacing w:before="900" w:after="0"/>
      <w:jc w:val="left"/>
    </w:pPr>
  </w:style>
  <w:style w:type="paragraph" w:customStyle="1" w:styleId="SAUSEnclosure">
    <w:name w:val="SAUS Enclosure"/>
    <w:basedOn w:val="Normal"/>
    <w:qFormat/>
    <w:pPr>
      <w:spacing w:before="120" w:after="0"/>
      <w:jc w:val="left"/>
    </w:pPr>
  </w:style>
  <w:style w:type="paragraph" w:customStyle="1" w:styleId="SAUSNoticeTitle">
    <w:name w:val="SAUS Notice Title"/>
    <w:basedOn w:val="Normal"/>
    <w:qFormat/>
    <w:pPr>
      <w:keepNext/>
      <w:spacing w:before="120" w:after="360"/>
      <w:jc w:val="center"/>
    </w:pPr>
    <w:rPr>
      <w:rFonts w:ascii="Fira Sans SemiBold" w:hAnsi="Fira Sans SemiBold"/>
      <w:color w:val="6B2A4C"/>
      <w:sz w:val="30"/>
    </w:rPr>
  </w:style>
  <w:style w:type="character" w:customStyle="1" w:styleId="SAUSLabel">
    <w:name w:val="SAUS Label"/>
    <w:qFormat/>
    <w:rPr>
      <w:rFonts w:ascii="Fira Sans Medium" w:hAnsi="Fira Sans Medium"/>
      <w:color w:val="6B2A4C"/>
      <w:sz w:val="20"/>
    </w:rPr>
  </w:style>
  <w:style w:type="character" w:customStyle="1" w:styleId="SAUSRefValue">
    <w:name w:val="SAUS Ref Value"/>
    <w:qFormat/>
  </w:style>
  <w:style w:type="character" w:customStyle="1" w:styleId="SAUSKeyTerm">
    <w:name w:val="SAUS Key Term"/>
    <w:qFormat/>
    <w:rPr>
      <w:b/>
      <w:color w:val="6B2A4C"/>
    </w:rPr>
  </w:style>
  <w:style w:type="character" w:customStyle="1" w:styleId="SAUSCode">
    <w:name w:val="SAUS Code"/>
    <w:qFormat/>
    <w:rPr>
      <w:rFonts w:ascii="Fira Mono" w:hAnsi="Fira Mono"/>
      <w:sz w:val="20"/>
    </w:rPr>
  </w:style>
  <w:style w:type="character" w:customStyle="1" w:styleId="PlaceholderText">
    <w:name w:val="Placeholder Text"/>
    <w:qFormat/>
    <w:rPr>
      <w:color w:val="808080"/>
    </w:rPr>
  </w:style>
  <w:style w:type="table" w:customStyle="1" w:styleId="SAUSTable">
    <w:name w:val="SAUS Table"/>
    <w:basedOn w:val="TableNormal"/>
    <w:uiPriority w:val="59"/>
    <w:qFormat/>
    <w:pPr>
      <w:spacing w:before="0" w:after="0"/>
      <w:jc w:val="left"/>
    </w:pPr>
    <w:tblPr>
      <w:jc w:val="center"/>
      <w:tblBorders>
        <w:top w:val="single" w:sz="8" w:space="0" w:color="231C21"/>
        <w:bottom w:val="single" w:sz="8" w:space="0" w:color="231C21"/>
      </w:tblBorders>
      <w:tblCellMar>
        <w:top w:w="45" w:type="dxa"/>
        <w:left w:w="100" w:type="dxa"/>
        <w:bottom w:w="45" w:type="dxa"/>
        <w:right w:w="100" w:type="dxa"/>
      </w:tblCellMar>
    </w:tblPr>
    <w:tblStylePr w:type="firstRow">
      <w:rPr>
        <w:rFonts w:ascii="Fira Sans SemiBold" w:hAnsi="Fira Sans SemiBold"/>
      </w:rPr>
      <w:tcPr>
        <w:tcBorders>
          <w:bottom w:val="single" w:sz="4" w:space="0" w:color="231C21"/>
        </w:tcBorders>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saus.edu.pk" TargetMode="External"/><Relationship Id="rId2" Type="http://schemas.openxmlformats.org/officeDocument/2006/relationships/hyperlink" Target="mailto:hod.cs@saus.edu.p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University templates</dc:title>
  <dc:subject>Revival of Educational Glory of Shikarpur</dc:subject>
  <dc:creator>The Shaikh Ayaz University, Shikarpur</dc:creator>
  <cp:keywords/>
  <dc:description>Generated by word/source/build_docx.py</dc:description>
  <cp:lastModifiedBy>The Shaikh Ayaz University, Shikarpur</cp:lastModifiedBy>
  <cp:revision>1</cp:revision>
  <dcterms:created xsi:type="dcterms:W3CDTF">2013-12-23T23:15:00Z</dcterms:created>
  <dcterms:modified xsi:type="dcterms:W3CDTF">2013-12-23T23:15:00Z</dcterms:modified>
  <cp:category/>
</cp:coreProperties>
</file>