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cumplido con la mayoría de los plazos gracias a la capacidad de adaptación a los cambios y al uso de metodologías ágiles, a pesar de los desafíos iniciales relacionados con el manejo del 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obstáculos técnicos, comunes en este tipo de proyectos, se han superado mediante la colaboración del equipo y la búsqueda de soluciones innovadoras y documentadas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podido contribuir al proyecto de manera efectiva, tanto individualmente como colaborando con mis compañeros para resolver problemas y cumplir los objetivos propuestos. Y aunque la mayoría de tareas que tomé referentes al hardware han sido más demandantes de los esperado, ha sido muy satisfactorio poder cumplir con lo que necesitábamos y además apoyar a mi equipo en todo lo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he encontrado dificultades para avanzar en el proyecto gracias a los recursos disponibles y al apoyo del equipo, por lo que no tengo preguntas o inquietudes en este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incorporación de nuevas tareas al backlog se ha realizado de manera ágil y eficiente, sin afectar considerablemente el progreso del proyecto, y no se ha requerido redistribuir actividades. Las tareas nuevas eran de hardware y por ende las tomé yo y, aunque atrasó algunas tareas, no significó un atraso en los objetivos ni en las fechas de entrega requeridas por el Duoc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equipo ha sido excelente, destacando el apoyo mutuo, aunque podríamos optimizar el uso de Jira para mejorar la organización y el seguimiento de las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P92Zis700jkObIfppP+nBfwzA==">CgMxLjAyCGguZ2pkZ3hzOAByITFJS3pTcnN2SEFQeko4N3ZlUGQ4YXpnSEJOVDk3akZpTQ==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