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spacing w:after="240" w:before="240" w:lineRule="auto"/>
              <w:jc w:val="both"/>
              <w:rPr>
                <w:b w:val="1"/>
                <w:color w:val="1f4e79"/>
              </w:rPr>
            </w:pPr>
            <w:r w:rsidDel="00000000" w:rsidR="00000000" w:rsidRPr="00000000">
              <w:rPr>
                <w:b w:val="1"/>
                <w:color w:val="1f4e79"/>
                <w:rtl w:val="0"/>
              </w:rPr>
              <w:t xml:space="preserve">Con mi proyecto APT confirmé que mis intereses profesionales no han cambiado desde el inicio. Además, el desarrollo me permitió explorar más a fondo las tecnologías que me apasionan, reafirmando mi deseo de continuar enfocándome en ellas hasta ser un desarrollador senior y mas adelante liderar equipos técnicamente.</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5">
            <w:pPr>
              <w:spacing w:after="240" w:before="240" w:lineRule="auto"/>
              <w:jc w:val="both"/>
              <w:rPr>
                <w:b w:val="1"/>
                <w:color w:val="1f4e79"/>
              </w:rPr>
            </w:pPr>
            <w:r w:rsidDel="00000000" w:rsidR="00000000" w:rsidRPr="00000000">
              <w:rPr>
                <w:b w:val="1"/>
                <w:color w:val="1f4e79"/>
                <w:rtl w:val="0"/>
              </w:rPr>
              <w:t xml:space="preserve">Las fortalezas que he reconocido en mí fueron de utilidad para alcanzar los objetivos del proyecto. Ahora quiero enfocarme en ampliar mis conocimientos técnicos, ya que las pocas debilidades identificadas durante el desarrollo las logré abordar y mejorar oportunamente.</w:t>
            </w:r>
          </w:p>
          <w:p w:rsidR="00000000" w:rsidDel="00000000" w:rsidP="00000000" w:rsidRDefault="00000000" w:rsidRPr="00000000" w14:paraId="00000016">
            <w:pPr>
              <w:jc w:val="both"/>
              <w:rPr>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b w:val="1"/>
                <w:color w:val="1f4e79"/>
                <w:rtl w:val="0"/>
              </w:rPr>
              <w:t xml:space="preserve">Mantengo mi visión de crecer en desarrollo de software, enfocándome en fortalecer mis habilidades técnicas y estratégicas. Aspiro acercarme en los próximos cinco años a un cargo senior en una empresa americana.</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Desde semestres anteriores, nuestro equipo destacó por su comunicación efectiva, autonomía y responsabilidad. El capstone, como proyecto demandante, no reveló puntos negativos significativos en un equipo tan consolidado.</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6h3pwoBspBbMjHqW9Ny2JDyFg==">CgMxLjAyCGguZ2pkZ3hzOAByITFBMzg5Tk5sTG9EZXMxOC03QmhyQThWZG9KZEdaWi0tXw==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