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Duurzame leefomgeving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Wat is het?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Klimaat verandert, meer weersextremen. Daar moet de stad op ingericht worden, ook onze wijk Duinoord. Groen zorgt voor meer verkoeling, de bodem kan daardoor meer regenwater opvangen.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Een prettige, gezonde en groene wijk voor mens én natuur. Samen maken we Duinoord groener en koeler.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Groen &amp; biodiversiteit: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Alles wat de wijk groener, koeler en natuurinclusiever maakt: geveltuinen, boomspiegels, bijen/vlinderhotels, inheemse planten, tegelwippen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Klimaatadaptatie &amp; water: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Voorbereiden op hitte, droogte en extreme regen: regentonnen, waterdoorlatende bestrating, tegelwippen, groen, koele plekken, bewust omgaan met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Gezonde lucht: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Minder fijnstof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Wat doen wij al?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Jaarlijkse tegelwipactie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Organisatie van de Go Green Markt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Zichtbaar maken vergroende plekken in Duinoord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 met wormenhotel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Insectenhotels maken (staat nog op actielijst dacht ik)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Lezing over kurksedumdaken (enige overlap met energietransitie)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Fijnstofmetingen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Uitlenen van CO2 meter om binnenklimaat te meten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Wat doen anderen?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Link naar de werkgroep Groen Duinoord: informatie over vergroening en klimplanten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Stadstuinen opzetten: Zeeheldentuin, Schilderswijk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Werkgroep Groene Kansen Statenkwartier: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organiseert inspiratiedagen, geveltuin-competities (bijv. verkiezing mooiste geveltuintje) en roept op tot vergroening van straten &amp; pleinen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Wat zouden we nog kunnen doen?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Noemen van subsidieregelingen op de website: subsidie klimaatadaptatie gemeente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Minikwekerij inrichten (eerdere actie Jelle op het Helena van Doeverenplantsoen)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Acties rondom regentonnen, compostbakken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Initiatieven rondom voedsel (plantaardig eten, koken, je eigen groenten verbouwen)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Verdan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