
<file path=[Content_Types].xml><?xml version="1.0" encoding="utf-8"?>
<Types xmlns="http://schemas.openxmlformats.org/package/2006/content-types">
  <Default Extension="xml" ContentType="application/xml"/>
  <Default Extension="png" ContentType="image/png"/>
  <Default Extension="emf" ContentType="image/x-e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ind w:firstLine="480"/>
        <w:rPr>
          <w:sz w:val="44"/>
          <w:szCs w:val="44"/>
        </w:rPr>
      </w:pPr>
      <w:bookmarkStart w:id="0" w:name="_Hlk38753593"/>
    </w:p>
    <w:p>
      <w:pPr>
        <w:ind w:firstLine="480"/>
        <w:rPr>
          <w:sz w:val="44"/>
          <w:szCs w:val="44"/>
        </w:rPr>
      </w:pPr>
    </w:p>
    <w:p>
      <w:pPr>
        <w:ind w:firstLine="480"/>
        <w:rPr>
          <w:sz w:val="44"/>
          <w:szCs w:val="44"/>
        </w:rPr>
      </w:pPr>
    </w:p>
    <w:p>
      <w:pPr>
        <w:ind w:firstLine="480"/>
        <w:rPr>
          <w:b/>
          <w:bCs/>
          <w:sz w:val="44"/>
          <w:szCs w:val="44"/>
        </w:rPr>
      </w:pPr>
    </w:p>
    <w:p>
      <w:pPr>
        <w:ind w:firstLine="480"/>
        <w:jc w:val="center"/>
        <w:rPr>
          <w:rFonts w:hint="eastAsia" w:eastAsia="宋体"/>
          <w:b/>
          <w:bCs/>
          <w:sz w:val="44"/>
          <w:szCs w:val="44"/>
          <w:lang w:eastAsia="zh-Hans"/>
        </w:rPr>
      </w:pPr>
      <w:r>
        <w:rPr>
          <w:rFonts w:hint="eastAsia"/>
          <w:b/>
          <w:bCs/>
          <w:sz w:val="44"/>
          <w:szCs w:val="44"/>
          <w:lang w:val="en-US" w:eastAsia="zh-Hans"/>
        </w:rPr>
        <w:t>图书影视交流平台</w:t>
      </w:r>
    </w:p>
    <w:p>
      <w:pPr>
        <w:ind w:firstLine="480"/>
        <w:rPr>
          <w:b/>
          <w:bCs/>
          <w:sz w:val="44"/>
          <w:szCs w:val="44"/>
        </w:rPr>
      </w:pPr>
      <w:bookmarkEnd w:id="0"/>
    </w:p>
    <w:p>
      <w:pPr>
        <w:ind w:firstLine="480"/>
        <w:jc w:val="center"/>
        <w:rPr>
          <w:b/>
          <w:bCs/>
          <w:sz w:val="44"/>
          <w:szCs w:val="44"/>
        </w:rPr>
      </w:pPr>
      <w:r>
        <w:rPr>
          <w:rFonts w:hint="eastAsia"/>
          <w:b/>
          <w:bCs/>
          <w:sz w:val="44"/>
          <w:szCs w:val="44"/>
        </w:rPr>
        <w:t>[需求规格说明书]</w:t>
      </w:r>
    </w:p>
    <w:p>
      <w:pPr>
        <w:ind w:firstLine="480"/>
        <w:jc w:val="center"/>
        <w:rPr>
          <w:b/>
          <w:bCs/>
          <w:sz w:val="44"/>
          <w:szCs w:val="44"/>
        </w:rPr>
      </w:pPr>
      <w:bookmarkStart w:id="1" w:name="_Hlk38753611"/>
    </w:p>
    <w:p>
      <w:pPr>
        <w:ind w:firstLine="480"/>
        <w:jc w:val="center"/>
        <w:rPr>
          <w:b/>
          <w:bCs/>
          <w:sz w:val="44"/>
          <w:szCs w:val="44"/>
        </w:rPr>
      </w:pPr>
    </w:p>
    <w:p>
      <w:pPr>
        <w:ind w:firstLine="480"/>
        <w:jc w:val="center"/>
        <w:rPr>
          <w:b/>
          <w:bCs/>
          <w:sz w:val="44"/>
          <w:szCs w:val="44"/>
        </w:rPr>
      </w:pPr>
    </w:p>
    <w:p>
      <w:pPr>
        <w:ind w:firstLine="480"/>
        <w:rPr>
          <w:sz w:val="44"/>
          <w:szCs w:val="44"/>
        </w:rPr>
      </w:pPr>
    </w:p>
    <w:tbl>
      <w:tblPr>
        <w:tblStyle w:val="14"/>
        <w:tblpPr w:leftFromText="180" w:rightFromText="180" w:vertAnchor="text" w:horzAnchor="page" w:tblpXSpec="center" w:tblpY="-25"/>
        <w:tblW w:w="3980" w:type="dxa"/>
        <w:jc w:val="center"/>
        <w:tblBorders>
          <w:top w:val="none" w:color="auto" w:sz="0" w:space="0"/>
          <w:left w:val="none" w:color="auto" w:sz="0" w:space="0"/>
          <w:bottom w:val="single" w:color="auto" w:sz="4"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1354"/>
        <w:gridCol w:w="2626"/>
      </w:tblGrid>
      <w:tr>
        <w:tblPrEx>
          <w:tblBorders>
            <w:top w:val="none" w:color="auto" w:sz="0" w:space="0"/>
            <w:left w:val="none" w:color="auto" w:sz="0" w:space="0"/>
            <w:bottom w:val="single" w:color="auto" w:sz="4" w:space="0"/>
            <w:right w:val="none" w:color="auto" w:sz="0" w:space="0"/>
            <w:insideH w:val="none" w:color="auto" w:sz="0" w:space="0"/>
            <w:insideV w:val="none" w:color="auto" w:sz="0" w:space="0"/>
          </w:tblBorders>
        </w:tblPrEx>
        <w:trPr>
          <w:trHeight w:val="722" w:hRule="atLeast"/>
          <w:jc w:val="center"/>
        </w:trPr>
        <w:tc>
          <w:tcPr>
            <w:tcW w:w="1354" w:type="dxa"/>
            <w:tcBorders>
              <w:top w:val="single" w:color="auto" w:sz="4" w:space="0"/>
              <w:left w:val="single" w:color="auto" w:sz="4" w:space="0"/>
              <w:bottom w:val="single" w:color="auto" w:sz="4" w:space="0"/>
              <w:right w:val="single" w:color="auto" w:sz="4" w:space="0"/>
            </w:tcBorders>
          </w:tcPr>
          <w:p>
            <w:pPr>
              <w:spacing w:after="120" w:line="600" w:lineRule="exact"/>
              <w:ind w:right="245"/>
              <w:jc w:val="right"/>
              <w:rPr>
                <w:rFonts w:eastAsia="黑体" w:cs="Times New Roman"/>
                <w:spacing w:val="30"/>
                <w:kern w:val="10"/>
                <w:sz w:val="30"/>
              </w:rPr>
            </w:pPr>
            <w:r>
              <w:rPr>
                <w:rFonts w:hint="eastAsia" w:eastAsia="黑体" w:cs="Times New Roman"/>
                <w:spacing w:val="30"/>
                <w:kern w:val="10"/>
                <w:sz w:val="30"/>
              </w:rPr>
              <w:t>成员</w:t>
            </w:r>
          </w:p>
        </w:tc>
        <w:tc>
          <w:tcPr>
            <w:tcW w:w="2626" w:type="dxa"/>
            <w:tcBorders>
              <w:top w:val="single" w:color="auto" w:sz="4" w:space="0"/>
              <w:left w:val="single" w:color="auto" w:sz="4" w:space="0"/>
              <w:bottom w:val="single" w:color="auto" w:sz="4" w:space="0"/>
              <w:right w:val="single" w:color="auto" w:sz="4" w:space="0"/>
            </w:tcBorders>
            <w:vAlign w:val="center"/>
          </w:tcPr>
          <w:p>
            <w:pPr>
              <w:spacing w:after="120" w:line="600" w:lineRule="exact"/>
              <w:ind w:right="245"/>
              <w:jc w:val="center"/>
              <w:rPr>
                <w:rFonts w:hint="eastAsia" w:eastAsia="黑体" w:cs="Times New Roman"/>
                <w:spacing w:val="30"/>
                <w:kern w:val="10"/>
                <w:sz w:val="30"/>
                <w:lang w:val="en-US" w:eastAsia="zh-Hans"/>
              </w:rPr>
            </w:pPr>
            <w:r>
              <w:rPr>
                <w:rFonts w:hint="eastAsia" w:eastAsia="黑体" w:cs="Times New Roman"/>
                <w:spacing w:val="30"/>
                <w:kern w:val="10"/>
                <w:sz w:val="30"/>
                <w:lang w:val="en-US" w:eastAsia="zh-Hans"/>
              </w:rPr>
              <w:t>景子昊</w:t>
            </w:r>
          </w:p>
        </w:tc>
      </w:tr>
      <w:tr>
        <w:tblPrEx>
          <w:tblBorders>
            <w:top w:val="none" w:color="auto" w:sz="0" w:space="0"/>
            <w:left w:val="none" w:color="auto" w:sz="0" w:space="0"/>
            <w:bottom w:val="single" w:color="auto" w:sz="4" w:space="0"/>
            <w:right w:val="none" w:color="auto" w:sz="0" w:space="0"/>
            <w:insideH w:val="none" w:color="auto" w:sz="0" w:space="0"/>
            <w:insideV w:val="none" w:color="auto" w:sz="0" w:space="0"/>
          </w:tblBorders>
        </w:tblPrEx>
        <w:trPr>
          <w:trHeight w:val="733" w:hRule="atLeast"/>
          <w:jc w:val="center"/>
        </w:trPr>
        <w:tc>
          <w:tcPr>
            <w:tcW w:w="1354" w:type="dxa"/>
            <w:tcBorders>
              <w:top w:val="single" w:color="auto" w:sz="4" w:space="0"/>
              <w:left w:val="single" w:color="auto" w:sz="4" w:space="0"/>
              <w:bottom w:val="single" w:color="auto" w:sz="4" w:space="0"/>
              <w:right w:val="single" w:color="auto" w:sz="4" w:space="0"/>
            </w:tcBorders>
          </w:tcPr>
          <w:p>
            <w:pPr>
              <w:spacing w:after="120" w:line="600" w:lineRule="exact"/>
              <w:ind w:right="245"/>
              <w:jc w:val="right"/>
              <w:rPr>
                <w:rFonts w:eastAsia="黑体" w:cs="Times New Roman"/>
                <w:spacing w:val="30"/>
                <w:kern w:val="10"/>
                <w:sz w:val="30"/>
              </w:rPr>
            </w:pPr>
            <w:r>
              <w:rPr>
                <w:rFonts w:hint="eastAsia" w:eastAsia="黑体" w:cs="Times New Roman"/>
                <w:spacing w:val="30"/>
                <w:kern w:val="10"/>
                <w:sz w:val="30"/>
              </w:rPr>
              <w:t>成员</w:t>
            </w:r>
          </w:p>
        </w:tc>
        <w:tc>
          <w:tcPr>
            <w:tcW w:w="2626" w:type="dxa"/>
            <w:tcBorders>
              <w:top w:val="single" w:color="auto" w:sz="4" w:space="0"/>
              <w:left w:val="single" w:color="auto" w:sz="4" w:space="0"/>
              <w:bottom w:val="single" w:color="auto" w:sz="4" w:space="0"/>
              <w:right w:val="single" w:color="auto" w:sz="4" w:space="0"/>
            </w:tcBorders>
            <w:vAlign w:val="center"/>
          </w:tcPr>
          <w:p>
            <w:pPr>
              <w:spacing w:after="120" w:line="600" w:lineRule="exact"/>
              <w:ind w:right="245"/>
              <w:jc w:val="center"/>
              <w:rPr>
                <w:rFonts w:hint="eastAsia" w:eastAsia="黑体" w:cs="Times New Roman"/>
                <w:spacing w:val="30"/>
                <w:kern w:val="10"/>
                <w:sz w:val="30"/>
                <w:lang w:val="en-US" w:eastAsia="zh-Hans"/>
              </w:rPr>
            </w:pPr>
            <w:r>
              <w:rPr>
                <w:rFonts w:hint="eastAsia" w:eastAsia="黑体" w:cs="Times New Roman"/>
                <w:spacing w:val="30"/>
                <w:kern w:val="10"/>
                <w:sz w:val="30"/>
                <w:lang w:val="en-US" w:eastAsia="zh-Hans"/>
              </w:rPr>
              <w:t>王宇奇</w:t>
            </w:r>
          </w:p>
        </w:tc>
      </w:tr>
      <w:tr>
        <w:tblPrEx>
          <w:tblBorders>
            <w:top w:val="none" w:color="auto" w:sz="0" w:space="0"/>
            <w:left w:val="none" w:color="auto" w:sz="0" w:space="0"/>
            <w:bottom w:val="single" w:color="auto" w:sz="4" w:space="0"/>
            <w:right w:val="none" w:color="auto" w:sz="0" w:space="0"/>
            <w:insideH w:val="none" w:color="auto" w:sz="0" w:space="0"/>
            <w:insideV w:val="none" w:color="auto" w:sz="0" w:space="0"/>
          </w:tblBorders>
        </w:tblPrEx>
        <w:trPr>
          <w:trHeight w:val="731" w:hRule="atLeast"/>
          <w:jc w:val="center"/>
        </w:trPr>
        <w:tc>
          <w:tcPr>
            <w:tcW w:w="1354" w:type="dxa"/>
            <w:tcBorders>
              <w:top w:val="single" w:color="auto" w:sz="4" w:space="0"/>
              <w:left w:val="single" w:color="auto" w:sz="4" w:space="0"/>
              <w:bottom w:val="single" w:color="auto" w:sz="4" w:space="0"/>
              <w:right w:val="single" w:color="auto" w:sz="4" w:space="0"/>
            </w:tcBorders>
          </w:tcPr>
          <w:p>
            <w:pPr>
              <w:spacing w:after="120" w:line="600" w:lineRule="exact"/>
              <w:ind w:right="245"/>
              <w:jc w:val="right"/>
              <w:rPr>
                <w:rFonts w:eastAsia="黑体" w:cs="Times New Roman"/>
                <w:spacing w:val="30"/>
                <w:kern w:val="10"/>
                <w:sz w:val="30"/>
              </w:rPr>
            </w:pPr>
            <w:r>
              <w:rPr>
                <w:rFonts w:hint="eastAsia" w:eastAsia="黑体" w:cs="Times New Roman"/>
                <w:spacing w:val="30"/>
                <w:kern w:val="10"/>
                <w:sz w:val="30"/>
              </w:rPr>
              <w:t>成员</w:t>
            </w:r>
          </w:p>
        </w:tc>
        <w:tc>
          <w:tcPr>
            <w:tcW w:w="2626" w:type="dxa"/>
            <w:tcBorders>
              <w:top w:val="single" w:color="auto" w:sz="4" w:space="0"/>
              <w:left w:val="single" w:color="auto" w:sz="4" w:space="0"/>
              <w:bottom w:val="single" w:color="auto" w:sz="4" w:space="0"/>
              <w:right w:val="single" w:color="auto" w:sz="4" w:space="0"/>
            </w:tcBorders>
            <w:vAlign w:val="center"/>
          </w:tcPr>
          <w:p>
            <w:pPr>
              <w:spacing w:after="120" w:line="600" w:lineRule="exact"/>
              <w:ind w:right="245"/>
              <w:jc w:val="center"/>
              <w:rPr>
                <w:rFonts w:hint="eastAsia" w:eastAsia="黑体" w:cs="Times New Roman"/>
                <w:spacing w:val="30"/>
                <w:kern w:val="10"/>
                <w:sz w:val="30"/>
                <w:lang w:val="en-US" w:eastAsia="zh-Hans"/>
              </w:rPr>
            </w:pPr>
            <w:r>
              <w:rPr>
                <w:rFonts w:hint="eastAsia" w:eastAsia="黑体" w:cs="Times New Roman"/>
                <w:spacing w:val="30"/>
                <w:kern w:val="10"/>
                <w:sz w:val="30"/>
                <w:lang w:val="en-US" w:eastAsia="zh-Hans"/>
              </w:rPr>
              <w:t>彭芮滢</w:t>
            </w:r>
          </w:p>
        </w:tc>
      </w:tr>
      <w:tr>
        <w:tblPrEx>
          <w:tblBorders>
            <w:top w:val="none" w:color="auto" w:sz="0" w:space="0"/>
            <w:left w:val="none" w:color="auto" w:sz="0" w:space="0"/>
            <w:bottom w:val="single" w:color="auto" w:sz="4" w:space="0"/>
            <w:right w:val="none" w:color="auto" w:sz="0" w:space="0"/>
            <w:insideH w:val="none" w:color="auto" w:sz="0" w:space="0"/>
            <w:insideV w:val="none" w:color="auto" w:sz="0" w:space="0"/>
          </w:tblBorders>
        </w:tblPrEx>
        <w:trPr>
          <w:trHeight w:val="733" w:hRule="atLeast"/>
          <w:jc w:val="center"/>
        </w:trPr>
        <w:tc>
          <w:tcPr>
            <w:tcW w:w="1354" w:type="dxa"/>
            <w:tcBorders>
              <w:top w:val="single" w:color="auto" w:sz="4" w:space="0"/>
              <w:left w:val="single" w:color="auto" w:sz="4" w:space="0"/>
              <w:bottom w:val="single" w:color="auto" w:sz="4" w:space="0"/>
              <w:right w:val="single" w:color="auto" w:sz="4" w:space="0"/>
            </w:tcBorders>
          </w:tcPr>
          <w:p>
            <w:pPr>
              <w:spacing w:after="120" w:line="600" w:lineRule="exact"/>
              <w:ind w:right="245"/>
              <w:jc w:val="right"/>
              <w:rPr>
                <w:rFonts w:eastAsia="黑体" w:cs="Times New Roman"/>
                <w:spacing w:val="30"/>
                <w:kern w:val="10"/>
                <w:sz w:val="30"/>
              </w:rPr>
            </w:pPr>
            <w:r>
              <w:rPr>
                <w:rFonts w:hint="eastAsia" w:eastAsia="黑体" w:cs="Times New Roman"/>
                <w:spacing w:val="30"/>
                <w:kern w:val="10"/>
                <w:sz w:val="30"/>
              </w:rPr>
              <w:t>成员</w:t>
            </w:r>
          </w:p>
        </w:tc>
        <w:tc>
          <w:tcPr>
            <w:tcW w:w="2626" w:type="dxa"/>
            <w:tcBorders>
              <w:top w:val="single" w:color="auto" w:sz="4" w:space="0"/>
              <w:left w:val="single" w:color="auto" w:sz="4" w:space="0"/>
              <w:bottom w:val="single" w:color="auto" w:sz="4" w:space="0"/>
              <w:right w:val="single" w:color="auto" w:sz="4" w:space="0"/>
            </w:tcBorders>
            <w:vAlign w:val="center"/>
          </w:tcPr>
          <w:p>
            <w:pPr>
              <w:spacing w:after="120" w:line="600" w:lineRule="exact"/>
              <w:ind w:right="245"/>
              <w:jc w:val="center"/>
              <w:rPr>
                <w:rFonts w:hint="eastAsia" w:eastAsia="黑体" w:cs="Times New Roman"/>
                <w:spacing w:val="30"/>
                <w:kern w:val="10"/>
                <w:sz w:val="30"/>
                <w:lang w:val="en-US" w:eastAsia="zh-Hans"/>
              </w:rPr>
            </w:pPr>
            <w:r>
              <w:rPr>
                <w:rFonts w:hint="eastAsia" w:eastAsia="黑体" w:cs="Times New Roman"/>
                <w:spacing w:val="30"/>
                <w:kern w:val="10"/>
                <w:sz w:val="30"/>
                <w:lang w:val="en-US" w:eastAsia="zh-Hans"/>
              </w:rPr>
              <w:t>赵诚</w:t>
            </w:r>
          </w:p>
        </w:tc>
      </w:tr>
      <w:tr>
        <w:tblPrEx>
          <w:tblBorders>
            <w:top w:val="none" w:color="auto" w:sz="0" w:space="0"/>
            <w:left w:val="none" w:color="auto" w:sz="0" w:space="0"/>
            <w:bottom w:val="single" w:color="auto" w:sz="4" w:space="0"/>
            <w:right w:val="none" w:color="auto" w:sz="0" w:space="0"/>
            <w:insideH w:val="none" w:color="auto" w:sz="0" w:space="0"/>
            <w:insideV w:val="none" w:color="auto" w:sz="0" w:space="0"/>
          </w:tblBorders>
        </w:tblPrEx>
        <w:trPr>
          <w:trHeight w:val="743" w:hRule="atLeast"/>
          <w:jc w:val="center"/>
        </w:trPr>
        <w:tc>
          <w:tcPr>
            <w:tcW w:w="1354" w:type="dxa"/>
            <w:tcBorders>
              <w:top w:val="single" w:color="auto" w:sz="4" w:space="0"/>
              <w:left w:val="single" w:color="auto" w:sz="4" w:space="0"/>
              <w:bottom w:val="single" w:color="auto" w:sz="4" w:space="0"/>
              <w:right w:val="single" w:color="auto" w:sz="4" w:space="0"/>
            </w:tcBorders>
          </w:tcPr>
          <w:p>
            <w:pPr>
              <w:spacing w:after="120" w:line="600" w:lineRule="exact"/>
              <w:ind w:right="245"/>
              <w:jc w:val="right"/>
              <w:rPr>
                <w:rFonts w:eastAsia="黑体" w:cs="Times New Roman"/>
                <w:spacing w:val="30"/>
                <w:kern w:val="10"/>
                <w:sz w:val="30"/>
              </w:rPr>
            </w:pPr>
            <w:r>
              <w:rPr>
                <w:rFonts w:hint="eastAsia" w:eastAsia="黑体" w:cs="Times New Roman"/>
                <w:spacing w:val="30"/>
                <w:kern w:val="10"/>
                <w:sz w:val="30"/>
              </w:rPr>
              <w:t>成员</w:t>
            </w:r>
          </w:p>
        </w:tc>
        <w:tc>
          <w:tcPr>
            <w:tcW w:w="2626" w:type="dxa"/>
            <w:tcBorders>
              <w:top w:val="single" w:color="auto" w:sz="4" w:space="0"/>
              <w:left w:val="single" w:color="auto" w:sz="4" w:space="0"/>
              <w:bottom w:val="single" w:color="auto" w:sz="4" w:space="0"/>
              <w:right w:val="single" w:color="auto" w:sz="4" w:space="0"/>
            </w:tcBorders>
            <w:vAlign w:val="center"/>
          </w:tcPr>
          <w:p>
            <w:pPr>
              <w:spacing w:after="120" w:line="600" w:lineRule="exact"/>
              <w:ind w:right="245"/>
              <w:jc w:val="center"/>
              <w:rPr>
                <w:rFonts w:hint="eastAsia" w:eastAsia="黑体" w:cs="Times New Roman"/>
                <w:spacing w:val="30"/>
                <w:kern w:val="10"/>
                <w:sz w:val="30"/>
                <w:lang w:val="en-US" w:eastAsia="zh-Hans"/>
              </w:rPr>
            </w:pPr>
            <w:r>
              <w:rPr>
                <w:rFonts w:hint="eastAsia" w:eastAsia="黑体" w:cs="Times New Roman"/>
                <w:spacing w:val="30"/>
                <w:kern w:val="10"/>
                <w:sz w:val="30"/>
                <w:lang w:val="en-US" w:eastAsia="zh-Hans"/>
              </w:rPr>
              <w:t>庞玉坤</w:t>
            </w:r>
          </w:p>
        </w:tc>
      </w:tr>
    </w:tbl>
    <w:p>
      <w:pPr>
        <w:ind w:firstLine="480"/>
        <w:rPr>
          <w:sz w:val="44"/>
          <w:szCs w:val="44"/>
        </w:rPr>
      </w:pPr>
    </w:p>
    <w:p>
      <w:pPr>
        <w:ind w:firstLine="480"/>
        <w:rPr>
          <w:sz w:val="44"/>
          <w:szCs w:val="44"/>
        </w:rPr>
      </w:pPr>
    </w:p>
    <w:p>
      <w:pPr>
        <w:ind w:firstLine="480"/>
        <w:rPr>
          <w:sz w:val="44"/>
          <w:szCs w:val="44"/>
        </w:rPr>
      </w:pPr>
    </w:p>
    <w:p>
      <w:pPr>
        <w:ind w:firstLine="480"/>
        <w:rPr>
          <w:sz w:val="44"/>
          <w:szCs w:val="44"/>
        </w:rPr>
      </w:pPr>
    </w:p>
    <w:p>
      <w:pPr>
        <w:ind w:firstLine="480"/>
        <w:rPr>
          <w:sz w:val="44"/>
          <w:szCs w:val="44"/>
        </w:rPr>
      </w:pPr>
    </w:p>
    <w:p>
      <w:pPr>
        <w:ind w:firstLine="480"/>
        <w:rPr>
          <w:sz w:val="44"/>
          <w:szCs w:val="44"/>
        </w:rPr>
      </w:pPr>
    </w:p>
    <w:p>
      <w:pPr>
        <w:ind w:firstLine="480"/>
        <w:rPr>
          <w:sz w:val="44"/>
          <w:szCs w:val="44"/>
        </w:rPr>
      </w:pPr>
    </w:p>
    <w:p>
      <w:pPr>
        <w:ind w:firstLine="480"/>
        <w:rPr>
          <w:sz w:val="44"/>
          <w:szCs w:val="44"/>
        </w:rPr>
      </w:pPr>
      <w:bookmarkEnd w:id="1"/>
    </w:p>
    <w:p>
      <w:pPr>
        <w:spacing w:line="360" w:lineRule="atLeast"/>
        <w:rPr>
          <w:rFonts w:cs="Times New Roman"/>
        </w:rPr>
      </w:pPr>
    </w:p>
    <w:p>
      <w:pPr>
        <w:spacing w:before="240" w:after="240"/>
        <w:rPr>
          <w:rFonts w:eastAsia="宋体（标题）"/>
          <w:sz w:val="30"/>
          <w:szCs w:val="30"/>
        </w:rPr>
      </w:pPr>
    </w:p>
    <w:sdt>
      <w:sdtPr>
        <w:rPr>
          <w:rFonts w:hint="eastAsia" w:ascii="宋体" w:hAnsi="宋体"/>
          <w:sz w:val="32"/>
          <w:szCs w:val="32"/>
        </w:rPr>
        <w:id w:val="0"/>
      </w:sdtPr>
      <w:sdtEndPr>
        <w:rPr>
          <w:rFonts w:hint="eastAsia" w:ascii="宋体" w:hAnsi="宋体"/>
          <w:sz w:val="32"/>
          <w:szCs w:val="32"/>
        </w:rPr>
      </w:sdtEndPr>
      <w:sdtContent>
        <w:p>
          <w:pPr>
            <w:spacing w:before="0" w:beforeLines="0" w:after="0" w:afterLines="0" w:line="240" w:lineRule="auto"/>
            <w:ind w:left="0" w:leftChars="0" w:right="0" w:rightChars="0" w:firstLine="0" w:firstLineChars="0"/>
            <w:jc w:val="center"/>
            <w:rPr>
              <w:sz w:val="32"/>
              <w:szCs w:val="32"/>
            </w:rPr>
          </w:pPr>
          <w:r>
            <w:rPr>
              <w:rFonts w:ascii="宋体" w:hAnsi="宋体" w:eastAsia="宋体"/>
              <w:sz w:val="32"/>
              <w:szCs w:val="32"/>
            </w:rPr>
            <w:t>目录</w:t>
          </w:r>
        </w:p>
        <w:p>
          <w:pPr>
            <w:pStyle w:val="9"/>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TOC \o "1-3" \h TOC \o "1-3" \h \z \u</w:instrText>
          </w:r>
          <w:r>
            <w:fldChar w:fldCharType="separate"/>
          </w:r>
          <w:r>
            <w:fldChar w:fldCharType="begin"/>
          </w:r>
          <w:r>
            <w:instrText xml:space="preserve"> HYPERLINK \l _Toc15338 </w:instrText>
          </w:r>
          <w:r>
            <w:fldChar w:fldCharType="separate"/>
          </w:r>
          <w:r>
            <w:rPr>
              <w:rFonts w:ascii="Times New Roman" w:hAnsi="Times New Roman" w:cs="Times New Roman"/>
            </w:rPr>
            <w:t xml:space="preserve">1. </w:t>
          </w:r>
          <w:r>
            <w:rPr>
              <w:rFonts w:hint="eastAsia" w:ascii="Times New Roman" w:hAnsi="Times New Roman" w:cs="黑体"/>
            </w:rPr>
            <w:t>概述</w:t>
          </w:r>
          <w:r>
            <w:tab/>
          </w:r>
          <w:r>
            <w:fldChar w:fldCharType="begin"/>
          </w:r>
          <w:r>
            <w:instrText xml:space="preserve"> PAGEREF _Toc15338 </w:instrText>
          </w:r>
          <w:r>
            <w:fldChar w:fldCharType="separate"/>
          </w:r>
          <w:r>
            <w:t>1</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_Toc31104 </w:instrText>
          </w:r>
          <w:r>
            <w:fldChar w:fldCharType="separate"/>
          </w:r>
          <w:r>
            <w:rPr>
              <w:rFonts w:cs="黑体"/>
              <w:szCs w:val="22"/>
            </w:rPr>
            <w:t xml:space="preserve">1.1. </w:t>
          </w:r>
          <w:r>
            <w:rPr>
              <w:rFonts w:hint="eastAsia" w:cs="黑体"/>
              <w:szCs w:val="22"/>
            </w:rPr>
            <w:t>用户简介</w:t>
          </w:r>
          <w:r>
            <w:tab/>
          </w:r>
          <w:r>
            <w:fldChar w:fldCharType="begin"/>
          </w:r>
          <w:r>
            <w:instrText xml:space="preserve"> PAGEREF _Toc31104 </w:instrText>
          </w:r>
          <w:r>
            <w:fldChar w:fldCharType="separate"/>
          </w:r>
          <w:r>
            <w:t>1</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_Toc20860 </w:instrText>
          </w:r>
          <w:r>
            <w:fldChar w:fldCharType="separate"/>
          </w:r>
          <w:r>
            <w:rPr>
              <w:rFonts w:cs="黑体"/>
              <w:szCs w:val="24"/>
            </w:rPr>
            <w:t xml:space="preserve">1.1.1. </w:t>
          </w:r>
          <w:r>
            <w:rPr>
              <w:rFonts w:hint="eastAsia" w:cs="黑体"/>
              <w:szCs w:val="24"/>
            </w:rPr>
            <w:t>游客</w:t>
          </w:r>
          <w:r>
            <w:tab/>
          </w:r>
          <w:r>
            <w:fldChar w:fldCharType="begin"/>
          </w:r>
          <w:r>
            <w:instrText xml:space="preserve"> PAGEREF _Toc20860 </w:instrText>
          </w:r>
          <w:r>
            <w:fldChar w:fldCharType="separate"/>
          </w:r>
          <w:r>
            <w:t>1</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_Toc9919 </w:instrText>
          </w:r>
          <w:r>
            <w:fldChar w:fldCharType="separate"/>
          </w:r>
          <w:r>
            <w:rPr>
              <w:rFonts w:cs="黑体"/>
              <w:szCs w:val="24"/>
            </w:rPr>
            <w:t xml:space="preserve">1.1.2. </w:t>
          </w:r>
          <w:r>
            <w:rPr>
              <w:rFonts w:hint="eastAsia" w:cs="黑体"/>
              <w:szCs w:val="24"/>
            </w:rPr>
            <w:t>会员</w:t>
          </w:r>
          <w:r>
            <w:tab/>
          </w:r>
          <w:r>
            <w:fldChar w:fldCharType="begin"/>
          </w:r>
          <w:r>
            <w:instrText xml:space="preserve"> PAGEREF _Toc9919 </w:instrText>
          </w:r>
          <w:r>
            <w:fldChar w:fldCharType="separate"/>
          </w:r>
          <w:r>
            <w:t>1</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_Toc8446 </w:instrText>
          </w:r>
          <w:r>
            <w:fldChar w:fldCharType="separate"/>
          </w:r>
          <w:r>
            <w:rPr>
              <w:rFonts w:cs="黑体"/>
              <w:szCs w:val="24"/>
            </w:rPr>
            <w:t xml:space="preserve">1.1.3. </w:t>
          </w:r>
          <w:r>
            <w:rPr>
              <w:rFonts w:hint="eastAsia" w:cs="黑体"/>
              <w:szCs w:val="24"/>
            </w:rPr>
            <w:t>管理员</w:t>
          </w:r>
          <w:r>
            <w:tab/>
          </w:r>
          <w:r>
            <w:fldChar w:fldCharType="begin"/>
          </w:r>
          <w:r>
            <w:instrText xml:space="preserve"> PAGEREF _Toc8446 </w:instrText>
          </w:r>
          <w:r>
            <w:fldChar w:fldCharType="separate"/>
          </w:r>
          <w:r>
            <w:t>1</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_Toc20256 </w:instrText>
          </w:r>
          <w:r>
            <w:fldChar w:fldCharType="separate"/>
          </w:r>
          <w:r>
            <w:rPr>
              <w:rFonts w:cs="黑体"/>
              <w:szCs w:val="22"/>
            </w:rPr>
            <w:t xml:space="preserve">1.2. </w:t>
          </w:r>
          <w:r>
            <w:rPr>
              <w:rFonts w:hint="eastAsia" w:cs="黑体"/>
              <w:szCs w:val="22"/>
            </w:rPr>
            <w:t>项目的目的与目标</w:t>
          </w:r>
          <w:r>
            <w:tab/>
          </w:r>
          <w:r>
            <w:fldChar w:fldCharType="begin"/>
          </w:r>
          <w:r>
            <w:instrText xml:space="preserve"> PAGEREF _Toc20256 </w:instrText>
          </w:r>
          <w:r>
            <w:fldChar w:fldCharType="separate"/>
          </w:r>
          <w:r>
            <w:t>1</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_Toc3407 </w:instrText>
          </w:r>
          <w:r>
            <w:fldChar w:fldCharType="separate"/>
          </w:r>
          <w:r>
            <w:rPr>
              <w:rFonts w:cs="黑体"/>
              <w:szCs w:val="24"/>
            </w:rPr>
            <w:t xml:space="preserve">1.2.1. </w:t>
          </w:r>
          <w:r>
            <w:rPr>
              <w:rFonts w:hint="eastAsia" w:cs="黑体"/>
              <w:szCs w:val="24"/>
            </w:rPr>
            <w:t>目的</w:t>
          </w:r>
          <w:r>
            <w:tab/>
          </w:r>
          <w:r>
            <w:fldChar w:fldCharType="begin"/>
          </w:r>
          <w:r>
            <w:instrText xml:space="preserve"> PAGEREF _Toc3407 </w:instrText>
          </w:r>
          <w:r>
            <w:fldChar w:fldCharType="separate"/>
          </w:r>
          <w:r>
            <w:t>1</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_Toc23407 </w:instrText>
          </w:r>
          <w:r>
            <w:fldChar w:fldCharType="separate"/>
          </w:r>
          <w:r>
            <w:rPr>
              <w:rFonts w:cs="黑体"/>
              <w:szCs w:val="24"/>
            </w:rPr>
            <w:t xml:space="preserve">1.2.2. </w:t>
          </w:r>
          <w:r>
            <w:rPr>
              <w:rFonts w:hint="eastAsia" w:cs="黑体"/>
              <w:szCs w:val="24"/>
            </w:rPr>
            <w:t>目标 </w:t>
          </w:r>
          <w:r>
            <w:tab/>
          </w:r>
          <w:r>
            <w:fldChar w:fldCharType="begin"/>
          </w:r>
          <w:r>
            <w:instrText xml:space="preserve"> PAGEREF _Toc23407 </w:instrText>
          </w:r>
          <w:r>
            <w:fldChar w:fldCharType="separate"/>
          </w:r>
          <w:r>
            <w:t>2</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_Toc28597 </w:instrText>
          </w:r>
          <w:r>
            <w:fldChar w:fldCharType="separate"/>
          </w:r>
          <w:r>
            <w:rPr>
              <w:rFonts w:cs="黑体"/>
              <w:szCs w:val="22"/>
            </w:rPr>
            <w:t xml:space="preserve">1.3. </w:t>
          </w:r>
          <w:r>
            <w:rPr>
              <w:rFonts w:hint="eastAsia" w:cs="黑体"/>
              <w:szCs w:val="22"/>
            </w:rPr>
            <w:t>术语定义</w:t>
          </w:r>
          <w:r>
            <w:tab/>
          </w:r>
          <w:r>
            <w:fldChar w:fldCharType="begin"/>
          </w:r>
          <w:r>
            <w:instrText xml:space="preserve"> PAGEREF _Toc28597 </w:instrText>
          </w:r>
          <w:r>
            <w:fldChar w:fldCharType="separate"/>
          </w:r>
          <w:r>
            <w:t>2</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_Toc11492 </w:instrText>
          </w:r>
          <w:r>
            <w:fldChar w:fldCharType="separate"/>
          </w:r>
          <w:r>
            <w:rPr>
              <w:rFonts w:cs="黑体"/>
              <w:szCs w:val="22"/>
            </w:rPr>
            <w:t xml:space="preserve">1.4. </w:t>
          </w:r>
          <w:r>
            <w:rPr>
              <w:rFonts w:hint="eastAsia" w:cs="黑体"/>
              <w:szCs w:val="22"/>
            </w:rPr>
            <w:t>参考资料</w:t>
          </w:r>
          <w:r>
            <w:tab/>
          </w:r>
          <w:r>
            <w:fldChar w:fldCharType="begin"/>
          </w:r>
          <w:r>
            <w:instrText xml:space="preserve"> PAGEREF _Toc11492 </w:instrText>
          </w:r>
          <w:r>
            <w:fldChar w:fldCharType="separate"/>
          </w:r>
          <w:r>
            <w:t>2</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_Toc25985 </w:instrText>
          </w:r>
          <w:r>
            <w:fldChar w:fldCharType="separate"/>
          </w:r>
          <w:r>
            <w:rPr>
              <w:rFonts w:cs="黑体"/>
              <w:szCs w:val="22"/>
            </w:rPr>
            <w:t xml:space="preserve">1.5. </w:t>
          </w:r>
          <w:r>
            <w:rPr>
              <w:rFonts w:hint="eastAsia" w:cs="黑体"/>
              <w:szCs w:val="22"/>
            </w:rPr>
            <w:t>相关文档</w:t>
          </w:r>
          <w:r>
            <w:tab/>
          </w:r>
          <w:r>
            <w:fldChar w:fldCharType="begin"/>
          </w:r>
          <w:r>
            <w:instrText xml:space="preserve"> PAGEREF _Toc25985 </w:instrText>
          </w:r>
          <w:r>
            <w:fldChar w:fldCharType="separate"/>
          </w:r>
          <w:r>
            <w:t>2</w:t>
          </w:r>
          <w:r>
            <w:fldChar w:fldCharType="end"/>
          </w:r>
          <w:r>
            <w:fldChar w:fldCharType="end"/>
          </w:r>
        </w:p>
        <w:p>
          <w:pPr>
            <w:pStyle w:val="9"/>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_Toc4252 </w:instrText>
          </w:r>
          <w:r>
            <w:fldChar w:fldCharType="separate"/>
          </w:r>
          <w:r>
            <w:rPr>
              <w:rFonts w:ascii="Times New Roman" w:hAnsi="Times New Roman" w:cs="Times New Roman"/>
              <w:szCs w:val="22"/>
            </w:rPr>
            <w:t xml:space="preserve">2. </w:t>
          </w:r>
          <w:r>
            <w:rPr>
              <w:rFonts w:hint="eastAsia" w:ascii="Times New Roman" w:hAnsi="Times New Roman" w:cs="黑体"/>
              <w:szCs w:val="22"/>
            </w:rPr>
            <w:t>目标系统描述</w:t>
          </w:r>
          <w:r>
            <w:tab/>
          </w:r>
          <w:r>
            <w:fldChar w:fldCharType="begin"/>
          </w:r>
          <w:r>
            <w:instrText xml:space="preserve"> PAGEREF _Toc4252 </w:instrText>
          </w:r>
          <w:r>
            <w:fldChar w:fldCharType="separate"/>
          </w:r>
          <w:r>
            <w:t>3</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_Toc24617 </w:instrText>
          </w:r>
          <w:r>
            <w:fldChar w:fldCharType="separate"/>
          </w:r>
          <w:r>
            <w:rPr>
              <w:rFonts w:cs="黑体"/>
              <w:szCs w:val="22"/>
            </w:rPr>
            <w:t xml:space="preserve">2.1. </w:t>
          </w:r>
          <w:r>
            <w:rPr>
              <w:rFonts w:hint="eastAsia" w:cs="黑体"/>
              <w:szCs w:val="22"/>
            </w:rPr>
            <w:t>角色定义</w:t>
          </w:r>
          <w:r>
            <w:tab/>
          </w:r>
          <w:r>
            <w:fldChar w:fldCharType="begin"/>
          </w:r>
          <w:r>
            <w:instrText xml:space="preserve"> PAGEREF _Toc24617 </w:instrText>
          </w:r>
          <w:r>
            <w:fldChar w:fldCharType="separate"/>
          </w:r>
          <w:r>
            <w:t>3</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_Toc20435 </w:instrText>
          </w:r>
          <w:r>
            <w:fldChar w:fldCharType="separate"/>
          </w:r>
          <w:r>
            <w:rPr>
              <w:rFonts w:cs="黑体"/>
              <w:szCs w:val="22"/>
            </w:rPr>
            <w:t xml:space="preserve">2.2. </w:t>
          </w:r>
          <w:r>
            <w:rPr>
              <w:rFonts w:hint="eastAsia" w:cs="黑体"/>
              <w:szCs w:val="22"/>
            </w:rPr>
            <w:t>业务流程</w:t>
          </w:r>
          <w:r>
            <w:tab/>
          </w:r>
          <w:r>
            <w:fldChar w:fldCharType="begin"/>
          </w:r>
          <w:r>
            <w:instrText xml:space="preserve"> PAGEREF _Toc20435 </w:instrText>
          </w:r>
          <w:r>
            <w:fldChar w:fldCharType="separate"/>
          </w:r>
          <w:r>
            <w:t>3</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_Toc13074 </w:instrText>
          </w:r>
          <w:r>
            <w:fldChar w:fldCharType="separate"/>
          </w:r>
          <w:r>
            <w:rPr>
              <w:rFonts w:cs="黑体"/>
              <w:szCs w:val="24"/>
            </w:rPr>
            <w:t xml:space="preserve">2.2.1. </w:t>
          </w:r>
          <w:r>
            <w:rPr>
              <w:rFonts w:hint="eastAsia" w:cs="黑体"/>
              <w:szCs w:val="24"/>
            </w:rPr>
            <w:t>网站总体工作图</w:t>
          </w:r>
          <w:r>
            <w:tab/>
          </w:r>
          <w:r>
            <w:fldChar w:fldCharType="begin"/>
          </w:r>
          <w:r>
            <w:instrText xml:space="preserve"> PAGEREF _Toc13074 </w:instrText>
          </w:r>
          <w:r>
            <w:fldChar w:fldCharType="separate"/>
          </w:r>
          <w:r>
            <w:t>3</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_Toc19217 </w:instrText>
          </w:r>
          <w:r>
            <w:fldChar w:fldCharType="separate"/>
          </w:r>
          <w:r>
            <w:rPr>
              <w:rFonts w:cs="黑体"/>
              <w:szCs w:val="24"/>
            </w:rPr>
            <w:t xml:space="preserve">2.2.2. </w:t>
          </w:r>
          <w:r>
            <w:rPr>
              <w:rFonts w:hint="eastAsia" w:cs="黑体"/>
              <w:szCs w:val="24"/>
            </w:rPr>
            <w:t>用户角度总体工作图</w:t>
          </w:r>
          <w:r>
            <w:tab/>
          </w:r>
          <w:r>
            <w:fldChar w:fldCharType="begin"/>
          </w:r>
          <w:r>
            <w:instrText xml:space="preserve"> PAGEREF _Toc19217 </w:instrText>
          </w:r>
          <w:r>
            <w:fldChar w:fldCharType="separate"/>
          </w:r>
          <w:r>
            <w:t>3</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_Toc29834 </w:instrText>
          </w:r>
          <w:r>
            <w:fldChar w:fldCharType="separate"/>
          </w:r>
          <w:r>
            <w:rPr>
              <w:rFonts w:cs="黑体"/>
              <w:szCs w:val="24"/>
            </w:rPr>
            <w:t xml:space="preserve">2.2.3. </w:t>
          </w:r>
          <w:r>
            <w:rPr>
              <w:rFonts w:hint="eastAsia" w:cs="黑体"/>
              <w:szCs w:val="24"/>
            </w:rPr>
            <w:t>管理员角度总体工作图</w:t>
          </w:r>
          <w:r>
            <w:tab/>
          </w:r>
          <w:r>
            <w:fldChar w:fldCharType="begin"/>
          </w:r>
          <w:r>
            <w:instrText xml:space="preserve"> PAGEREF _Toc29834 </w:instrText>
          </w:r>
          <w:r>
            <w:fldChar w:fldCharType="separate"/>
          </w:r>
          <w:r>
            <w:t>4</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_Toc16301 </w:instrText>
          </w:r>
          <w:r>
            <w:fldChar w:fldCharType="separate"/>
          </w:r>
          <w:r>
            <w:rPr>
              <w:rFonts w:cs="黑体"/>
              <w:szCs w:val="24"/>
            </w:rPr>
            <w:t xml:space="preserve">2.2.4. </w:t>
          </w:r>
          <w:r>
            <w:rPr>
              <w:rFonts w:hint="eastAsia" w:cs="黑体"/>
              <w:szCs w:val="24"/>
            </w:rPr>
            <w:t>会员购书流程图</w:t>
          </w:r>
          <w:r>
            <w:tab/>
          </w:r>
          <w:r>
            <w:fldChar w:fldCharType="begin"/>
          </w:r>
          <w:r>
            <w:instrText xml:space="preserve"> PAGEREF _Toc16301 </w:instrText>
          </w:r>
          <w:r>
            <w:fldChar w:fldCharType="separate"/>
          </w:r>
          <w:r>
            <w:t>5</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_Toc29646 </w:instrText>
          </w:r>
          <w:r>
            <w:fldChar w:fldCharType="separate"/>
          </w:r>
          <w:r>
            <w:rPr>
              <w:rFonts w:cs="黑体"/>
              <w:szCs w:val="24"/>
            </w:rPr>
            <w:t xml:space="preserve">2.2.5. </w:t>
          </w:r>
          <w:r>
            <w:rPr>
              <w:rFonts w:hint="eastAsia" w:cs="黑体"/>
              <w:szCs w:val="24"/>
            </w:rPr>
            <w:t>管理员添加书目</w:t>
          </w:r>
          <w:r>
            <w:tab/>
          </w:r>
          <w:r>
            <w:fldChar w:fldCharType="begin"/>
          </w:r>
          <w:r>
            <w:instrText xml:space="preserve"> PAGEREF _Toc29646 </w:instrText>
          </w:r>
          <w:r>
            <w:fldChar w:fldCharType="separate"/>
          </w:r>
          <w:r>
            <w:t>6</w:t>
          </w:r>
          <w:r>
            <w:fldChar w:fldCharType="end"/>
          </w:r>
          <w:r>
            <w:fldChar w:fldCharType="end"/>
          </w:r>
        </w:p>
        <w:p>
          <w:pPr>
            <w:pStyle w:val="9"/>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_Toc4673 </w:instrText>
          </w:r>
          <w:r>
            <w:fldChar w:fldCharType="separate"/>
          </w:r>
          <w:r>
            <w:rPr>
              <w:rFonts w:ascii="Times New Roman" w:hAnsi="Times New Roman" w:cs="Times New Roman"/>
              <w:szCs w:val="22"/>
            </w:rPr>
            <w:t xml:space="preserve">3. </w:t>
          </w:r>
          <w:r>
            <w:rPr>
              <w:rFonts w:hint="eastAsia" w:ascii="Times New Roman" w:hAnsi="Times New Roman" w:cs="黑体"/>
              <w:szCs w:val="22"/>
              <w:lang w:val="en-US" w:eastAsia="zh-CN"/>
            </w:rPr>
            <w:t>总体功能需求</w:t>
          </w:r>
          <w:r>
            <w:tab/>
          </w:r>
          <w:r>
            <w:fldChar w:fldCharType="begin"/>
          </w:r>
          <w:r>
            <w:instrText xml:space="preserve"> PAGEREF _Toc4673 </w:instrText>
          </w:r>
          <w:r>
            <w:fldChar w:fldCharType="separate"/>
          </w:r>
          <w:r>
            <w:t>8</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_Toc21521 </w:instrText>
          </w:r>
          <w:r>
            <w:fldChar w:fldCharType="separate"/>
          </w:r>
          <w:r>
            <w:rPr>
              <w:rFonts w:cs="黑体"/>
              <w:szCs w:val="22"/>
            </w:rPr>
            <w:t xml:space="preserve">3.1. </w:t>
          </w:r>
          <w:r>
            <w:rPr>
              <w:rFonts w:hint="eastAsia" w:cs="黑体"/>
              <w:szCs w:val="22"/>
              <w:lang w:val="en-US" w:eastAsia="zh-CN"/>
            </w:rPr>
            <w:t>总体功能</w:t>
          </w:r>
          <w:r>
            <w:tab/>
          </w:r>
          <w:r>
            <w:fldChar w:fldCharType="begin"/>
          </w:r>
          <w:r>
            <w:instrText xml:space="preserve"> PAGEREF _Toc21521 </w:instrText>
          </w:r>
          <w:r>
            <w:fldChar w:fldCharType="separate"/>
          </w:r>
          <w:r>
            <w:t>8</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_Toc3605 </w:instrText>
          </w:r>
          <w:r>
            <w:fldChar w:fldCharType="separate"/>
          </w:r>
          <w:r>
            <w:t xml:space="preserve">3.2. </w:t>
          </w:r>
          <w:r>
            <w:rPr>
              <w:rFonts w:hint="eastAsia" w:cs="黑体"/>
              <w:szCs w:val="22"/>
            </w:rPr>
            <w:t>用例图形式分析</w:t>
          </w:r>
          <w:r>
            <w:tab/>
          </w:r>
          <w:r>
            <w:fldChar w:fldCharType="begin"/>
          </w:r>
          <w:r>
            <w:instrText xml:space="preserve"> PAGEREF _Toc3605 </w:instrText>
          </w:r>
          <w:r>
            <w:fldChar w:fldCharType="separate"/>
          </w:r>
          <w:r>
            <w:t>9</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_Toc7386 </w:instrText>
          </w:r>
          <w:r>
            <w:fldChar w:fldCharType="separate"/>
          </w:r>
          <w:r>
            <w:rPr>
              <w:rFonts w:cs="黑体"/>
              <w:szCs w:val="24"/>
            </w:rPr>
            <w:t xml:space="preserve">3.2.1. </w:t>
          </w:r>
          <w:r>
            <w:rPr>
              <w:rFonts w:hint="eastAsia" w:cs="黑体"/>
              <w:szCs w:val="24"/>
            </w:rPr>
            <w:t>登录注册及个人信息维护</w:t>
          </w:r>
          <w:r>
            <w:tab/>
          </w:r>
          <w:r>
            <w:fldChar w:fldCharType="begin"/>
          </w:r>
          <w:r>
            <w:instrText xml:space="preserve"> PAGEREF _Toc7386 </w:instrText>
          </w:r>
          <w:r>
            <w:fldChar w:fldCharType="separate"/>
          </w:r>
          <w:r>
            <w:t>9</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_Toc18568 </w:instrText>
          </w:r>
          <w:r>
            <w:fldChar w:fldCharType="separate"/>
          </w:r>
          <w:r>
            <w:rPr>
              <w:rFonts w:cs="黑体"/>
              <w:szCs w:val="24"/>
            </w:rPr>
            <w:t xml:space="preserve">3.2.2. </w:t>
          </w:r>
          <w:r>
            <w:rPr>
              <w:rFonts w:hint="eastAsia" w:cs="黑体"/>
              <w:szCs w:val="24"/>
            </w:rPr>
            <w:t>浏览图书</w:t>
          </w:r>
          <w:r>
            <w:tab/>
          </w:r>
          <w:r>
            <w:fldChar w:fldCharType="begin"/>
          </w:r>
          <w:r>
            <w:instrText xml:space="preserve"> PAGEREF _Toc18568 </w:instrText>
          </w:r>
          <w:r>
            <w:fldChar w:fldCharType="separate"/>
          </w:r>
          <w:r>
            <w:t>13</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_Toc21046 </w:instrText>
          </w:r>
          <w:r>
            <w:fldChar w:fldCharType="separate"/>
          </w:r>
          <w:r>
            <w:rPr>
              <w:rFonts w:cs="黑体"/>
              <w:szCs w:val="24"/>
            </w:rPr>
            <w:t xml:space="preserve">3.2.3. </w:t>
          </w:r>
          <w:r>
            <w:rPr>
              <w:rFonts w:hint="eastAsia" w:cs="黑体"/>
              <w:szCs w:val="24"/>
            </w:rPr>
            <w:t>会员购书</w:t>
          </w:r>
          <w:r>
            <w:tab/>
          </w:r>
          <w:r>
            <w:fldChar w:fldCharType="begin"/>
          </w:r>
          <w:r>
            <w:instrText xml:space="preserve"> PAGEREF _Toc21046 </w:instrText>
          </w:r>
          <w:r>
            <w:fldChar w:fldCharType="separate"/>
          </w:r>
          <w:r>
            <w:t>16</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_Toc4341 </w:instrText>
          </w:r>
          <w:r>
            <w:fldChar w:fldCharType="separate"/>
          </w:r>
          <w:r>
            <w:rPr>
              <w:rFonts w:cs="黑体"/>
              <w:szCs w:val="24"/>
            </w:rPr>
            <w:t xml:space="preserve">3.2.4. </w:t>
          </w:r>
          <w:r>
            <w:rPr>
              <w:rFonts w:hint="eastAsia" w:cs="黑体"/>
              <w:szCs w:val="24"/>
            </w:rPr>
            <w:t>订单管理模块</w:t>
          </w:r>
          <w:r>
            <w:tab/>
          </w:r>
          <w:r>
            <w:fldChar w:fldCharType="begin"/>
          </w:r>
          <w:r>
            <w:instrText xml:space="preserve"> PAGEREF _Toc4341 </w:instrText>
          </w:r>
          <w:r>
            <w:fldChar w:fldCharType="separate"/>
          </w:r>
          <w:r>
            <w:t>21</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_Toc31630 </w:instrText>
          </w:r>
          <w:r>
            <w:fldChar w:fldCharType="separate"/>
          </w:r>
          <w:r>
            <w:rPr>
              <w:rFonts w:cs="黑体"/>
              <w:szCs w:val="24"/>
            </w:rPr>
            <w:t xml:space="preserve">3.2.5. </w:t>
          </w:r>
          <w:r>
            <w:rPr>
              <w:rFonts w:hint="eastAsia" w:cs="黑体"/>
              <w:szCs w:val="24"/>
            </w:rPr>
            <w:t>图书管理模块</w:t>
          </w:r>
          <w:r>
            <w:tab/>
          </w:r>
          <w:r>
            <w:fldChar w:fldCharType="begin"/>
          </w:r>
          <w:r>
            <w:instrText xml:space="preserve"> PAGEREF _Toc31630 </w:instrText>
          </w:r>
          <w:r>
            <w:fldChar w:fldCharType="separate"/>
          </w:r>
          <w:r>
            <w:t>25</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_Toc22708 </w:instrText>
          </w:r>
          <w:r>
            <w:fldChar w:fldCharType="separate"/>
          </w:r>
          <w:r>
            <w:rPr>
              <w:rFonts w:cs="黑体"/>
              <w:szCs w:val="24"/>
            </w:rPr>
            <w:t xml:space="preserve">3.2.6. </w:t>
          </w:r>
          <w:r>
            <w:rPr>
              <w:rFonts w:hint="eastAsia" w:cs="黑体"/>
              <w:szCs w:val="24"/>
            </w:rPr>
            <w:t>书评管理</w:t>
          </w:r>
          <w:r>
            <w:tab/>
          </w:r>
          <w:r>
            <w:fldChar w:fldCharType="begin"/>
          </w:r>
          <w:r>
            <w:instrText xml:space="preserve"> PAGEREF _Toc22708 </w:instrText>
          </w:r>
          <w:r>
            <w:fldChar w:fldCharType="separate"/>
          </w:r>
          <w:r>
            <w:t>32</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_Toc30243 </w:instrText>
          </w:r>
          <w:r>
            <w:fldChar w:fldCharType="separate"/>
          </w:r>
          <w:r>
            <w:rPr>
              <w:rFonts w:hint="default"/>
              <w:lang w:val="en-US" w:eastAsia="zh-CN"/>
            </w:rPr>
            <w:t xml:space="preserve">3.3. </w:t>
          </w:r>
          <w:r>
            <w:rPr>
              <w:rFonts w:hint="eastAsia" w:cs="黑体"/>
              <w:szCs w:val="22"/>
            </w:rPr>
            <w:t> </w:t>
          </w:r>
          <w:r>
            <w:rPr>
              <w:rFonts w:hint="eastAsia" w:cs="黑体"/>
              <w:szCs w:val="22"/>
              <w:lang w:val="en-US" w:eastAsia="zh-CN"/>
            </w:rPr>
            <w:t>类图</w:t>
          </w:r>
          <w:r>
            <w:tab/>
          </w:r>
          <w:r>
            <w:fldChar w:fldCharType="begin"/>
          </w:r>
          <w:r>
            <w:instrText xml:space="preserve"> PAGEREF _Toc30243 </w:instrText>
          </w:r>
          <w:r>
            <w:fldChar w:fldCharType="separate"/>
          </w:r>
          <w:r>
            <w:t>34</w:t>
          </w:r>
          <w:r>
            <w:fldChar w:fldCharType="end"/>
          </w:r>
          <w:r>
            <w:fldChar w:fldCharType="end"/>
          </w:r>
        </w:p>
        <w:p>
          <w:pPr>
            <w:pStyle w:val="9"/>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_Toc7199 </w:instrText>
          </w:r>
          <w:r>
            <w:fldChar w:fldCharType="separate"/>
          </w:r>
          <w:r>
            <w:rPr>
              <w:rFonts w:ascii="Times New Roman" w:hAnsi="Times New Roman" w:cs="Times New Roman"/>
              <w:szCs w:val="22"/>
            </w:rPr>
            <w:t xml:space="preserve">4. </w:t>
          </w:r>
          <w:r>
            <w:rPr>
              <w:rFonts w:hint="eastAsia" w:ascii="Times New Roman" w:hAnsi="Times New Roman" w:cs="黑体"/>
              <w:szCs w:val="22"/>
            </w:rPr>
            <w:t>系统性能需求</w:t>
          </w:r>
          <w:r>
            <w:tab/>
          </w:r>
          <w:r>
            <w:fldChar w:fldCharType="begin"/>
          </w:r>
          <w:r>
            <w:instrText xml:space="preserve"> PAGEREF _Toc7199 </w:instrText>
          </w:r>
          <w:r>
            <w:fldChar w:fldCharType="separate"/>
          </w:r>
          <w:r>
            <w:t>35</w:t>
          </w:r>
          <w:r>
            <w:fldChar w:fldCharType="end"/>
          </w:r>
          <w:r>
            <w:fldChar w:fldCharType="end"/>
          </w:r>
        </w:p>
        <w:p>
          <w:pPr>
            <w:pStyle w:val="9"/>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_Toc6274 </w:instrText>
          </w:r>
          <w:r>
            <w:fldChar w:fldCharType="separate"/>
          </w:r>
          <w:r>
            <w:rPr>
              <w:rFonts w:ascii="Times New Roman" w:hAnsi="Times New Roman" w:cs="Times New Roman"/>
              <w:szCs w:val="22"/>
            </w:rPr>
            <w:t xml:space="preserve">5. </w:t>
          </w:r>
          <w:r>
            <w:rPr>
              <w:rFonts w:hint="eastAsia" w:ascii="Times New Roman" w:hAnsi="Times New Roman" w:cs="黑体"/>
              <w:szCs w:val="22"/>
            </w:rPr>
            <w:t>目标系统界面与接口需求</w:t>
          </w:r>
          <w:r>
            <w:tab/>
          </w:r>
          <w:r>
            <w:fldChar w:fldCharType="begin"/>
          </w:r>
          <w:r>
            <w:instrText xml:space="preserve"> PAGEREF _Toc6274 </w:instrText>
          </w:r>
          <w:r>
            <w:fldChar w:fldCharType="separate"/>
          </w:r>
          <w:r>
            <w:t>36</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_Toc23748 </w:instrText>
          </w:r>
          <w:r>
            <w:fldChar w:fldCharType="separate"/>
          </w:r>
          <w:r>
            <w:rPr>
              <w:rFonts w:cs="黑体"/>
              <w:szCs w:val="22"/>
            </w:rPr>
            <w:t xml:space="preserve">5.1. </w:t>
          </w:r>
          <w:r>
            <w:rPr>
              <w:rFonts w:hint="eastAsia" w:cs="黑体"/>
              <w:szCs w:val="22"/>
            </w:rPr>
            <w:t>界面需求</w:t>
          </w:r>
          <w:r>
            <w:tab/>
          </w:r>
          <w:r>
            <w:fldChar w:fldCharType="begin"/>
          </w:r>
          <w:r>
            <w:instrText xml:space="preserve"> PAGEREF _Toc23748 </w:instrText>
          </w:r>
          <w:r>
            <w:fldChar w:fldCharType="separate"/>
          </w:r>
          <w:r>
            <w:t>36</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_Toc5736 </w:instrText>
          </w:r>
          <w:r>
            <w:fldChar w:fldCharType="separate"/>
          </w:r>
          <w:r>
            <w:rPr>
              <w:rFonts w:cs="黑体"/>
              <w:szCs w:val="22"/>
            </w:rPr>
            <w:t xml:space="preserve">5.2. </w:t>
          </w:r>
          <w:r>
            <w:rPr>
              <w:rFonts w:hint="eastAsia" w:cs="黑体"/>
              <w:szCs w:val="22"/>
            </w:rPr>
            <w:t>页面设计</w:t>
          </w:r>
          <w:r>
            <w:tab/>
          </w:r>
          <w:r>
            <w:fldChar w:fldCharType="begin"/>
          </w:r>
          <w:r>
            <w:instrText xml:space="preserve"> PAGEREF _Toc5736 </w:instrText>
          </w:r>
          <w:r>
            <w:fldChar w:fldCharType="separate"/>
          </w:r>
          <w:r>
            <w:t>36</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_Toc32304 </w:instrText>
          </w:r>
          <w:r>
            <w:fldChar w:fldCharType="separate"/>
          </w:r>
          <w:r>
            <w:rPr>
              <w:rFonts w:cs="黑体"/>
              <w:szCs w:val="24"/>
            </w:rPr>
            <w:t xml:space="preserve">5.2.1. </w:t>
          </w:r>
          <w:r>
            <w:rPr>
              <w:rFonts w:hint="eastAsia" w:cs="黑体"/>
              <w:szCs w:val="24"/>
            </w:rPr>
            <w:t>登陆页面</w:t>
          </w:r>
          <w:r>
            <w:tab/>
          </w:r>
          <w:r>
            <w:fldChar w:fldCharType="begin"/>
          </w:r>
          <w:r>
            <w:instrText xml:space="preserve"> PAGEREF _Toc32304 </w:instrText>
          </w:r>
          <w:r>
            <w:fldChar w:fldCharType="separate"/>
          </w:r>
          <w:r>
            <w:t>36</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_Toc20716 </w:instrText>
          </w:r>
          <w:r>
            <w:fldChar w:fldCharType="separate"/>
          </w:r>
          <w:r>
            <w:rPr>
              <w:rFonts w:cs="黑体"/>
              <w:szCs w:val="24"/>
            </w:rPr>
            <w:t xml:space="preserve">5.2.2. </w:t>
          </w:r>
          <w:r>
            <w:rPr>
              <w:rFonts w:hint="eastAsia" w:cs="黑体"/>
              <w:szCs w:val="24"/>
            </w:rPr>
            <w:t>注册页面</w:t>
          </w:r>
          <w:r>
            <w:tab/>
          </w:r>
          <w:r>
            <w:fldChar w:fldCharType="begin"/>
          </w:r>
          <w:r>
            <w:instrText xml:space="preserve"> PAGEREF _Toc20716 </w:instrText>
          </w:r>
          <w:r>
            <w:fldChar w:fldCharType="separate"/>
          </w:r>
          <w:r>
            <w:t>37</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_Toc8688 </w:instrText>
          </w:r>
          <w:r>
            <w:fldChar w:fldCharType="separate"/>
          </w:r>
          <w:r>
            <w:rPr>
              <w:rFonts w:cs="黑体"/>
              <w:szCs w:val="24"/>
            </w:rPr>
            <w:t xml:space="preserve">5.2.3. </w:t>
          </w:r>
          <w:r>
            <w:rPr>
              <w:rFonts w:hint="eastAsia" w:cs="黑体"/>
              <w:szCs w:val="24"/>
            </w:rPr>
            <w:t>主页面</w:t>
          </w:r>
          <w:r>
            <w:tab/>
          </w:r>
          <w:r>
            <w:fldChar w:fldCharType="begin"/>
          </w:r>
          <w:r>
            <w:instrText xml:space="preserve"> PAGEREF _Toc8688 </w:instrText>
          </w:r>
          <w:r>
            <w:fldChar w:fldCharType="separate"/>
          </w:r>
          <w:r>
            <w:t>37</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_Toc23792 </w:instrText>
          </w:r>
          <w:r>
            <w:fldChar w:fldCharType="separate"/>
          </w:r>
          <w:r>
            <w:rPr>
              <w:rFonts w:cs="黑体"/>
              <w:szCs w:val="24"/>
            </w:rPr>
            <w:t xml:space="preserve">5.2.4. </w:t>
          </w:r>
          <w:r>
            <w:rPr>
              <w:rFonts w:hint="eastAsia" w:cs="黑体"/>
              <w:szCs w:val="24"/>
            </w:rPr>
            <w:t>搜索详情页面</w:t>
          </w:r>
          <w:r>
            <w:tab/>
          </w:r>
          <w:r>
            <w:fldChar w:fldCharType="begin"/>
          </w:r>
          <w:r>
            <w:instrText xml:space="preserve"> PAGEREF _Toc23792 </w:instrText>
          </w:r>
          <w:r>
            <w:fldChar w:fldCharType="separate"/>
          </w:r>
          <w:r>
            <w:t>37</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_Toc17594 </w:instrText>
          </w:r>
          <w:r>
            <w:fldChar w:fldCharType="separate"/>
          </w:r>
          <w:r>
            <w:rPr>
              <w:rFonts w:cs="黑体"/>
              <w:szCs w:val="24"/>
            </w:rPr>
            <w:t xml:space="preserve">5.2.5. </w:t>
          </w:r>
          <w:r>
            <w:rPr>
              <w:rFonts w:hint="eastAsia" w:cs="黑体"/>
              <w:szCs w:val="24"/>
            </w:rPr>
            <w:t>购物车页面</w:t>
          </w:r>
          <w:r>
            <w:tab/>
          </w:r>
          <w:r>
            <w:fldChar w:fldCharType="begin"/>
          </w:r>
          <w:r>
            <w:instrText xml:space="preserve"> PAGEREF _Toc17594 </w:instrText>
          </w:r>
          <w:r>
            <w:fldChar w:fldCharType="separate"/>
          </w:r>
          <w:r>
            <w:t>37</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_Toc6697 </w:instrText>
          </w:r>
          <w:r>
            <w:fldChar w:fldCharType="separate"/>
          </w:r>
          <w:r>
            <w:rPr>
              <w:rFonts w:cs="黑体"/>
              <w:szCs w:val="24"/>
            </w:rPr>
            <w:t xml:space="preserve">5.2.6. </w:t>
          </w:r>
          <w:r>
            <w:rPr>
              <w:rFonts w:hint="eastAsia" w:cs="黑体"/>
              <w:szCs w:val="24"/>
            </w:rPr>
            <w:t>书籍介绍页面</w:t>
          </w:r>
          <w:r>
            <w:tab/>
          </w:r>
          <w:r>
            <w:fldChar w:fldCharType="begin"/>
          </w:r>
          <w:r>
            <w:instrText xml:space="preserve"> PAGEREF _Toc6697 </w:instrText>
          </w:r>
          <w:r>
            <w:fldChar w:fldCharType="separate"/>
          </w:r>
          <w:r>
            <w:t>37</w:t>
          </w:r>
          <w:r>
            <w:fldChar w:fldCharType="end"/>
          </w:r>
          <w:r>
            <w:fldChar w:fldCharType="end"/>
          </w:r>
        </w:p>
        <w:p>
          <w:pPr>
            <w:pStyle w:val="6"/>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_Toc11753 </w:instrText>
          </w:r>
          <w:r>
            <w:fldChar w:fldCharType="separate"/>
          </w:r>
          <w:r>
            <w:rPr>
              <w:rFonts w:cs="黑体"/>
              <w:szCs w:val="24"/>
            </w:rPr>
            <w:t xml:space="preserve">5.2.7. </w:t>
          </w:r>
          <w:r>
            <w:rPr>
              <w:rFonts w:hint="eastAsia" w:cs="黑体"/>
              <w:szCs w:val="24"/>
            </w:rPr>
            <w:t>个人空间页面</w:t>
          </w:r>
          <w:r>
            <w:tab/>
          </w:r>
          <w:r>
            <w:fldChar w:fldCharType="begin"/>
          </w:r>
          <w:r>
            <w:instrText xml:space="preserve"> PAGEREF _Toc11753 </w:instrText>
          </w:r>
          <w:r>
            <w:fldChar w:fldCharType="separate"/>
          </w:r>
          <w:r>
            <w:t>37</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_Toc18228 </w:instrText>
          </w:r>
          <w:r>
            <w:fldChar w:fldCharType="separate"/>
          </w:r>
          <w:r>
            <w:rPr>
              <w:rFonts w:cs="黑体"/>
              <w:szCs w:val="22"/>
            </w:rPr>
            <w:t xml:space="preserve">5.3. </w:t>
          </w:r>
          <w:r>
            <w:rPr>
              <w:rFonts w:hint="eastAsia" w:cs="黑体"/>
              <w:szCs w:val="22"/>
            </w:rPr>
            <w:t>接口需求</w:t>
          </w:r>
          <w:r>
            <w:tab/>
          </w:r>
          <w:r>
            <w:fldChar w:fldCharType="begin"/>
          </w:r>
          <w:r>
            <w:instrText xml:space="preserve"> PAGEREF _Toc18228 </w:instrText>
          </w:r>
          <w:r>
            <w:fldChar w:fldCharType="separate"/>
          </w:r>
          <w:r>
            <w:t>38</w:t>
          </w:r>
          <w:r>
            <w:fldChar w:fldCharType="end"/>
          </w:r>
          <w:r>
            <w:fldChar w:fldCharType="end"/>
          </w:r>
        </w:p>
        <w:p>
          <w:pPr>
            <w:pStyle w:val="9"/>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_Toc2978 </w:instrText>
          </w:r>
          <w:r>
            <w:fldChar w:fldCharType="separate"/>
          </w:r>
          <w:r>
            <w:rPr>
              <w:rFonts w:ascii="Times New Roman" w:hAnsi="Times New Roman" w:cs="Times New Roman"/>
              <w:szCs w:val="22"/>
            </w:rPr>
            <w:t xml:space="preserve">6. </w:t>
          </w:r>
          <w:r>
            <w:rPr>
              <w:rFonts w:hint="eastAsia" w:ascii="Times New Roman" w:hAnsi="Times New Roman" w:cs="黑体"/>
              <w:szCs w:val="22"/>
            </w:rPr>
            <w:t>系统的其他需求</w:t>
          </w:r>
          <w:r>
            <w:tab/>
          </w:r>
          <w:r>
            <w:fldChar w:fldCharType="begin"/>
          </w:r>
          <w:r>
            <w:instrText xml:space="preserve"> PAGEREF _Toc2978 </w:instrText>
          </w:r>
          <w:r>
            <w:fldChar w:fldCharType="separate"/>
          </w:r>
          <w:r>
            <w:t>38</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_Toc9113 </w:instrText>
          </w:r>
          <w:r>
            <w:fldChar w:fldCharType="separate"/>
          </w:r>
          <w:r>
            <w:rPr>
              <w:rFonts w:cs="黑体"/>
              <w:szCs w:val="22"/>
            </w:rPr>
            <w:t xml:space="preserve">6.1. </w:t>
          </w:r>
          <w:r>
            <w:rPr>
              <w:rFonts w:hint="eastAsia" w:cs="黑体"/>
              <w:szCs w:val="22"/>
            </w:rPr>
            <w:t>安全性</w:t>
          </w:r>
          <w:r>
            <w:tab/>
          </w:r>
          <w:r>
            <w:fldChar w:fldCharType="begin"/>
          </w:r>
          <w:r>
            <w:instrText xml:space="preserve"> PAGEREF _Toc9113 </w:instrText>
          </w:r>
          <w:r>
            <w:fldChar w:fldCharType="separate"/>
          </w:r>
          <w:r>
            <w:t>38</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_Toc10593 </w:instrText>
          </w:r>
          <w:r>
            <w:fldChar w:fldCharType="separate"/>
          </w:r>
          <w:r>
            <w:rPr>
              <w:rFonts w:cs="黑体"/>
              <w:szCs w:val="22"/>
            </w:rPr>
            <w:t xml:space="preserve">6.2. </w:t>
          </w:r>
          <w:r>
            <w:rPr>
              <w:rFonts w:hint="eastAsia" w:cs="黑体"/>
              <w:szCs w:val="22"/>
            </w:rPr>
            <w:t>可靠性</w:t>
          </w:r>
          <w:r>
            <w:tab/>
          </w:r>
          <w:r>
            <w:fldChar w:fldCharType="begin"/>
          </w:r>
          <w:r>
            <w:instrText xml:space="preserve"> PAGEREF _Toc10593 </w:instrText>
          </w:r>
          <w:r>
            <w:fldChar w:fldCharType="separate"/>
          </w:r>
          <w:r>
            <w:t>38</w:t>
          </w:r>
          <w:r>
            <w:fldChar w:fldCharType="end"/>
          </w:r>
          <w:r>
            <w:fldChar w:fldCharType="end"/>
          </w:r>
        </w:p>
        <w:p>
          <w:pPr>
            <w:pStyle w:val="10"/>
            <w:keepNext w:val="0"/>
            <w:keepLines w:val="0"/>
            <w:pageBreakBefore w:val="0"/>
            <w:widowControl w:val="0"/>
            <w:tabs>
              <w:tab w:val="right" w:leader="dot" w:pos="8312"/>
            </w:tabs>
            <w:kinsoku/>
            <w:wordWrap/>
            <w:overflowPunct/>
            <w:topLinePunct w:val="0"/>
            <w:autoSpaceDE/>
            <w:autoSpaceDN/>
            <w:bidi w:val="0"/>
            <w:adjustRightInd/>
            <w:snapToGrid/>
            <w:spacing w:line="240" w:lineRule="auto"/>
            <w:textAlignment w:val="auto"/>
          </w:pPr>
          <w:r>
            <w:fldChar w:fldCharType="begin"/>
          </w:r>
          <w:r>
            <w:instrText xml:space="preserve"> HYPERLINK \l _Toc30382 </w:instrText>
          </w:r>
          <w:r>
            <w:fldChar w:fldCharType="separate"/>
          </w:r>
          <w:r>
            <w:rPr>
              <w:rFonts w:cs="黑体"/>
              <w:szCs w:val="22"/>
            </w:rPr>
            <w:t xml:space="preserve">6.3. </w:t>
          </w:r>
          <w:r>
            <w:rPr>
              <w:rFonts w:hint="eastAsia" w:cs="黑体"/>
              <w:szCs w:val="22"/>
            </w:rPr>
            <w:t>灵活性</w:t>
          </w:r>
          <w:r>
            <w:tab/>
          </w:r>
          <w:r>
            <w:fldChar w:fldCharType="begin"/>
          </w:r>
          <w:r>
            <w:instrText xml:space="preserve"> PAGEREF _Toc30382 </w:instrText>
          </w:r>
          <w:r>
            <w:fldChar w:fldCharType="separate"/>
          </w:r>
          <w:r>
            <w:t>38</w:t>
          </w:r>
          <w:r>
            <w:fldChar w:fldCharType="end"/>
          </w:r>
          <w:r>
            <w:fldChar w:fldCharType="end"/>
          </w:r>
        </w:p>
        <w:p>
          <w:pPr>
            <w:pStyle w:val="9"/>
            <w:keepNext w:val="0"/>
            <w:keepLines w:val="0"/>
            <w:pageBreakBefore w:val="0"/>
            <w:widowControl w:val="0"/>
            <w:tabs>
              <w:tab w:val="left" w:pos="658"/>
              <w:tab w:val="right" w:leader="dot" w:pos="8312"/>
            </w:tabs>
            <w:kinsoku/>
            <w:wordWrap/>
            <w:overflowPunct/>
            <w:topLinePunct w:val="0"/>
            <w:autoSpaceDE/>
            <w:autoSpaceDN/>
            <w:bidi w:val="0"/>
            <w:adjustRightInd/>
            <w:snapToGrid/>
            <w:spacing w:after="0" w:line="240" w:lineRule="auto"/>
            <w:textAlignment w:val="auto"/>
          </w:pPr>
          <w:r>
            <w:fldChar w:fldCharType="end"/>
          </w:r>
        </w:p>
      </w:sdtContent>
    </w:sdt>
    <w:p>
      <w:pPr>
        <w:pStyle w:val="2"/>
        <w:numPr>
          <w:ilvl w:val="0"/>
          <w:numId w:val="2"/>
        </w:numPr>
        <w:snapToGrid w:val="0"/>
        <w:spacing w:beforeLines="50" w:afterLines="50" w:line="240" w:lineRule="auto"/>
        <w:ind w:left="425" w:hanging="425"/>
        <w:rPr>
          <w:rFonts w:ascii="Times New Roman" w:hAnsi="Times New Roman" w:cs="黑体"/>
        </w:rPr>
        <w:sectPr>
          <w:headerReference r:id="rId3" w:type="default"/>
          <w:pgSz w:w="11906" w:h="16838"/>
          <w:pgMar w:top="1440" w:right="1797" w:bottom="1440" w:left="1797" w:header="709" w:footer="992" w:gutter="0"/>
          <w:cols w:space="1701" w:num="1"/>
          <w:docGrid w:type="lines" w:linePitch="312" w:charSpace="0"/>
        </w:sectPr>
      </w:pPr>
    </w:p>
    <w:p>
      <w:pPr>
        <w:pStyle w:val="2"/>
        <w:numPr>
          <w:ilvl w:val="0"/>
          <w:numId w:val="2"/>
        </w:numPr>
        <w:snapToGrid w:val="0"/>
        <w:spacing w:beforeLines="50" w:afterLines="50" w:line="240" w:lineRule="auto"/>
        <w:ind w:left="425" w:hanging="425"/>
        <w:rPr>
          <w:rFonts w:ascii="Times New Roman" w:hAnsi="Times New Roman" w:cs="黑体"/>
        </w:rPr>
      </w:pPr>
      <w:bookmarkStart w:id="2" w:name="_Toc15338"/>
      <w:r>
        <w:rPr>
          <w:rFonts w:hint="eastAsia" w:ascii="Times New Roman" w:hAnsi="Times New Roman" w:cs="黑体"/>
        </w:rPr>
        <w:t>概述</w:t>
      </w:r>
      <w:bookmarkEnd w:id="2"/>
    </w:p>
    <w:p>
      <w:pPr>
        <w:pStyle w:val="3"/>
        <w:numPr>
          <w:ilvl w:val="1"/>
          <w:numId w:val="2"/>
        </w:numPr>
        <w:spacing w:before="156" w:after="156"/>
        <w:ind w:left="567" w:hanging="567"/>
        <w:rPr>
          <w:rFonts w:cs="黑体"/>
          <w:szCs w:val="22"/>
        </w:rPr>
      </w:pPr>
      <w:bookmarkStart w:id="3" w:name="_Toc31104"/>
      <w:r>
        <w:rPr>
          <w:rFonts w:hint="eastAsia" w:cs="黑体"/>
          <w:szCs w:val="22"/>
        </w:rPr>
        <w:t>用户简介</w:t>
      </w:r>
      <w:bookmarkEnd w:id="3"/>
    </w:p>
    <w:p>
      <w:pPr>
        <w:ind w:firstLine="480" w:firstLineChars="200"/>
      </w:pPr>
      <w:r>
        <w:t>"</w:t>
      </w:r>
      <w:r>
        <w:rPr>
          <w:rFonts w:hint="eastAsia"/>
          <w:lang w:val="en-US" w:eastAsia="zh-Hans"/>
        </w:rPr>
        <w:t>图书影视交流平台</w:t>
      </w:r>
      <w:r>
        <w:t>"</w:t>
      </w:r>
      <w:r>
        <w:rPr>
          <w:rFonts w:hint="eastAsia"/>
          <w:lang w:val="en-US" w:eastAsia="zh-Hans"/>
        </w:rPr>
        <w:t>的</w:t>
      </w:r>
      <w:r>
        <w:t>用户是有意愿浏览和使用本网站的用户，使用者主要有</w:t>
      </w:r>
      <w:r>
        <w:rPr>
          <w:rFonts w:hint="eastAsia"/>
        </w:rPr>
        <w:t>管理者</w:t>
      </w:r>
      <w:r>
        <w:t>和用户群两种，其中用户群又分为游客和会员。</w:t>
      </w:r>
    </w:p>
    <w:p>
      <w:pPr>
        <w:pStyle w:val="4"/>
        <w:numPr>
          <w:ilvl w:val="2"/>
          <w:numId w:val="2"/>
        </w:numPr>
        <w:spacing w:line="360" w:lineRule="auto"/>
        <w:ind w:left="709" w:hanging="709"/>
        <w:rPr>
          <w:rFonts w:cs="黑体"/>
          <w:sz w:val="24"/>
          <w:szCs w:val="24"/>
        </w:rPr>
      </w:pPr>
      <w:bookmarkStart w:id="4" w:name="_Toc20860"/>
      <w:r>
        <w:rPr>
          <w:rFonts w:hint="eastAsia" w:cs="黑体"/>
          <w:sz w:val="24"/>
          <w:szCs w:val="24"/>
        </w:rPr>
        <w:t>游客</w:t>
      </w:r>
      <w:bookmarkEnd w:id="4"/>
    </w:p>
    <w:p>
      <w:pPr>
        <w:ind w:firstLine="480" w:firstLineChars="200"/>
        <w:rPr>
          <w:szCs w:val="22"/>
        </w:rPr>
      </w:pPr>
      <w:r>
        <w:rPr>
          <w:szCs w:val="22"/>
        </w:rPr>
        <w:t>在实际操作中，没有在本站注册过的用户。游客拥有浏览本站所有资源的权限，但无法调用数据库相关接口，可以通过注册操作转换为会员。</w:t>
      </w:r>
    </w:p>
    <w:p>
      <w:pPr>
        <w:pStyle w:val="4"/>
        <w:numPr>
          <w:ilvl w:val="2"/>
          <w:numId w:val="2"/>
        </w:numPr>
        <w:spacing w:line="360" w:lineRule="auto"/>
        <w:ind w:left="709" w:hanging="709"/>
        <w:rPr>
          <w:rFonts w:cs="黑体"/>
          <w:sz w:val="24"/>
          <w:szCs w:val="24"/>
        </w:rPr>
      </w:pPr>
      <w:bookmarkStart w:id="5" w:name="_Toc9919"/>
      <w:r>
        <w:rPr>
          <w:rFonts w:hint="eastAsia" w:cs="黑体"/>
          <w:sz w:val="24"/>
          <w:szCs w:val="24"/>
        </w:rPr>
        <w:t>会员</w:t>
      </w:r>
      <w:bookmarkEnd w:id="5"/>
    </w:p>
    <w:p>
      <w:pPr>
        <w:ind w:firstLine="480" w:firstLineChars="200"/>
        <w:rPr>
          <w:szCs w:val="22"/>
        </w:rPr>
      </w:pPr>
      <w:r>
        <w:rPr>
          <w:szCs w:val="22"/>
        </w:rPr>
        <w:t>在实际操作中，拥有本站账号的用户。会员可使用他注册过的帐号进行登录，拥有的游客所拥有的所有权限，可以使用浏览图书</w:t>
      </w:r>
      <w:r>
        <w:rPr>
          <w:rFonts w:hint="eastAsia"/>
          <w:szCs w:val="22"/>
          <w:lang w:val="en-US" w:eastAsia="zh-Hans"/>
        </w:rPr>
        <w:t>和电影</w:t>
      </w:r>
      <w:r>
        <w:rPr>
          <w:szCs w:val="22"/>
        </w:rPr>
        <w:t>、发表评论、查找图书</w:t>
      </w:r>
      <w:r>
        <w:rPr>
          <w:rFonts w:hint="eastAsia"/>
          <w:szCs w:val="22"/>
          <w:lang w:val="en-US" w:eastAsia="zh-Hans"/>
        </w:rPr>
        <w:t>和电影</w:t>
      </w:r>
      <w:r>
        <w:rPr>
          <w:szCs w:val="22"/>
        </w:rPr>
        <w:t>、购买图书等相关功能。 </w:t>
      </w:r>
    </w:p>
    <w:p>
      <w:pPr>
        <w:pStyle w:val="4"/>
        <w:numPr>
          <w:ilvl w:val="2"/>
          <w:numId w:val="2"/>
        </w:numPr>
        <w:spacing w:line="360" w:lineRule="auto"/>
        <w:ind w:left="709" w:hanging="709"/>
        <w:rPr>
          <w:rFonts w:cs="黑体"/>
          <w:sz w:val="24"/>
          <w:szCs w:val="24"/>
        </w:rPr>
      </w:pPr>
      <w:bookmarkStart w:id="6" w:name="_Toc8446"/>
      <w:r>
        <w:rPr>
          <w:rFonts w:hint="eastAsia" w:cs="黑体"/>
          <w:sz w:val="24"/>
          <w:szCs w:val="24"/>
        </w:rPr>
        <w:t>管理员</w:t>
      </w:r>
      <w:bookmarkEnd w:id="6"/>
    </w:p>
    <w:p>
      <w:pPr>
        <w:ind w:firstLine="480" w:firstLineChars="200"/>
        <w:rPr>
          <w:rFonts w:cs="Times New Roman"/>
        </w:rPr>
      </w:pPr>
      <w:r>
        <w:rPr>
          <w:szCs w:val="22"/>
        </w:rPr>
        <w:t>在实际操作中，拥有本站管理者账号的用户。管理员可以通过管理员账号登录，可以进行图书信息的添加、删除，处理顾客订单等相关功能。</w:t>
      </w:r>
    </w:p>
    <w:p>
      <w:pPr>
        <w:pStyle w:val="3"/>
        <w:numPr>
          <w:ilvl w:val="1"/>
          <w:numId w:val="2"/>
        </w:numPr>
        <w:spacing w:before="156" w:after="156"/>
        <w:ind w:left="567" w:hanging="567"/>
        <w:rPr>
          <w:rFonts w:cs="黑体"/>
          <w:szCs w:val="22"/>
        </w:rPr>
      </w:pPr>
      <w:bookmarkStart w:id="7" w:name="_Toc20256"/>
      <w:r>
        <w:rPr>
          <w:rFonts w:hint="eastAsia" w:cs="黑体"/>
          <w:szCs w:val="22"/>
        </w:rPr>
        <w:t>项目的目的与目标</w:t>
      </w:r>
      <w:bookmarkEnd w:id="7"/>
    </w:p>
    <w:p>
      <w:pPr>
        <w:pStyle w:val="4"/>
        <w:numPr>
          <w:ilvl w:val="2"/>
          <w:numId w:val="2"/>
        </w:numPr>
        <w:spacing w:line="360" w:lineRule="auto"/>
        <w:ind w:left="709" w:hanging="709"/>
        <w:rPr>
          <w:rFonts w:cs="黑体"/>
          <w:sz w:val="24"/>
          <w:szCs w:val="24"/>
        </w:rPr>
      </w:pPr>
      <w:bookmarkStart w:id="8" w:name="_Toc3407"/>
      <w:r>
        <w:rPr>
          <w:rFonts w:hint="eastAsia" w:cs="黑体"/>
          <w:sz w:val="24"/>
          <w:szCs w:val="24"/>
        </w:rPr>
        <w:t>目的</w:t>
      </w:r>
      <w:bookmarkEnd w:id="8"/>
    </w:p>
    <w:p>
      <w:pPr>
        <w:ind w:firstLine="480" w:firstLineChars="200"/>
        <w:rPr>
          <w:rFonts w:hint="default"/>
        </w:rPr>
      </w:pPr>
      <w:r>
        <w:rPr>
          <w:rFonts w:cs="Times New Roman"/>
          <w:szCs w:val="22"/>
        </w:rPr>
        <w:t>随着“互联网+”时代的</w:t>
      </w:r>
      <w:r>
        <w:t>到来和信息化的推进，越来越多的人逐渐认识到互联网所蕴含的巨大</w:t>
      </w:r>
      <w:r>
        <w:rPr>
          <w:rFonts w:hint="eastAsia"/>
          <w:lang w:val="en-US" w:eastAsia="zh-Hans"/>
        </w:rPr>
        <w:t>信息交流功能</w:t>
      </w:r>
      <w:r>
        <w:t>，积</w:t>
      </w:r>
      <w:r>
        <w:rPr>
          <w:rFonts w:cs="Times New Roman"/>
          <w:szCs w:val="22"/>
        </w:rPr>
        <w:t>极投入到</w:t>
      </w:r>
      <w:r>
        <w:rPr>
          <w:rFonts w:hint="eastAsia" w:cs="Times New Roman"/>
          <w:szCs w:val="22"/>
          <w:lang w:val="en-US" w:eastAsia="zh-Hans"/>
        </w:rPr>
        <w:t>图书电影评论</w:t>
      </w:r>
      <w:r>
        <w:rPr>
          <w:rFonts w:cs="Times New Roman"/>
          <w:szCs w:val="22"/>
        </w:rPr>
        <w:t>的活动中来。</w:t>
      </w:r>
      <w:r>
        <w:rPr>
          <w:rFonts w:hint="eastAsia"/>
        </w:rPr>
        <w:t>为了方便广大用户无障碍地交流图书与影视，现为此开发图书影视交流平台。平台功能主要包括对图书和影视进行评级、小组活动、话题广场等</w:t>
      </w:r>
      <w:r>
        <w:rPr>
          <w:rFonts w:hint="default"/>
        </w:rPr>
        <w:t>。</w:t>
      </w:r>
    </w:p>
    <w:p>
      <w:pPr>
        <w:pStyle w:val="4"/>
        <w:numPr>
          <w:ilvl w:val="2"/>
          <w:numId w:val="2"/>
        </w:numPr>
        <w:spacing w:line="360" w:lineRule="auto"/>
        <w:ind w:left="709" w:hanging="709"/>
        <w:rPr>
          <w:rFonts w:cs="黑体"/>
          <w:sz w:val="24"/>
          <w:szCs w:val="24"/>
        </w:rPr>
      </w:pPr>
      <w:bookmarkStart w:id="9" w:name="_Toc23407"/>
      <w:r>
        <w:rPr>
          <w:rFonts w:hint="eastAsia" w:cs="黑体"/>
          <w:sz w:val="24"/>
          <w:szCs w:val="24"/>
        </w:rPr>
        <w:t>目标 </w:t>
      </w:r>
      <w:bookmarkEnd w:id="9"/>
    </w:p>
    <w:p>
      <w:pPr>
        <w:numPr>
          <w:ilvl w:val="0"/>
          <w:numId w:val="3"/>
        </w:numPr>
        <w:ind w:firstLine="480" w:firstLineChars="200"/>
        <w:rPr>
          <w:rFonts w:cs="Times New Roman"/>
          <w:szCs w:val="22"/>
        </w:rPr>
      </w:pPr>
      <w:r>
        <w:rPr>
          <w:rFonts w:cs="Times New Roman"/>
          <w:szCs w:val="22"/>
        </w:rPr>
        <w:t>"</w:t>
      </w:r>
      <w:r>
        <w:rPr>
          <w:rFonts w:hint="eastAsia" w:cs="Times New Roman"/>
          <w:szCs w:val="22"/>
          <w:lang w:val="en-US" w:eastAsia="zh-Hans"/>
        </w:rPr>
        <w:t>图书影视交流平台</w:t>
      </w:r>
      <w:r>
        <w:rPr>
          <w:rFonts w:cs="Times New Roman"/>
          <w:szCs w:val="22"/>
        </w:rPr>
        <w:t>"各个功能完整。</w:t>
      </w:r>
    </w:p>
    <w:p>
      <w:pPr>
        <w:numPr>
          <w:ilvl w:val="0"/>
          <w:numId w:val="3"/>
        </w:numPr>
        <w:ind w:firstLine="480" w:firstLineChars="200"/>
        <w:rPr>
          <w:rFonts w:cs="Times New Roman"/>
          <w:szCs w:val="22"/>
        </w:rPr>
      </w:pPr>
      <w:r>
        <w:rPr>
          <w:rFonts w:cs="Times New Roman"/>
          <w:szCs w:val="22"/>
        </w:rPr>
        <w:t>整个系统可以稳定运行。</w:t>
      </w:r>
    </w:p>
    <w:p>
      <w:pPr>
        <w:numPr>
          <w:ilvl w:val="0"/>
          <w:numId w:val="3"/>
        </w:numPr>
        <w:ind w:firstLine="480" w:firstLineChars="200"/>
        <w:rPr>
          <w:rFonts w:cs="Times New Roman"/>
          <w:szCs w:val="22"/>
        </w:rPr>
      </w:pPr>
      <w:r>
        <w:rPr>
          <w:rFonts w:cs="Times New Roman"/>
          <w:szCs w:val="22"/>
        </w:rPr>
        <w:t>用户之间信息渠道畅通。</w:t>
      </w:r>
    </w:p>
    <w:p>
      <w:pPr>
        <w:numPr>
          <w:ilvl w:val="0"/>
          <w:numId w:val="3"/>
        </w:numPr>
        <w:ind w:firstLine="480" w:firstLineChars="200"/>
        <w:rPr>
          <w:rFonts w:cs="Times New Roman"/>
          <w:szCs w:val="22"/>
        </w:rPr>
      </w:pPr>
      <w:r>
        <w:rPr>
          <w:rFonts w:cs="Times New Roman"/>
          <w:szCs w:val="22"/>
        </w:rPr>
        <w:t>用户可以迅速找到自己</w:t>
      </w:r>
      <w:r>
        <w:rPr>
          <w:rFonts w:hint="eastAsia" w:cs="Times New Roman"/>
          <w:szCs w:val="22"/>
          <w:lang w:val="en-US" w:eastAsia="zh-Hans"/>
        </w:rPr>
        <w:t>想要了解的</w:t>
      </w:r>
      <w:r>
        <w:rPr>
          <w:rFonts w:cs="Times New Roman"/>
          <w:szCs w:val="22"/>
        </w:rPr>
        <w:t>的图书</w:t>
      </w:r>
      <w:r>
        <w:rPr>
          <w:rFonts w:hint="eastAsia" w:cs="Times New Roman"/>
          <w:szCs w:val="22"/>
          <w:lang w:val="en-US" w:eastAsia="zh-Hans"/>
        </w:rPr>
        <w:t>和影视</w:t>
      </w:r>
      <w:r>
        <w:rPr>
          <w:rFonts w:cs="Times New Roman"/>
          <w:szCs w:val="22"/>
        </w:rPr>
        <w:t>。</w:t>
      </w:r>
    </w:p>
    <w:p>
      <w:pPr>
        <w:pStyle w:val="3"/>
        <w:numPr>
          <w:ilvl w:val="1"/>
          <w:numId w:val="2"/>
        </w:numPr>
        <w:spacing w:before="156" w:after="156"/>
        <w:ind w:left="567" w:hanging="567"/>
        <w:rPr>
          <w:rFonts w:cs="黑体"/>
          <w:szCs w:val="22"/>
        </w:rPr>
      </w:pPr>
      <w:bookmarkStart w:id="10" w:name="_Toc28597"/>
      <w:r>
        <w:rPr>
          <w:rFonts w:hint="eastAsia" w:cs="黑体"/>
          <w:szCs w:val="22"/>
        </w:rPr>
        <w:t>术语定义</w:t>
      </w:r>
      <w:bookmarkEnd w:id="10"/>
    </w:p>
    <w:p>
      <w:pPr>
        <w:ind w:firstLine="480" w:firstLineChars="200"/>
        <w:rPr>
          <w:rFonts w:cs="Times New Roman"/>
          <w:szCs w:val="22"/>
        </w:rPr>
      </w:pPr>
      <w:r>
        <w:rPr>
          <w:rFonts w:cs="Times New Roman"/>
          <w:szCs w:val="22"/>
        </w:rPr>
        <w:t>[1] 管理员：本系统的后台管理者，可以对图书信息与会员信息进行管理。</w:t>
      </w:r>
    </w:p>
    <w:p>
      <w:pPr>
        <w:ind w:firstLine="480" w:firstLineChars="200"/>
        <w:rPr>
          <w:rFonts w:cs="Times New Roman"/>
          <w:szCs w:val="22"/>
        </w:rPr>
      </w:pPr>
      <w:r>
        <w:rPr>
          <w:rFonts w:cs="Times New Roman"/>
          <w:szCs w:val="22"/>
        </w:rPr>
        <w:t>[2] 游客：没有注册的网站用户，只能浏览图书和查看图书详细信息，注册后可称为会员。</w:t>
      </w:r>
    </w:p>
    <w:p>
      <w:pPr>
        <w:ind w:firstLine="480" w:firstLineChars="200"/>
        <w:rPr>
          <w:rFonts w:cs="Times New Roman"/>
          <w:szCs w:val="22"/>
        </w:rPr>
      </w:pPr>
      <w:r>
        <w:rPr>
          <w:rFonts w:cs="Times New Roman"/>
          <w:szCs w:val="22"/>
        </w:rPr>
        <w:t>[3] 会员：已注册的网站用户，具有游客除了注册之外的所有功能，还可以进行图书的购买操作与订单的管理操作。</w:t>
      </w:r>
    </w:p>
    <w:p>
      <w:pPr>
        <w:ind w:firstLine="480" w:firstLineChars="200"/>
        <w:rPr>
          <w:rFonts w:cs="Times New Roman"/>
          <w:szCs w:val="22"/>
        </w:rPr>
      </w:pPr>
      <w:r>
        <w:rPr>
          <w:rFonts w:cs="Times New Roman"/>
          <w:szCs w:val="22"/>
        </w:rPr>
        <w:t>[4] 第三方支付系统：譬如微信或支付宝这样的第三方支付系统，用来支付相关费用。</w:t>
      </w:r>
    </w:p>
    <w:p>
      <w:pPr>
        <w:pStyle w:val="3"/>
        <w:numPr>
          <w:ilvl w:val="1"/>
          <w:numId w:val="2"/>
        </w:numPr>
        <w:spacing w:before="156" w:after="156"/>
        <w:ind w:left="567" w:hanging="567"/>
        <w:rPr>
          <w:rFonts w:cs="黑体"/>
          <w:szCs w:val="22"/>
        </w:rPr>
      </w:pPr>
      <w:bookmarkStart w:id="11" w:name="_Toc11492"/>
      <w:r>
        <w:rPr>
          <w:rFonts w:hint="eastAsia" w:cs="黑体"/>
          <w:szCs w:val="22"/>
        </w:rPr>
        <w:t>参考资料</w:t>
      </w:r>
      <w:bookmarkEnd w:id="11"/>
    </w:p>
    <w:p>
      <w:pPr>
        <w:ind w:firstLine="480" w:firstLineChars="200"/>
        <w:rPr>
          <w:rFonts w:cs="Times New Roman"/>
          <w:szCs w:val="22"/>
        </w:rPr>
      </w:pPr>
      <w:r>
        <w:rPr>
          <w:rFonts w:cs="Times New Roman"/>
          <w:szCs w:val="22"/>
        </w:rPr>
        <w:t>[1] 吕云翔. 软件工程实用教程[M]. 北京：清华大学出版社, 2015.</w:t>
      </w:r>
    </w:p>
    <w:p>
      <w:pPr>
        <w:ind w:firstLine="480" w:firstLineChars="200"/>
        <w:rPr>
          <w:rFonts w:cs="Times New Roman"/>
          <w:szCs w:val="22"/>
        </w:rPr>
      </w:pPr>
      <w:r>
        <w:rPr>
          <w:rFonts w:cs="Times New Roman"/>
          <w:szCs w:val="22"/>
        </w:rPr>
        <w:t>[2] Pressman R S. 软件工程: 实践者的研究方法 (英文精编版)[M]. 机械工业出版社, 2008. </w:t>
      </w:r>
    </w:p>
    <w:p>
      <w:pPr>
        <w:ind w:firstLine="480" w:firstLineChars="200"/>
        <w:rPr>
          <w:rFonts w:cs="Times New Roman"/>
        </w:rPr>
      </w:pPr>
      <w:r>
        <w:rPr>
          <w:rFonts w:cs="Times New Roman"/>
          <w:szCs w:val="22"/>
        </w:rPr>
        <w:t>[3] Ian Sommerille. 软件工程(原书第8版)[M]. 机械工业出版社, 2007.</w:t>
      </w:r>
    </w:p>
    <w:p>
      <w:pPr>
        <w:pStyle w:val="3"/>
        <w:numPr>
          <w:ilvl w:val="1"/>
          <w:numId w:val="2"/>
        </w:numPr>
        <w:spacing w:before="156" w:after="156"/>
        <w:ind w:left="567" w:hanging="567"/>
        <w:rPr>
          <w:rFonts w:cs="黑体"/>
          <w:szCs w:val="22"/>
        </w:rPr>
      </w:pPr>
      <w:bookmarkStart w:id="12" w:name="_Toc25985"/>
      <w:r>
        <w:rPr>
          <w:rFonts w:hint="eastAsia" w:cs="黑体"/>
          <w:szCs w:val="22"/>
        </w:rPr>
        <w:t>相关文档</w:t>
      </w:r>
      <w:bookmarkEnd w:id="12"/>
    </w:p>
    <w:p>
      <w:pPr>
        <w:ind w:firstLine="480" w:firstLineChars="200"/>
        <w:rPr>
          <w:rFonts w:cs="Times New Roman"/>
          <w:szCs w:val="22"/>
        </w:rPr>
      </w:pPr>
      <w:r>
        <w:rPr>
          <w:rFonts w:cs="Times New Roman"/>
          <w:szCs w:val="22"/>
        </w:rPr>
        <w:t>[1] 《软件开发计划书》</w:t>
      </w:r>
    </w:p>
    <w:p>
      <w:pPr>
        <w:ind w:firstLine="480" w:firstLineChars="200"/>
        <w:rPr>
          <w:rFonts w:cs="Times New Roman"/>
          <w:szCs w:val="22"/>
        </w:rPr>
      </w:pPr>
      <w:r>
        <w:rPr>
          <w:rFonts w:cs="Times New Roman"/>
          <w:szCs w:val="22"/>
        </w:rPr>
        <w:t>[2] 《软件设计说明书》</w:t>
      </w:r>
    </w:p>
    <w:p>
      <w:pPr>
        <w:ind w:firstLine="480" w:firstLineChars="200"/>
        <w:rPr>
          <w:rFonts w:cs="Times New Roman"/>
          <w:szCs w:val="22"/>
        </w:rPr>
      </w:pPr>
      <w:r>
        <w:rPr>
          <w:rFonts w:cs="Times New Roman"/>
          <w:szCs w:val="22"/>
        </w:rPr>
        <w:t>[3] 《部署文档》</w:t>
      </w:r>
    </w:p>
    <w:p>
      <w:pPr>
        <w:ind w:firstLine="480" w:firstLineChars="200"/>
        <w:rPr>
          <w:rFonts w:cs="Times New Roman"/>
          <w:szCs w:val="22"/>
        </w:rPr>
      </w:pPr>
      <w:r>
        <w:rPr>
          <w:rFonts w:cs="Times New Roman"/>
          <w:szCs w:val="22"/>
        </w:rPr>
        <w:t>[4] 《测试报告》</w:t>
      </w:r>
    </w:p>
    <w:p>
      <w:pPr>
        <w:ind w:firstLine="480" w:firstLineChars="200"/>
        <w:rPr>
          <w:rFonts w:cs="Times New Roman"/>
        </w:rPr>
      </w:pPr>
      <w:r>
        <w:rPr>
          <w:rFonts w:cs="Times New Roman"/>
          <w:szCs w:val="22"/>
        </w:rPr>
        <w:t>[5] 《用户使用说明书》</w:t>
      </w:r>
    </w:p>
    <w:p>
      <w:pPr>
        <w:spacing w:line="360" w:lineRule="atLeast"/>
        <w:rPr>
          <w:rFonts w:cs="Times New Roman"/>
        </w:rPr>
      </w:pPr>
      <w:r>
        <w:t> </w:t>
      </w:r>
    </w:p>
    <w:p>
      <w:pPr>
        <w:pStyle w:val="2"/>
        <w:numPr>
          <w:ilvl w:val="0"/>
          <w:numId w:val="2"/>
        </w:numPr>
        <w:snapToGrid w:val="0"/>
        <w:spacing w:beforeLines="50" w:afterLines="50" w:line="240" w:lineRule="auto"/>
        <w:ind w:left="425" w:hanging="425"/>
        <w:rPr>
          <w:rFonts w:ascii="Times New Roman" w:hAnsi="Times New Roman" w:cs="黑体"/>
          <w:szCs w:val="22"/>
        </w:rPr>
      </w:pPr>
      <w:bookmarkStart w:id="13" w:name="_Toc4252"/>
      <w:r>
        <w:rPr>
          <w:rFonts w:hint="eastAsia" w:ascii="Times New Roman" w:hAnsi="Times New Roman" w:cs="黑体"/>
          <w:szCs w:val="22"/>
        </w:rPr>
        <w:t>目标系统描述</w:t>
      </w:r>
      <w:bookmarkEnd w:id="13"/>
    </w:p>
    <w:p>
      <w:pPr>
        <w:pStyle w:val="3"/>
        <w:numPr>
          <w:ilvl w:val="1"/>
          <w:numId w:val="2"/>
        </w:numPr>
        <w:spacing w:before="156" w:after="156"/>
        <w:ind w:left="567" w:hanging="567"/>
        <w:rPr>
          <w:rFonts w:cs="黑体"/>
          <w:szCs w:val="22"/>
        </w:rPr>
      </w:pPr>
      <w:bookmarkStart w:id="14" w:name="_Toc24617"/>
      <w:r>
        <w:rPr>
          <w:rFonts w:hint="eastAsia" w:cs="黑体"/>
          <w:szCs w:val="22"/>
        </w:rPr>
        <w:t>角色定义</w:t>
      </w:r>
      <w:bookmarkEnd w:id="14"/>
    </w:p>
    <w:p>
      <w:pPr>
        <w:ind w:firstLine="480" w:firstLineChars="200"/>
        <w:rPr>
          <w:rFonts w:cs="Times New Roman"/>
          <w:szCs w:val="22"/>
        </w:rPr>
      </w:pPr>
      <w:r>
        <w:rPr>
          <w:rFonts w:hint="eastAsia" w:cs="Times New Roman"/>
          <w:szCs w:val="22"/>
        </w:rPr>
        <w:t>小型网上书店系统的角色定义如表</w:t>
      </w:r>
      <w:r>
        <w:rPr>
          <w:rFonts w:hint="eastAsia" w:cs="Times New Roman"/>
          <w:szCs w:val="22"/>
          <w:lang w:val="en-US" w:eastAsia="zh-CN"/>
        </w:rPr>
        <w:t>1</w:t>
      </w:r>
      <w:r>
        <w:rPr>
          <w:rFonts w:hint="eastAsia" w:cs="Times New Roman"/>
          <w:szCs w:val="22"/>
        </w:rPr>
        <w:t>所示。</w:t>
      </w:r>
    </w:p>
    <w:p>
      <w:pPr>
        <w:spacing w:before="180" w:after="180"/>
        <w:jc w:val="center"/>
        <w:rPr>
          <w:rFonts w:cs="Times New Roman"/>
          <w:sz w:val="21"/>
        </w:rPr>
      </w:pPr>
      <w:r>
        <w:rPr>
          <w:b/>
          <w:bCs/>
        </w:rPr>
        <w:t>表</w:t>
      </w:r>
      <w:r>
        <w:rPr>
          <w:rFonts w:hint="eastAsia"/>
          <w:b/>
          <w:bCs/>
          <w:lang w:val="en-US" w:eastAsia="zh-CN"/>
        </w:rPr>
        <w:t>1</w:t>
      </w:r>
      <w:r>
        <w:t> 系统角色定义表</w:t>
      </w:r>
    </w:p>
    <w:tbl>
      <w:tblPr>
        <w:tblStyle w:val="14"/>
        <w:tblW w:w="8647" w:type="dxa"/>
        <w:tblInd w:w="-30" w:type="dxa"/>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Layout w:type="fixed"/>
        <w:tblCellMar>
          <w:top w:w="0" w:type="dxa"/>
          <w:left w:w="108" w:type="dxa"/>
          <w:bottom w:w="0" w:type="dxa"/>
          <w:right w:w="108" w:type="dxa"/>
        </w:tblCellMar>
      </w:tblPr>
      <w:tblGrid>
        <w:gridCol w:w="1116"/>
        <w:gridCol w:w="1508"/>
        <w:gridCol w:w="1697"/>
        <w:gridCol w:w="4326"/>
      </w:tblGrid>
      <w:tr>
        <w:tblPrEx>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PrEx>
        <w:tc>
          <w:tcPr>
            <w:tcW w:w="1116" w:type="dxa"/>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tcPr>
          <w:p>
            <w:pPr>
              <w:jc w:val="center"/>
              <w:rPr>
                <w:b/>
                <w:bCs/>
                <w:szCs w:val="22"/>
              </w:rPr>
            </w:pPr>
            <w:r>
              <w:rPr>
                <w:b/>
                <w:bCs/>
                <w:szCs w:val="22"/>
              </w:rPr>
              <w:t>编号</w:t>
            </w:r>
          </w:p>
        </w:tc>
        <w:tc>
          <w:tcPr>
            <w:tcW w:w="1508"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tcPr>
          <w:p>
            <w:pPr>
              <w:jc w:val="center"/>
              <w:rPr>
                <w:b/>
                <w:bCs/>
                <w:szCs w:val="22"/>
              </w:rPr>
            </w:pPr>
            <w:r>
              <w:rPr>
                <w:b/>
                <w:bCs/>
                <w:szCs w:val="22"/>
              </w:rPr>
              <w:t>角色</w:t>
            </w:r>
          </w:p>
        </w:tc>
        <w:tc>
          <w:tcPr>
            <w:tcW w:w="1697"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tcPr>
          <w:p>
            <w:pPr>
              <w:jc w:val="center"/>
              <w:rPr>
                <w:b/>
                <w:bCs/>
                <w:szCs w:val="22"/>
              </w:rPr>
            </w:pPr>
            <w:r>
              <w:rPr>
                <w:b/>
                <w:bCs/>
                <w:szCs w:val="22"/>
              </w:rPr>
              <w:t>职责</w:t>
            </w:r>
          </w:p>
        </w:tc>
        <w:tc>
          <w:tcPr>
            <w:tcW w:w="4326"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tcPr>
          <w:p>
            <w:pPr>
              <w:jc w:val="center"/>
              <w:rPr>
                <w:b/>
                <w:bCs/>
                <w:szCs w:val="22"/>
              </w:rPr>
            </w:pPr>
            <w:r>
              <w:rPr>
                <w:b/>
                <w:bCs/>
                <w:szCs w:val="22"/>
              </w:rPr>
              <w:t>相关的业务</w:t>
            </w:r>
          </w:p>
        </w:tc>
      </w:tr>
      <w:tr>
        <w:tblPrEx>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PrEx>
        <w:tc>
          <w:tcPr>
            <w:tcW w:w="1116" w:type="dxa"/>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tcPr>
          <w:p>
            <w:pPr>
              <w:jc w:val="center"/>
              <w:rPr>
                <w:szCs w:val="22"/>
              </w:rPr>
            </w:pPr>
            <w:r>
              <w:rPr>
                <w:szCs w:val="22"/>
              </w:rPr>
              <w:t>01</w:t>
            </w:r>
          </w:p>
        </w:tc>
        <w:tc>
          <w:tcPr>
            <w:tcW w:w="1508"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tcPr>
          <w:p>
            <w:pPr>
              <w:jc w:val="center"/>
              <w:rPr>
                <w:szCs w:val="22"/>
              </w:rPr>
            </w:pPr>
            <w:r>
              <w:rPr>
                <w:szCs w:val="22"/>
              </w:rPr>
              <w:t>游客</w:t>
            </w:r>
          </w:p>
        </w:tc>
        <w:tc>
          <w:tcPr>
            <w:tcW w:w="1697"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tcPr>
          <w:p>
            <w:pPr>
              <w:jc w:val="center"/>
              <w:rPr>
                <w:szCs w:val="22"/>
              </w:rPr>
            </w:pPr>
            <w:r>
              <w:rPr>
                <w:szCs w:val="22"/>
              </w:rPr>
              <w:t>无</w:t>
            </w:r>
          </w:p>
        </w:tc>
        <w:tc>
          <w:tcPr>
            <w:tcW w:w="4326"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tcPr>
          <w:p>
            <w:pPr>
              <w:jc w:val="center"/>
              <w:rPr>
                <w:szCs w:val="22"/>
              </w:rPr>
            </w:pPr>
            <w:r>
              <w:rPr>
                <w:szCs w:val="22"/>
              </w:rPr>
              <w:t>仅浏览网站资源</w:t>
            </w:r>
          </w:p>
        </w:tc>
      </w:tr>
      <w:tr>
        <w:tblPrEx>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PrEx>
        <w:tc>
          <w:tcPr>
            <w:tcW w:w="1116" w:type="dxa"/>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tcPr>
          <w:p>
            <w:pPr>
              <w:jc w:val="center"/>
              <w:rPr>
                <w:szCs w:val="22"/>
              </w:rPr>
            </w:pPr>
            <w:r>
              <w:rPr>
                <w:szCs w:val="22"/>
              </w:rPr>
              <w:t>02</w:t>
            </w:r>
          </w:p>
        </w:tc>
        <w:tc>
          <w:tcPr>
            <w:tcW w:w="1508"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tcPr>
          <w:p>
            <w:pPr>
              <w:jc w:val="center"/>
              <w:rPr>
                <w:szCs w:val="22"/>
              </w:rPr>
            </w:pPr>
            <w:r>
              <w:rPr>
                <w:szCs w:val="22"/>
              </w:rPr>
              <w:t>会员</w:t>
            </w:r>
          </w:p>
        </w:tc>
        <w:tc>
          <w:tcPr>
            <w:tcW w:w="1697"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tcPr>
          <w:p>
            <w:pPr>
              <w:jc w:val="center"/>
              <w:rPr>
                <w:szCs w:val="22"/>
              </w:rPr>
            </w:pPr>
            <w:r>
              <w:rPr>
                <w:szCs w:val="22"/>
              </w:rPr>
              <w:t>无</w:t>
            </w:r>
          </w:p>
        </w:tc>
        <w:tc>
          <w:tcPr>
            <w:tcW w:w="4326"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tcPr>
          <w:p>
            <w:pPr>
              <w:jc w:val="center"/>
              <w:rPr>
                <w:szCs w:val="22"/>
              </w:rPr>
            </w:pPr>
            <w:r>
              <w:rPr>
                <w:szCs w:val="22"/>
              </w:rPr>
              <w:t>使用网站基础功能</w:t>
            </w:r>
          </w:p>
        </w:tc>
      </w:tr>
      <w:tr>
        <w:tblPrEx>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PrEx>
        <w:tc>
          <w:tcPr>
            <w:tcW w:w="1116" w:type="dxa"/>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tcPr>
          <w:p>
            <w:pPr>
              <w:jc w:val="center"/>
              <w:rPr>
                <w:szCs w:val="22"/>
              </w:rPr>
            </w:pPr>
            <w:r>
              <w:rPr>
                <w:szCs w:val="22"/>
              </w:rPr>
              <w:t>03</w:t>
            </w:r>
          </w:p>
        </w:tc>
        <w:tc>
          <w:tcPr>
            <w:tcW w:w="1508"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tcPr>
          <w:p>
            <w:pPr>
              <w:jc w:val="center"/>
              <w:rPr>
                <w:szCs w:val="22"/>
              </w:rPr>
            </w:pPr>
            <w:r>
              <w:rPr>
                <w:szCs w:val="22"/>
              </w:rPr>
              <w:t>管理员</w:t>
            </w:r>
          </w:p>
        </w:tc>
        <w:tc>
          <w:tcPr>
            <w:tcW w:w="1697"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tcPr>
          <w:p>
            <w:pPr>
              <w:jc w:val="center"/>
              <w:rPr>
                <w:szCs w:val="22"/>
              </w:rPr>
            </w:pPr>
            <w:r>
              <w:rPr>
                <w:szCs w:val="22"/>
              </w:rPr>
              <w:t>管理平台</w:t>
            </w:r>
          </w:p>
        </w:tc>
        <w:tc>
          <w:tcPr>
            <w:tcW w:w="4326"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tcPr>
          <w:p>
            <w:pPr>
              <w:jc w:val="center"/>
              <w:rPr>
                <w:szCs w:val="22"/>
              </w:rPr>
            </w:pPr>
            <w:r>
              <w:rPr>
                <w:szCs w:val="22"/>
              </w:rPr>
              <w:t>管理网站相关业务</w:t>
            </w:r>
          </w:p>
        </w:tc>
      </w:tr>
    </w:tbl>
    <w:p>
      <w:pPr>
        <w:pStyle w:val="3"/>
        <w:numPr>
          <w:ilvl w:val="1"/>
          <w:numId w:val="2"/>
        </w:numPr>
        <w:spacing w:before="156" w:after="156"/>
        <w:ind w:left="567" w:hanging="567"/>
        <w:rPr>
          <w:rFonts w:cs="黑体"/>
          <w:szCs w:val="22"/>
        </w:rPr>
      </w:pPr>
      <w:bookmarkStart w:id="15" w:name="_Toc20435"/>
      <w:r>
        <w:rPr>
          <w:rFonts w:hint="eastAsia" w:cs="黑体"/>
          <w:szCs w:val="22"/>
        </w:rPr>
        <w:t>业务流程</w:t>
      </w:r>
      <w:bookmarkEnd w:id="15"/>
    </w:p>
    <w:p>
      <w:pPr>
        <w:pStyle w:val="4"/>
        <w:numPr>
          <w:ilvl w:val="2"/>
          <w:numId w:val="2"/>
        </w:numPr>
        <w:spacing w:line="360" w:lineRule="auto"/>
        <w:ind w:left="709" w:hanging="709"/>
        <w:rPr>
          <w:rFonts w:cs="黑体"/>
          <w:sz w:val="24"/>
          <w:szCs w:val="24"/>
        </w:rPr>
      </w:pPr>
      <w:bookmarkStart w:id="16" w:name="_Toc13074"/>
      <w:r>
        <w:rPr>
          <w:rFonts w:hint="eastAsia" w:cs="黑体"/>
          <w:sz w:val="24"/>
          <w:szCs w:val="24"/>
        </w:rPr>
        <w:t>网站总体工作</w:t>
      </w:r>
      <w:bookmarkEnd w:id="16"/>
    </w:p>
    <w:p>
      <w:pPr>
        <w:rPr>
          <w:rFonts w:hint="eastAsia" w:eastAsia="宋体"/>
          <w:lang w:val="en-US" w:eastAsia="zh-Hans"/>
        </w:rPr>
      </w:pPr>
      <w:r>
        <w:rPr>
          <w:rFonts w:hint="eastAsia"/>
          <w:lang w:val="en-US" w:eastAsia="zh-Hans"/>
        </w:rPr>
        <w:t>用户</w:t>
      </w:r>
      <w:r>
        <w:rPr>
          <w:rFonts w:hint="default"/>
          <w:lang w:eastAsia="zh-Hans"/>
        </w:rPr>
        <w:t>、</w:t>
      </w:r>
      <w:r>
        <w:rPr>
          <w:rFonts w:hint="eastAsia"/>
          <w:lang w:val="en-US" w:eastAsia="zh-Hans"/>
        </w:rPr>
        <w:t>管理员</w:t>
      </w:r>
      <w:r>
        <w:rPr>
          <w:rFonts w:hint="default"/>
          <w:lang w:eastAsia="zh-Hans"/>
        </w:rPr>
        <w:t>、</w:t>
      </w:r>
      <w:r>
        <w:rPr>
          <w:rFonts w:hint="eastAsia"/>
          <w:lang w:val="en-US" w:eastAsia="zh-Hans"/>
        </w:rPr>
        <w:t>游客可以使用该网站功能</w:t>
      </w:r>
    </w:p>
    <w:p>
      <w:pPr>
        <w:pStyle w:val="4"/>
        <w:numPr>
          <w:ilvl w:val="2"/>
          <w:numId w:val="2"/>
        </w:numPr>
        <w:spacing w:line="360" w:lineRule="auto"/>
        <w:ind w:left="709" w:hanging="709"/>
        <w:rPr>
          <w:rFonts w:cs="黑体"/>
          <w:sz w:val="24"/>
          <w:szCs w:val="24"/>
        </w:rPr>
      </w:pPr>
      <w:bookmarkStart w:id="17" w:name="_Toc19217"/>
      <w:r>
        <w:rPr>
          <w:rFonts w:hint="eastAsia" w:cs="黑体"/>
          <w:sz w:val="24"/>
          <w:szCs w:val="24"/>
        </w:rPr>
        <w:t>用户角度总体工作图</w:t>
      </w:r>
      <w:bookmarkEnd w:id="17"/>
    </w:p>
    <w:p>
      <w:pPr>
        <w:ind w:firstLine="480" w:firstLineChars="200"/>
        <w:rPr>
          <w:rFonts w:cs="Times New Roman"/>
          <w:szCs w:val="22"/>
        </w:rPr>
      </w:pPr>
      <w:r>
        <w:rPr>
          <w:rFonts w:hint="eastAsia" w:cs="Times New Roman"/>
          <w:szCs w:val="22"/>
        </w:rPr>
        <w:t>用户总体工作流程如图2所示。</w:t>
      </w:r>
    </w:p>
    <w:p>
      <w:pPr>
        <w:jc w:val="center"/>
      </w:pPr>
      <w:r>
        <w:drawing>
          <wp:inline distT="0" distB="0" distL="0" distR="0">
            <wp:extent cx="4192270" cy="5934075"/>
            <wp:effectExtent l="0" t="0" r="13970" b="9525"/>
            <wp:docPr id="2" name="Draw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rawing 1"/>
                    <pic:cNvPicPr>
                      <a:picLocks noChangeAspect="1"/>
                    </pic:cNvPicPr>
                  </pic:nvPicPr>
                  <pic:blipFill>
                    <a:blip r:embed="rId6"/>
                    <a:stretch>
                      <a:fillRect/>
                    </a:stretch>
                  </pic:blipFill>
                  <pic:spPr>
                    <a:xfrm>
                      <a:off x="0" y="0"/>
                      <a:ext cx="4192270" cy="5934075"/>
                    </a:xfrm>
                    <a:prstGeom prst="rect">
                      <a:avLst/>
                    </a:prstGeom>
                  </pic:spPr>
                </pic:pic>
              </a:graphicData>
            </a:graphic>
          </wp:inline>
        </w:drawing>
      </w:r>
    </w:p>
    <w:p>
      <w:pPr>
        <w:jc w:val="center"/>
      </w:pPr>
      <w:r>
        <w:rPr>
          <w:b/>
          <w:bCs/>
        </w:rPr>
        <w:t>图2</w:t>
      </w:r>
      <w:r>
        <w:t xml:space="preserve"> 用户总体工作流程图</w:t>
      </w:r>
    </w:p>
    <w:p>
      <w:pPr>
        <w:ind w:firstLine="480" w:firstLineChars="200"/>
        <w:rPr>
          <w:rFonts w:cs="Times New Roman"/>
          <w:szCs w:val="22"/>
        </w:rPr>
      </w:pPr>
      <w:r>
        <w:rPr>
          <w:rFonts w:cs="Times New Roman"/>
          <w:szCs w:val="22"/>
        </w:rPr>
        <w:t>用户在未登录情况下可以使用部分轻量功能，其余部分需在注册登录后才能使用。</w:t>
      </w:r>
    </w:p>
    <w:p>
      <w:pPr>
        <w:pStyle w:val="4"/>
        <w:numPr>
          <w:ilvl w:val="2"/>
          <w:numId w:val="2"/>
        </w:numPr>
        <w:spacing w:line="360" w:lineRule="auto"/>
        <w:ind w:left="709" w:hanging="709"/>
        <w:rPr>
          <w:rFonts w:cs="黑体"/>
          <w:sz w:val="24"/>
          <w:szCs w:val="24"/>
        </w:rPr>
      </w:pPr>
      <w:bookmarkStart w:id="18" w:name="_Toc29834"/>
      <w:r>
        <w:rPr>
          <w:rFonts w:hint="eastAsia" w:cs="黑体"/>
          <w:sz w:val="24"/>
          <w:szCs w:val="24"/>
        </w:rPr>
        <w:t>管理员角度总体工作图</w:t>
      </w:r>
      <w:bookmarkEnd w:id="18"/>
    </w:p>
    <w:p>
      <w:pPr>
        <w:ind w:firstLine="480" w:firstLineChars="200"/>
        <w:rPr>
          <w:rFonts w:cs="Times New Roman"/>
          <w:szCs w:val="22"/>
        </w:rPr>
      </w:pPr>
      <w:r>
        <w:rPr>
          <w:rFonts w:hint="eastAsia" w:cs="Times New Roman"/>
          <w:szCs w:val="22"/>
        </w:rPr>
        <w:t>管理员角度总体工作如图3所示。</w:t>
      </w:r>
    </w:p>
    <w:p>
      <w:pPr>
        <w:jc w:val="center"/>
      </w:pPr>
      <w:r>
        <w:drawing>
          <wp:inline distT="0" distB="0" distL="0" distR="0">
            <wp:extent cx="1855470" cy="4389120"/>
            <wp:effectExtent l="0" t="0" r="3810" b="0"/>
            <wp:docPr id="3" name="Draw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Drawing 2"/>
                    <pic:cNvPicPr>
                      <a:picLocks noChangeAspect="1"/>
                    </pic:cNvPicPr>
                  </pic:nvPicPr>
                  <pic:blipFill>
                    <a:blip r:embed="rId7"/>
                    <a:stretch>
                      <a:fillRect/>
                    </a:stretch>
                  </pic:blipFill>
                  <pic:spPr>
                    <a:xfrm>
                      <a:off x="0" y="0"/>
                      <a:ext cx="1855470" cy="4389120"/>
                    </a:xfrm>
                    <a:prstGeom prst="rect">
                      <a:avLst/>
                    </a:prstGeom>
                  </pic:spPr>
                </pic:pic>
              </a:graphicData>
            </a:graphic>
          </wp:inline>
        </w:drawing>
      </w:r>
    </w:p>
    <w:p>
      <w:pPr>
        <w:jc w:val="center"/>
      </w:pPr>
      <w:r>
        <w:rPr>
          <w:b/>
          <w:bCs/>
        </w:rPr>
        <w:t>图3</w:t>
      </w:r>
      <w:r>
        <w:t xml:space="preserve"> 管理员总体工作流程图</w:t>
      </w:r>
    </w:p>
    <w:p>
      <w:pPr>
        <w:ind w:firstLine="480" w:firstLineChars="200"/>
        <w:rPr>
          <w:rFonts w:cs="Times New Roman"/>
          <w:szCs w:val="22"/>
        </w:rPr>
      </w:pPr>
      <w:r>
        <w:rPr>
          <w:rFonts w:cs="Times New Roman"/>
          <w:szCs w:val="22"/>
        </w:rPr>
        <w:t>管理员需要用后台提供的管理员账号登录，</w:t>
      </w:r>
      <w:r>
        <w:rPr>
          <w:rFonts w:hint="eastAsia" w:cs="Times New Roman"/>
          <w:szCs w:val="22"/>
        </w:rPr>
        <w:t>然</w:t>
      </w:r>
      <w:r>
        <w:rPr>
          <w:rFonts w:cs="Times New Roman"/>
          <w:szCs w:val="22"/>
        </w:rPr>
        <w:t>后进行相关操作维护。</w:t>
      </w:r>
    </w:p>
    <w:p>
      <w:pPr>
        <w:pStyle w:val="4"/>
        <w:numPr>
          <w:ilvl w:val="2"/>
          <w:numId w:val="2"/>
        </w:numPr>
        <w:spacing w:line="360" w:lineRule="auto"/>
        <w:ind w:left="709" w:hanging="709"/>
        <w:rPr>
          <w:rFonts w:cs="黑体"/>
          <w:sz w:val="24"/>
          <w:szCs w:val="24"/>
        </w:rPr>
      </w:pPr>
      <w:bookmarkStart w:id="19" w:name="_Toc29646"/>
      <w:r>
        <w:rPr>
          <w:rFonts w:hint="eastAsia" w:cs="黑体"/>
          <w:sz w:val="24"/>
          <w:szCs w:val="24"/>
        </w:rPr>
        <w:t>管理员添加书目</w:t>
      </w:r>
      <w:bookmarkEnd w:id="19"/>
    </w:p>
    <w:p>
      <w:pPr>
        <w:adjustRightInd w:val="0"/>
        <w:ind w:firstLine="480" w:firstLineChars="200"/>
        <w:rPr>
          <w:rFonts w:cs="Times New Roman"/>
          <w:szCs w:val="22"/>
        </w:rPr>
      </w:pPr>
      <w:r>
        <w:rPr>
          <w:rFonts w:cs="Times New Roman"/>
          <w:szCs w:val="22"/>
        </w:rPr>
        <w:t>这里将本平台管理员角度最重要的</w:t>
      </w:r>
      <w:r>
        <w:rPr>
          <w:rFonts w:hint="eastAsia" w:cs="Times New Roman"/>
          <w:szCs w:val="22"/>
        </w:rPr>
        <w:t>管理员添加图书</w:t>
      </w:r>
      <w:r>
        <w:rPr>
          <w:rFonts w:cs="Times New Roman"/>
          <w:szCs w:val="22"/>
        </w:rPr>
        <w:t>模块拿出来进行分析，其余模块基本可由管理员角度总体工作流程图概括。</w:t>
      </w:r>
      <w:r>
        <w:rPr>
          <w:rFonts w:hint="eastAsia" w:cs="Times New Roman"/>
          <w:szCs w:val="22"/>
        </w:rPr>
        <w:t>管理员添加图书流程如图5所示。</w:t>
      </w:r>
    </w:p>
    <w:p>
      <w:pPr>
        <w:ind w:firstLine="420"/>
      </w:pPr>
    </w:p>
    <w:p>
      <w:pPr>
        <w:ind w:firstLine="420"/>
        <w:jc w:val="center"/>
      </w:pPr>
      <w:r>
        <w:drawing>
          <wp:inline distT="0" distB="0" distL="0" distR="0">
            <wp:extent cx="4519930" cy="7188835"/>
            <wp:effectExtent l="0" t="0" r="6350" b="4445"/>
            <wp:docPr id="5" name="Draw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Drawing 4"/>
                    <pic:cNvPicPr>
                      <a:picLocks noChangeAspect="1"/>
                    </pic:cNvPicPr>
                  </pic:nvPicPr>
                  <pic:blipFill>
                    <a:blip r:embed="rId8"/>
                    <a:stretch>
                      <a:fillRect/>
                    </a:stretch>
                  </pic:blipFill>
                  <pic:spPr>
                    <a:xfrm>
                      <a:off x="0" y="0"/>
                      <a:ext cx="4519930" cy="7188835"/>
                    </a:xfrm>
                    <a:prstGeom prst="rect">
                      <a:avLst/>
                    </a:prstGeom>
                  </pic:spPr>
                </pic:pic>
              </a:graphicData>
            </a:graphic>
          </wp:inline>
        </w:drawing>
      </w:r>
    </w:p>
    <w:p>
      <w:pPr>
        <w:ind w:firstLine="420"/>
        <w:jc w:val="center"/>
      </w:pPr>
      <w:r>
        <w:rPr>
          <w:b/>
          <w:bCs/>
        </w:rPr>
        <w:t>图5</w:t>
      </w:r>
      <w:r>
        <w:t xml:space="preserve"> 管理员添加</w:t>
      </w:r>
      <w:r>
        <w:rPr>
          <w:rFonts w:hint="eastAsia"/>
        </w:rPr>
        <w:t>图书流程图</w:t>
      </w:r>
    </w:p>
    <w:p>
      <w:pPr>
        <w:adjustRightInd w:val="0"/>
        <w:ind w:firstLine="480" w:firstLineChars="200"/>
      </w:pPr>
      <w:r>
        <w:rPr>
          <w:rFonts w:cs="Times New Roman"/>
          <w:szCs w:val="22"/>
        </w:rPr>
        <w:t>管理员利用管理员账号登录后进入后台管理页面，选择添加商品选项后进入添加页面。输入图书详细信息、图片和库存后，即可成功添加书目。</w:t>
      </w:r>
    </w:p>
    <w:p>
      <w:pPr>
        <w:pStyle w:val="2"/>
        <w:numPr>
          <w:ilvl w:val="0"/>
          <w:numId w:val="2"/>
        </w:numPr>
        <w:snapToGrid w:val="0"/>
        <w:spacing w:beforeLines="50" w:afterLines="50" w:line="240" w:lineRule="auto"/>
        <w:ind w:left="425" w:hanging="425"/>
        <w:rPr>
          <w:rFonts w:ascii="Times New Roman" w:hAnsi="Times New Roman" w:cs="黑体"/>
          <w:szCs w:val="22"/>
        </w:rPr>
      </w:pPr>
      <w:bookmarkStart w:id="20" w:name="_Toc4673"/>
      <w:r>
        <w:rPr>
          <w:rFonts w:hint="eastAsia" w:ascii="Times New Roman" w:hAnsi="Times New Roman" w:cs="黑体"/>
          <w:szCs w:val="22"/>
          <w:lang w:val="en-US" w:eastAsia="zh-CN"/>
        </w:rPr>
        <w:t>总体功能需求</w:t>
      </w:r>
      <w:bookmarkEnd w:id="20"/>
    </w:p>
    <w:p>
      <w:pPr>
        <w:pStyle w:val="3"/>
        <w:numPr>
          <w:numId w:val="0"/>
        </w:numPr>
        <w:spacing w:before="156" w:after="156"/>
        <w:ind w:leftChars="0"/>
        <w:rPr>
          <w:rFonts w:cs="黑体"/>
          <w:szCs w:val="22"/>
        </w:rPr>
      </w:pPr>
      <w:r>
        <w:rPr>
          <w:rFonts w:hint="eastAsia" w:cs="黑体"/>
          <w:szCs w:val="22"/>
          <w:lang w:val="en-US" w:eastAsia="zh-CN"/>
        </w:rPr>
        <w:br w:type="page"/>
      </w:r>
    </w:p>
    <w:p>
      <w:pPr>
        <w:pStyle w:val="3"/>
        <w:numPr>
          <w:ilvl w:val="1"/>
          <w:numId w:val="2"/>
        </w:numPr>
        <w:spacing w:before="156" w:after="156"/>
        <w:ind w:left="567" w:hanging="567"/>
      </w:pPr>
      <w:bookmarkStart w:id="21" w:name="_Toc3605"/>
      <w:r>
        <w:rPr>
          <w:rFonts w:hint="eastAsia" w:cs="黑体"/>
          <w:szCs w:val="22"/>
        </w:rPr>
        <w:t>用例图形式分析</w:t>
      </w:r>
      <w:bookmarkEnd w:id="21"/>
    </w:p>
    <w:p>
      <w:pPr>
        <w:pStyle w:val="4"/>
        <w:numPr>
          <w:ilvl w:val="2"/>
          <w:numId w:val="2"/>
        </w:numPr>
        <w:spacing w:line="360" w:lineRule="auto"/>
        <w:ind w:left="709" w:hanging="709"/>
        <w:rPr>
          <w:rFonts w:cs="黑体"/>
          <w:sz w:val="24"/>
          <w:szCs w:val="24"/>
        </w:rPr>
      </w:pPr>
      <w:bookmarkStart w:id="22" w:name="_Toc7386"/>
      <w:r>
        <w:rPr>
          <w:rFonts w:hint="eastAsia" w:cs="黑体"/>
          <w:sz w:val="24"/>
          <w:szCs w:val="24"/>
        </w:rPr>
        <w:t>登录注册及个人信息维护</w:t>
      </w:r>
      <w:bookmarkEnd w:id="22"/>
    </w:p>
    <w:p>
      <w:pPr>
        <w:adjustRightInd w:val="0"/>
        <w:ind w:firstLine="480" w:firstLineChars="200"/>
        <w:rPr>
          <w:rFonts w:cs="Times New Roman"/>
          <w:szCs w:val="22"/>
        </w:rPr>
      </w:pPr>
      <w:r>
        <w:rPr>
          <w:rFonts w:hint="eastAsia" w:cs="Times New Roman"/>
          <w:szCs w:val="22"/>
        </w:rPr>
        <w:t>登录注册及个人信息维护用例图如图</w:t>
      </w:r>
      <w:r>
        <w:rPr>
          <w:rFonts w:hint="eastAsia" w:cs="Times New Roman"/>
          <w:szCs w:val="22"/>
          <w:lang w:val="en-US" w:eastAsia="zh-CN"/>
        </w:rPr>
        <w:t>7</w:t>
      </w:r>
      <w:r>
        <w:rPr>
          <w:rFonts w:hint="eastAsia" w:cs="Times New Roman"/>
          <w:szCs w:val="22"/>
        </w:rPr>
        <w:t>所示。</w:t>
      </w:r>
    </w:p>
    <w:p>
      <w:pPr>
        <w:spacing w:line="360" w:lineRule="atLeast"/>
        <w:ind w:left="420"/>
        <w:jc w:val="center"/>
      </w:pPr>
      <w:r>
        <w:t xml:space="preserve"> </w:t>
      </w:r>
    </w:p>
    <w:p>
      <w:pPr>
        <w:spacing w:line="360" w:lineRule="atLeast"/>
        <w:ind w:left="420"/>
        <w:jc w:val="center"/>
      </w:pPr>
      <w:r>
        <w:rPr>
          <w:rFonts w:hint="default"/>
          <w:sz w:val="24"/>
        </w:rPr>
        <w:drawing>
          <wp:inline distT="0" distB="0" distL="114300" distR="114300">
            <wp:extent cx="4487545" cy="3542030"/>
            <wp:effectExtent l="0" t="0" r="8255" b="8890"/>
            <wp:docPr id="12" name="图片 2" descr="C:\Documents and Settings\Administrator\Desktop\Image2.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2" descr="C:\Documents and Settings\Administrator\Desktop\Image2.EMF"/>
                    <pic:cNvPicPr>
                      <a:picLocks noChangeAspect="1"/>
                    </pic:cNvPicPr>
                  </pic:nvPicPr>
                  <pic:blipFill>
                    <a:blip r:embed="rId9"/>
                    <a:stretch>
                      <a:fillRect/>
                    </a:stretch>
                  </pic:blipFill>
                  <pic:spPr>
                    <a:xfrm>
                      <a:off x="0" y="0"/>
                      <a:ext cx="4487545" cy="3542030"/>
                    </a:xfrm>
                    <a:prstGeom prst="rect">
                      <a:avLst/>
                    </a:prstGeom>
                    <a:noFill/>
                    <a:ln>
                      <a:noFill/>
                    </a:ln>
                  </pic:spPr>
                </pic:pic>
              </a:graphicData>
            </a:graphic>
          </wp:inline>
        </w:drawing>
      </w:r>
    </w:p>
    <w:p>
      <w:pPr>
        <w:spacing w:before="180" w:after="180"/>
        <w:jc w:val="center"/>
        <w:rPr>
          <w:rFonts w:cs="Times New Roman"/>
          <w:sz w:val="21"/>
        </w:rPr>
      </w:pPr>
      <w:r>
        <w:rPr>
          <w:b/>
          <w:bCs/>
        </w:rPr>
        <w:t>图</w:t>
      </w:r>
      <w:r>
        <w:rPr>
          <w:rFonts w:hint="eastAsia"/>
          <w:b/>
          <w:bCs/>
          <w:lang w:val="en-US" w:eastAsia="zh-CN"/>
        </w:rPr>
        <w:t>7</w:t>
      </w:r>
      <w:r>
        <w:t> 登录注册及个人信息维护用例图</w:t>
      </w:r>
    </w:p>
    <w:p>
      <w:pPr>
        <w:spacing w:line="360" w:lineRule="atLeast"/>
        <w:rPr>
          <w:rFonts w:cs="Times New Roman"/>
        </w:rPr>
      </w:pPr>
      <w:r>
        <w:t> </w:t>
      </w:r>
    </w:p>
    <w:p>
      <w:pPr>
        <w:adjustRightInd w:val="0"/>
        <w:ind w:firstLine="480" w:firstLineChars="200"/>
        <w:rPr>
          <w:rFonts w:cs="Times New Roman"/>
          <w:szCs w:val="22"/>
        </w:rPr>
      </w:pPr>
      <w:r>
        <w:rPr>
          <w:rFonts w:hint="eastAsia" w:cs="Times New Roman"/>
          <w:szCs w:val="22"/>
        </w:rPr>
        <w:t>“注册账号”用例说明如表</w:t>
      </w:r>
      <w:r>
        <w:rPr>
          <w:rFonts w:hint="eastAsia" w:cs="Times New Roman"/>
          <w:szCs w:val="22"/>
          <w:lang w:val="en-US" w:eastAsia="zh-CN"/>
        </w:rPr>
        <w:t>2</w:t>
      </w:r>
      <w:r>
        <w:rPr>
          <w:rFonts w:hint="eastAsia" w:cs="Times New Roman"/>
          <w:szCs w:val="22"/>
        </w:rPr>
        <w:t>所示。</w:t>
      </w:r>
    </w:p>
    <w:p>
      <w:pPr>
        <w:spacing w:before="180" w:after="180"/>
        <w:jc w:val="center"/>
        <w:rPr>
          <w:rFonts w:cs="Times New Roman"/>
          <w:sz w:val="21"/>
        </w:rPr>
      </w:pPr>
      <w:r>
        <w:rPr>
          <w:b/>
          <w:bCs/>
        </w:rPr>
        <w:t>表</w:t>
      </w:r>
      <w:r>
        <w:rPr>
          <w:rFonts w:hint="eastAsia"/>
          <w:b/>
          <w:bCs/>
          <w:lang w:val="en-US" w:eastAsia="zh-CN"/>
        </w:rPr>
        <w:t>2</w:t>
      </w:r>
      <w:r>
        <w:t> “注册账号”用例介绍表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67"/>
        <w:gridCol w:w="2993"/>
        <w:gridCol w:w="1296"/>
        <w:gridCol w:w="2834"/>
      </w:tblGrid>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编号</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101</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用例名称</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注册账号</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使用人员</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游客</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扩展点</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输入</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账号、密码、邮箱</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系统响应</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系统在数据库中写入用户信息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输出</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用户可用注册时的用户名和密码登录</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前置条件</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游客申请注册</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后置条件</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游客成功注册为会员</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活动步骤</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1. 游客选择“注册”</w:t>
            </w:r>
            <w:r>
              <w:rPr>
                <w:rFonts w:hint="eastAsia"/>
                <w:szCs w:val="22"/>
              </w:rPr>
              <w:t>。</w:t>
            </w:r>
          </w:p>
          <w:p>
            <w:pPr>
              <w:spacing w:line="360" w:lineRule="atLeast"/>
              <w:jc w:val="left"/>
              <w:rPr>
                <w:szCs w:val="22"/>
              </w:rPr>
            </w:pPr>
            <w:r>
              <w:rPr>
                <w:szCs w:val="22"/>
              </w:rPr>
              <w:t>2. 系统返回一个“注册”页面</w:t>
            </w:r>
            <w:r>
              <w:rPr>
                <w:rFonts w:hint="eastAsia"/>
                <w:szCs w:val="22"/>
              </w:rPr>
              <w:t>。</w:t>
            </w:r>
          </w:p>
          <w:p>
            <w:pPr>
              <w:spacing w:line="360" w:lineRule="atLeast"/>
              <w:jc w:val="left"/>
              <w:rPr>
                <w:szCs w:val="22"/>
              </w:rPr>
            </w:pPr>
            <w:r>
              <w:rPr>
                <w:szCs w:val="22"/>
              </w:rPr>
              <w:t>3. 游客输入相关注册信息</w:t>
            </w:r>
            <w:r>
              <w:rPr>
                <w:rFonts w:hint="eastAsia"/>
                <w:szCs w:val="22"/>
              </w:rPr>
              <w:t>。</w:t>
            </w:r>
          </w:p>
          <w:p>
            <w:pPr>
              <w:spacing w:line="360" w:lineRule="atLeast"/>
              <w:jc w:val="left"/>
              <w:rPr>
                <w:szCs w:val="22"/>
              </w:rPr>
            </w:pPr>
            <w:r>
              <w:rPr>
                <w:szCs w:val="22"/>
              </w:rPr>
              <w:t>4. 系统验证注册信息</w:t>
            </w:r>
            <w:r>
              <w:rPr>
                <w:rFonts w:hint="eastAsia"/>
                <w:szCs w:val="22"/>
              </w:rPr>
              <w:t>。</w:t>
            </w:r>
          </w:p>
          <w:p>
            <w:pPr>
              <w:spacing w:line="360" w:lineRule="atLeast"/>
              <w:jc w:val="left"/>
              <w:rPr>
                <w:szCs w:val="22"/>
              </w:rPr>
            </w:pPr>
            <w:r>
              <w:rPr>
                <w:szCs w:val="22"/>
              </w:rPr>
              <w:t>5. 游客提交注册信息</w:t>
            </w:r>
            <w:r>
              <w:rPr>
                <w:rFonts w:hint="eastAsia"/>
                <w:szCs w:val="22"/>
              </w:rPr>
              <w:t>。</w:t>
            </w:r>
          </w:p>
          <w:p>
            <w:pPr>
              <w:spacing w:line="360" w:lineRule="atLeast"/>
              <w:jc w:val="left"/>
              <w:rPr>
                <w:szCs w:val="22"/>
              </w:rPr>
            </w:pPr>
            <w:r>
              <w:rPr>
                <w:szCs w:val="22"/>
              </w:rPr>
              <w:t>6. 系统提交注册成功并返回首页</w:t>
            </w:r>
            <w:r>
              <w:rPr>
                <w:rFonts w:hint="eastAsia"/>
                <w:szCs w:val="22"/>
              </w:rPr>
              <w:t>。</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异常处理</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4"/>
              </w:numPr>
              <w:spacing w:line="360" w:lineRule="atLeast"/>
              <w:jc w:val="left"/>
              <w:rPr>
                <w:szCs w:val="22"/>
              </w:rPr>
            </w:pPr>
            <w:r>
              <w:rPr>
                <w:szCs w:val="22"/>
              </w:rPr>
              <w:t>游客输入的用户名已注册，或注册信息与系统验证不一致，系统返回注册页面并给出提示信息</w:t>
            </w:r>
            <w:r>
              <w:rPr>
                <w:rFonts w:hint="eastAsia"/>
                <w:szCs w:val="22"/>
              </w:rPr>
              <w:t>。</w:t>
            </w:r>
          </w:p>
          <w:p>
            <w:pPr>
              <w:numPr>
                <w:ilvl w:val="0"/>
                <w:numId w:val="4"/>
              </w:numPr>
              <w:spacing w:line="360" w:lineRule="atLeast"/>
              <w:jc w:val="left"/>
              <w:rPr>
                <w:szCs w:val="22"/>
              </w:rPr>
            </w:pPr>
            <w:r>
              <w:rPr>
                <w:szCs w:val="22"/>
              </w:rPr>
              <w:t>系统异常，无法注册给出相应的信息，如网站维护中</w:t>
            </w:r>
            <w:r>
              <w:rPr>
                <w:rFonts w:hint="eastAsia"/>
                <w:szCs w:val="22"/>
              </w:rPr>
              <w:t>。</w:t>
            </w:r>
          </w:p>
        </w:tc>
      </w:tr>
    </w:tbl>
    <w:p>
      <w:pPr>
        <w:spacing w:line="360" w:lineRule="atLeast"/>
      </w:pPr>
    </w:p>
    <w:p>
      <w:pPr>
        <w:adjustRightInd w:val="0"/>
        <w:ind w:firstLine="480" w:firstLineChars="200"/>
        <w:rPr>
          <w:rFonts w:cs="Times New Roman"/>
          <w:szCs w:val="22"/>
        </w:rPr>
      </w:pPr>
      <w:r>
        <w:rPr>
          <w:rFonts w:hint="eastAsia" w:cs="Times New Roman"/>
          <w:szCs w:val="22"/>
        </w:rPr>
        <w:t>“登录系统”用例说明如表</w:t>
      </w:r>
      <w:r>
        <w:rPr>
          <w:rFonts w:hint="eastAsia" w:cs="Times New Roman"/>
          <w:szCs w:val="22"/>
          <w:lang w:val="en-US" w:eastAsia="zh-CN"/>
        </w:rPr>
        <w:t>3</w:t>
      </w:r>
      <w:r>
        <w:rPr>
          <w:rFonts w:hint="eastAsia" w:cs="Times New Roman"/>
          <w:szCs w:val="22"/>
        </w:rPr>
        <w:t>所示。</w:t>
      </w:r>
    </w:p>
    <w:p>
      <w:pPr>
        <w:spacing w:before="180" w:after="180"/>
        <w:jc w:val="center"/>
        <w:rPr>
          <w:rFonts w:cs="Times New Roman"/>
          <w:sz w:val="21"/>
        </w:rPr>
      </w:pPr>
      <w:r>
        <w:rPr>
          <w:b/>
          <w:bCs/>
        </w:rPr>
        <w:t>表</w:t>
      </w:r>
      <w:r>
        <w:rPr>
          <w:rFonts w:hint="eastAsia"/>
          <w:b/>
          <w:bCs/>
          <w:lang w:val="en-US" w:eastAsia="zh-CN"/>
        </w:rPr>
        <w:t>3</w:t>
      </w:r>
      <w:r>
        <w:t> “登录系统”用例介绍表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68"/>
        <w:gridCol w:w="2984"/>
        <w:gridCol w:w="1299"/>
        <w:gridCol w:w="2839"/>
      </w:tblGrid>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编号</w:t>
            </w:r>
          </w:p>
        </w:tc>
        <w:tc>
          <w:tcPr>
            <w:tcW w:w="298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102</w:t>
            </w:r>
          </w:p>
        </w:tc>
        <w:tc>
          <w:tcPr>
            <w:tcW w:w="129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用例名称</w:t>
            </w:r>
          </w:p>
        </w:tc>
        <w:tc>
          <w:tcPr>
            <w:tcW w:w="283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登录系统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使用人员</w:t>
            </w:r>
          </w:p>
        </w:tc>
        <w:tc>
          <w:tcPr>
            <w:tcW w:w="298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会员</w:t>
            </w:r>
          </w:p>
        </w:tc>
        <w:tc>
          <w:tcPr>
            <w:tcW w:w="129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扩展点</w:t>
            </w:r>
          </w:p>
        </w:tc>
        <w:tc>
          <w:tcPr>
            <w:tcW w:w="283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输入</w:t>
            </w:r>
          </w:p>
        </w:tc>
        <w:tc>
          <w:tcPr>
            <w:tcW w:w="712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注册时的用户密码</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系统响应</w:t>
            </w:r>
          </w:p>
        </w:tc>
        <w:tc>
          <w:tcPr>
            <w:tcW w:w="712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用户的登录时间、次数等存入数据库，并保存登录状态</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输出</w:t>
            </w:r>
          </w:p>
        </w:tc>
        <w:tc>
          <w:tcPr>
            <w:tcW w:w="712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相关会员的页面</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前置条件</w:t>
            </w:r>
          </w:p>
        </w:tc>
        <w:tc>
          <w:tcPr>
            <w:tcW w:w="298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该用户必须是本站已注册成功用户</w:t>
            </w:r>
          </w:p>
        </w:tc>
        <w:tc>
          <w:tcPr>
            <w:tcW w:w="129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后置条件</w:t>
            </w:r>
          </w:p>
        </w:tc>
        <w:tc>
          <w:tcPr>
            <w:tcW w:w="283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用户登录成功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活动步骤</w:t>
            </w:r>
          </w:p>
        </w:tc>
        <w:tc>
          <w:tcPr>
            <w:tcW w:w="712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1. 该会员选择“登录系统”选项</w:t>
            </w:r>
            <w:r>
              <w:rPr>
                <w:rFonts w:hint="eastAsia"/>
                <w:szCs w:val="22"/>
              </w:rPr>
              <w:t>。</w:t>
            </w:r>
          </w:p>
          <w:p>
            <w:pPr>
              <w:spacing w:line="360" w:lineRule="atLeast"/>
              <w:jc w:val="left"/>
              <w:rPr>
                <w:szCs w:val="22"/>
              </w:rPr>
            </w:pPr>
            <w:r>
              <w:rPr>
                <w:szCs w:val="22"/>
              </w:rPr>
              <w:t>2. 系统返回“登录”页面</w:t>
            </w:r>
            <w:r>
              <w:rPr>
                <w:rFonts w:hint="eastAsia"/>
                <w:szCs w:val="22"/>
              </w:rPr>
              <w:t>。</w:t>
            </w:r>
          </w:p>
          <w:p>
            <w:pPr>
              <w:spacing w:line="360" w:lineRule="atLeast"/>
              <w:jc w:val="left"/>
              <w:rPr>
                <w:szCs w:val="22"/>
              </w:rPr>
            </w:pPr>
            <w:r>
              <w:rPr>
                <w:szCs w:val="22"/>
              </w:rPr>
              <w:t>3. 会员输入用户名、密码并提交</w:t>
            </w:r>
            <w:r>
              <w:rPr>
                <w:rFonts w:hint="eastAsia"/>
                <w:szCs w:val="22"/>
              </w:rPr>
              <w:t>。</w:t>
            </w:r>
          </w:p>
          <w:p>
            <w:pPr>
              <w:spacing w:line="360" w:lineRule="atLeast"/>
              <w:jc w:val="left"/>
              <w:rPr>
                <w:szCs w:val="22"/>
              </w:rPr>
            </w:pPr>
            <w:r>
              <w:rPr>
                <w:szCs w:val="22"/>
              </w:rPr>
              <w:t>4. 系统进行验证，验证成功，记录该会员的登录状态并跳转到主界面 </w:t>
            </w:r>
            <w:r>
              <w:rPr>
                <w:rFonts w:hint="eastAsia"/>
                <w:szCs w:val="22"/>
              </w:rPr>
              <w:t>。</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异常处理</w:t>
            </w:r>
          </w:p>
        </w:tc>
        <w:tc>
          <w:tcPr>
            <w:tcW w:w="712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1. 系统验证用户登录信息有误，提示重新登录</w:t>
            </w:r>
            <w:r>
              <w:rPr>
                <w:rFonts w:hint="eastAsia"/>
                <w:szCs w:val="22"/>
              </w:rPr>
              <w:t>。</w:t>
            </w:r>
          </w:p>
          <w:p>
            <w:pPr>
              <w:spacing w:line="360" w:lineRule="atLeast"/>
              <w:jc w:val="left"/>
              <w:rPr>
                <w:szCs w:val="22"/>
              </w:rPr>
            </w:pPr>
            <w:r>
              <w:rPr>
                <w:szCs w:val="22"/>
              </w:rPr>
              <w:t>2. 系统处理异常，给出相应的错误信息 </w:t>
            </w:r>
            <w:r>
              <w:rPr>
                <w:rFonts w:hint="eastAsia"/>
                <w:szCs w:val="22"/>
              </w:rPr>
              <w:t>。</w:t>
            </w:r>
          </w:p>
        </w:tc>
      </w:tr>
    </w:tbl>
    <w:p>
      <w:pPr>
        <w:spacing w:line="360" w:lineRule="atLeast"/>
        <w:rPr>
          <w:rFonts w:cs="Times New Roman"/>
        </w:rPr>
      </w:pPr>
      <w:r>
        <w:t> </w:t>
      </w:r>
    </w:p>
    <w:p>
      <w:pPr>
        <w:adjustRightInd w:val="0"/>
        <w:ind w:firstLine="480" w:firstLineChars="200"/>
        <w:rPr>
          <w:rFonts w:cs="Times New Roman"/>
          <w:szCs w:val="22"/>
        </w:rPr>
      </w:pPr>
      <w:r>
        <w:t> </w:t>
      </w:r>
      <w:r>
        <w:rPr>
          <w:rFonts w:hint="eastAsia" w:cs="Times New Roman"/>
          <w:szCs w:val="22"/>
        </w:rPr>
        <w:t>“</w:t>
      </w:r>
      <w:r>
        <w:rPr>
          <w:rFonts w:hint="eastAsia" w:cs="Times New Roman"/>
          <w:szCs w:val="22"/>
          <w:lang w:val="en-US" w:eastAsia="zh-CN"/>
        </w:rPr>
        <w:t>找回密码</w:t>
      </w:r>
      <w:r>
        <w:rPr>
          <w:rFonts w:hint="eastAsia" w:cs="Times New Roman"/>
          <w:szCs w:val="22"/>
        </w:rPr>
        <w:t>”用例说明如表</w:t>
      </w:r>
      <w:r>
        <w:rPr>
          <w:rFonts w:hint="eastAsia" w:cs="Times New Roman"/>
          <w:szCs w:val="22"/>
          <w:lang w:val="en-US" w:eastAsia="zh-CN"/>
        </w:rPr>
        <w:t>4</w:t>
      </w:r>
      <w:r>
        <w:rPr>
          <w:rFonts w:hint="eastAsia" w:cs="Times New Roman"/>
          <w:szCs w:val="22"/>
        </w:rPr>
        <w:t>所示。</w:t>
      </w:r>
    </w:p>
    <w:p>
      <w:pPr>
        <w:spacing w:before="180" w:after="180"/>
        <w:jc w:val="center"/>
        <w:rPr>
          <w:rFonts w:ascii="Times New Roman" w:hAnsi="Times New Roman" w:eastAsia="宋体" w:cs="Times New Roman"/>
          <w:sz w:val="21"/>
        </w:rPr>
      </w:pPr>
      <w:r>
        <w:rPr>
          <w:b/>
          <w:bCs/>
        </w:rPr>
        <w:t>表</w:t>
      </w:r>
      <w:r>
        <w:rPr>
          <w:rFonts w:hint="eastAsia"/>
          <w:b/>
          <w:bCs/>
          <w:lang w:val="en-US" w:eastAsia="zh-CN"/>
        </w:rPr>
        <w:t>4</w:t>
      </w:r>
      <w:r>
        <w:t> “</w:t>
      </w:r>
      <w:r>
        <w:rPr>
          <w:rFonts w:hint="eastAsia"/>
          <w:lang w:val="en-US" w:eastAsia="zh-CN"/>
        </w:rPr>
        <w:t>找回密码</w:t>
      </w:r>
      <w:r>
        <w:t>”用例介绍表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shd w:val="clear" w:color="auto" w:fill="auto"/>
        <w:tblLayout w:type="fixed"/>
        <w:tblCellMar>
          <w:top w:w="15" w:type="dxa"/>
          <w:left w:w="15" w:type="dxa"/>
          <w:bottom w:w="15" w:type="dxa"/>
          <w:right w:w="15" w:type="dxa"/>
        </w:tblCellMar>
      </w:tblPr>
      <w:tblGrid>
        <w:gridCol w:w="1168"/>
        <w:gridCol w:w="2984"/>
        <w:gridCol w:w="1299"/>
        <w:gridCol w:w="2839"/>
      </w:tblGrid>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shd w:val="clear" w:color="auto" w:fill="auto"/>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编号</w:t>
            </w:r>
          </w:p>
        </w:tc>
        <w:tc>
          <w:tcPr>
            <w:tcW w:w="298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103</w:t>
            </w:r>
          </w:p>
        </w:tc>
        <w:tc>
          <w:tcPr>
            <w:tcW w:w="129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用例名称</w:t>
            </w:r>
          </w:p>
        </w:tc>
        <w:tc>
          <w:tcPr>
            <w:tcW w:w="283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找回密码</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使用人员</w:t>
            </w:r>
          </w:p>
        </w:tc>
        <w:tc>
          <w:tcPr>
            <w:tcW w:w="298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会员</w:t>
            </w:r>
          </w:p>
        </w:tc>
        <w:tc>
          <w:tcPr>
            <w:tcW w:w="129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扩展点</w:t>
            </w:r>
          </w:p>
        </w:tc>
        <w:tc>
          <w:tcPr>
            <w:tcW w:w="283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输入用户名和密码提示</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输入</w:t>
            </w:r>
          </w:p>
        </w:tc>
        <w:tc>
          <w:tcPr>
            <w:tcW w:w="712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用户注册时的邮箱号或密码提示问题</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系统响应</w:t>
            </w:r>
          </w:p>
        </w:tc>
        <w:tc>
          <w:tcPr>
            <w:tcW w:w="712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系统根据邮箱号或密码提示找到相应的用户并返回其对应的密码设置页面</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输出</w:t>
            </w:r>
          </w:p>
        </w:tc>
        <w:tc>
          <w:tcPr>
            <w:tcW w:w="712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用户重新设置自己的密码</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前置条件</w:t>
            </w:r>
          </w:p>
        </w:tc>
        <w:tc>
          <w:tcPr>
            <w:tcW w:w="298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该用户成功注册</w:t>
            </w:r>
          </w:p>
        </w:tc>
        <w:tc>
          <w:tcPr>
            <w:tcW w:w="129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后置条件</w:t>
            </w:r>
          </w:p>
        </w:tc>
        <w:tc>
          <w:tcPr>
            <w:tcW w:w="283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系统返回重设密码页面</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活动步骤</w:t>
            </w:r>
          </w:p>
        </w:tc>
        <w:tc>
          <w:tcPr>
            <w:tcW w:w="712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5"/>
              </w:numPr>
              <w:spacing w:line="360" w:lineRule="atLeast"/>
              <w:jc w:val="left"/>
              <w:rPr>
                <w:szCs w:val="22"/>
              </w:rPr>
            </w:pPr>
            <w:r>
              <w:rPr>
                <w:szCs w:val="22"/>
              </w:rPr>
              <w:t>用户选择“找回密码”选项</w:t>
            </w:r>
            <w:r>
              <w:rPr>
                <w:rFonts w:hint="eastAsia"/>
                <w:szCs w:val="22"/>
                <w:lang w:eastAsia="zh-CN"/>
              </w:rPr>
              <w:t>。</w:t>
            </w:r>
          </w:p>
          <w:p>
            <w:pPr>
              <w:numPr>
                <w:ilvl w:val="0"/>
                <w:numId w:val="5"/>
              </w:numPr>
              <w:spacing w:line="360" w:lineRule="atLeast"/>
              <w:ind w:left="0" w:leftChars="0" w:firstLine="0" w:firstLineChars="0"/>
              <w:jc w:val="left"/>
              <w:rPr>
                <w:szCs w:val="22"/>
              </w:rPr>
            </w:pPr>
            <w:r>
              <w:rPr>
                <w:szCs w:val="22"/>
              </w:rPr>
              <w:t>系统返回“找回密码”页面（要求用户输入注册时的邮箱号，系统自动发送邮件到用户的邮箱中，用户再根据邮箱中设置的链接重新设置密码。）</w:t>
            </w:r>
            <w:r>
              <w:rPr>
                <w:rFonts w:hint="eastAsia"/>
                <w:szCs w:val="22"/>
                <w:lang w:eastAsia="zh-CN"/>
              </w:rPr>
              <w:t>。</w:t>
            </w:r>
          </w:p>
          <w:p>
            <w:pPr>
              <w:numPr>
                <w:ilvl w:val="0"/>
                <w:numId w:val="5"/>
              </w:numPr>
              <w:spacing w:line="360" w:lineRule="atLeast"/>
              <w:ind w:left="0" w:leftChars="0" w:firstLine="0" w:firstLineChars="0"/>
              <w:jc w:val="left"/>
              <w:rPr>
                <w:szCs w:val="22"/>
              </w:rPr>
            </w:pPr>
            <w:r>
              <w:rPr>
                <w:szCs w:val="22"/>
              </w:rPr>
              <w:t>系统进行验证，验证成功，提示修改成功并跳转到登录页面</w:t>
            </w:r>
            <w:r>
              <w:rPr>
                <w:rFonts w:hint="eastAsia"/>
                <w:szCs w:val="22"/>
                <w:lang w:eastAsia="zh-CN"/>
              </w:rPr>
              <w:t>。</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spacing w:line="360" w:lineRule="atLeast"/>
              <w:jc w:val="left"/>
              <w:rPr>
                <w:szCs w:val="22"/>
              </w:rPr>
            </w:pPr>
            <w:r>
              <w:rPr>
                <w:szCs w:val="22"/>
              </w:rPr>
              <w:t>异常处理</w:t>
            </w:r>
          </w:p>
        </w:tc>
        <w:tc>
          <w:tcPr>
            <w:tcW w:w="712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6"/>
              </w:numPr>
              <w:spacing w:line="360" w:lineRule="atLeast"/>
              <w:jc w:val="left"/>
              <w:rPr>
                <w:szCs w:val="22"/>
              </w:rPr>
            </w:pPr>
            <w:r>
              <w:rPr>
                <w:szCs w:val="22"/>
              </w:rPr>
              <w:t>在扩展点中若用输入错误用户名或密码提示答案，则系统提示验证错误并返回登录页面</w:t>
            </w:r>
            <w:r>
              <w:rPr>
                <w:rFonts w:hint="eastAsia"/>
                <w:szCs w:val="22"/>
                <w:lang w:eastAsia="zh-CN"/>
              </w:rPr>
              <w:t>。</w:t>
            </w:r>
          </w:p>
          <w:p>
            <w:pPr>
              <w:numPr>
                <w:ilvl w:val="0"/>
                <w:numId w:val="6"/>
              </w:numPr>
              <w:spacing w:line="360" w:lineRule="atLeast"/>
              <w:ind w:left="0" w:leftChars="0" w:firstLine="0" w:firstLineChars="0"/>
              <w:jc w:val="left"/>
              <w:rPr>
                <w:szCs w:val="22"/>
              </w:rPr>
            </w:pPr>
            <w:r>
              <w:rPr>
                <w:szCs w:val="22"/>
              </w:rPr>
              <w:t>系统处理异常，系统给出相应的提示信息</w:t>
            </w:r>
            <w:r>
              <w:rPr>
                <w:rFonts w:hint="eastAsia"/>
                <w:szCs w:val="22"/>
                <w:lang w:eastAsia="zh-CN"/>
              </w:rPr>
              <w:t>。</w:t>
            </w:r>
          </w:p>
        </w:tc>
      </w:tr>
    </w:tbl>
    <w:p>
      <w:pPr>
        <w:spacing w:line="360" w:lineRule="atLeast"/>
        <w:rPr>
          <w:rFonts w:cs="Times New Roman"/>
        </w:rPr>
      </w:pPr>
    </w:p>
    <w:p>
      <w:pPr>
        <w:adjustRightInd w:val="0"/>
        <w:ind w:firstLine="480" w:firstLineChars="200"/>
        <w:rPr>
          <w:rFonts w:cs="Times New Roman"/>
          <w:szCs w:val="22"/>
        </w:rPr>
      </w:pPr>
      <w:r>
        <w:rPr>
          <w:rFonts w:hint="eastAsia" w:cs="Times New Roman"/>
          <w:szCs w:val="22"/>
        </w:rPr>
        <w:t>“查看个人信息”用例说明如表</w:t>
      </w:r>
      <w:r>
        <w:rPr>
          <w:rFonts w:hint="eastAsia" w:cs="Times New Roman"/>
          <w:szCs w:val="22"/>
          <w:lang w:val="en-US" w:eastAsia="zh-CN"/>
        </w:rPr>
        <w:t>5</w:t>
      </w:r>
      <w:r>
        <w:rPr>
          <w:rFonts w:hint="eastAsia" w:cs="Times New Roman"/>
          <w:szCs w:val="22"/>
        </w:rPr>
        <w:t>所示。</w:t>
      </w:r>
    </w:p>
    <w:p>
      <w:pPr>
        <w:spacing w:before="180" w:after="180"/>
        <w:jc w:val="center"/>
        <w:rPr>
          <w:rFonts w:cs="Times New Roman"/>
          <w:sz w:val="21"/>
        </w:rPr>
      </w:pPr>
      <w:r>
        <w:rPr>
          <w:b/>
          <w:bCs/>
        </w:rPr>
        <w:t>表</w:t>
      </w:r>
      <w:r>
        <w:rPr>
          <w:rFonts w:hint="eastAsia"/>
          <w:b/>
          <w:bCs/>
          <w:lang w:val="en-US" w:eastAsia="zh-CN"/>
        </w:rPr>
        <w:t>5</w:t>
      </w:r>
      <w:r>
        <w:t> “查看个人信息”用例介绍表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52"/>
        <w:gridCol w:w="3005"/>
        <w:gridCol w:w="1286"/>
        <w:gridCol w:w="2847"/>
      </w:tblGrid>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编号</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rPr>
                <w:rFonts w:hint="eastAsia" w:eastAsia="宋体"/>
                <w:lang w:val="en-US" w:eastAsia="zh-CN"/>
              </w:rPr>
            </w:pPr>
            <w:r>
              <w:t>10</w:t>
            </w:r>
            <w:r>
              <w:rPr>
                <w:rFonts w:hint="eastAsia"/>
                <w:lang w:val="en-US" w:eastAsia="zh-CN"/>
              </w:rPr>
              <w:t>4</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用例名称</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查看个人信息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使用人员</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会员</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扩展点</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输入</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系统自动转换，不需要输入</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系统响应</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系统显示用户在数据库的个人信息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输出</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显示用户的个人信息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前置条件</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该用户成功登录</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后置条件</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该用户查看个人信息成功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活动步骤</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numPr>
                <w:ilvl w:val="0"/>
                <w:numId w:val="7"/>
              </w:numPr>
              <w:spacing w:line="360" w:lineRule="atLeast"/>
              <w:rPr>
                <w:szCs w:val="22"/>
              </w:rPr>
            </w:pPr>
            <w:r>
              <w:rPr>
                <w:szCs w:val="22"/>
              </w:rPr>
              <w:t>用户选择“查看个人信息”选项</w:t>
            </w:r>
            <w:r>
              <w:rPr>
                <w:rFonts w:hint="eastAsia"/>
                <w:szCs w:val="22"/>
              </w:rPr>
              <w:t>。</w:t>
            </w:r>
          </w:p>
          <w:p>
            <w:pPr>
              <w:widowControl/>
              <w:numPr>
                <w:ilvl w:val="0"/>
                <w:numId w:val="7"/>
              </w:numPr>
              <w:spacing w:line="360" w:lineRule="atLeast"/>
              <w:rPr>
                <w:szCs w:val="22"/>
              </w:rPr>
            </w:pPr>
            <w:r>
              <w:rPr>
                <w:szCs w:val="22"/>
              </w:rPr>
              <w:t>系统显示相应的个人信息 </w:t>
            </w:r>
            <w:r>
              <w:rPr>
                <w:rFonts w:hint="eastAsia"/>
                <w:szCs w:val="22"/>
              </w:rPr>
              <w:t>。</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异常处理</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系统异常，并给出相应的提示信息</w:t>
            </w:r>
            <w:r>
              <w:rPr>
                <w:rFonts w:hint="eastAsia"/>
              </w:rPr>
              <w:t>。</w:t>
            </w:r>
          </w:p>
        </w:tc>
      </w:tr>
    </w:tbl>
    <w:p>
      <w:pPr>
        <w:spacing w:line="360" w:lineRule="atLeast"/>
        <w:rPr>
          <w:rFonts w:cs="Times New Roman"/>
        </w:rPr>
      </w:pPr>
      <w:r>
        <w:t> </w:t>
      </w:r>
    </w:p>
    <w:p>
      <w:pPr>
        <w:adjustRightInd w:val="0"/>
        <w:ind w:firstLine="480" w:firstLineChars="200"/>
        <w:rPr>
          <w:rFonts w:cs="Times New Roman"/>
          <w:szCs w:val="22"/>
        </w:rPr>
      </w:pPr>
      <w:r>
        <w:rPr>
          <w:rFonts w:hint="eastAsia" w:cs="Times New Roman"/>
          <w:szCs w:val="22"/>
        </w:rPr>
        <w:t>“修改个人信息”用例</w:t>
      </w:r>
      <w:r>
        <w:rPr>
          <w:rFonts w:hint="eastAsia"/>
        </w:rPr>
        <w:t>说明如表</w:t>
      </w:r>
      <w:r>
        <w:rPr>
          <w:rFonts w:hint="eastAsia"/>
          <w:lang w:val="en-US" w:eastAsia="zh-CN"/>
        </w:rPr>
        <w:t>6</w:t>
      </w:r>
      <w:r>
        <w:rPr>
          <w:rFonts w:hint="eastAsia"/>
        </w:rPr>
        <w:t>所示。</w:t>
      </w:r>
    </w:p>
    <w:p>
      <w:pPr>
        <w:spacing w:before="180" w:after="180"/>
        <w:jc w:val="center"/>
        <w:rPr>
          <w:rFonts w:cs="Times New Roman"/>
          <w:sz w:val="21"/>
        </w:rPr>
      </w:pPr>
      <w:r>
        <w:rPr>
          <w:b/>
          <w:bCs/>
        </w:rPr>
        <w:t>表</w:t>
      </w:r>
      <w:r>
        <w:rPr>
          <w:rFonts w:hint="eastAsia"/>
          <w:b/>
          <w:bCs/>
          <w:lang w:val="en-US" w:eastAsia="zh-CN"/>
        </w:rPr>
        <w:t>6</w:t>
      </w:r>
      <w:r>
        <w:t> “修改个人信息”用例介绍表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50"/>
        <w:gridCol w:w="2995"/>
        <w:gridCol w:w="1282"/>
        <w:gridCol w:w="2863"/>
      </w:tblGrid>
      <w:tr>
        <w:trPr>
          <w:trHeight w:val="450" w:hRule="atLeast"/>
          <w:jc w:val="center"/>
        </w:trPr>
        <w:tc>
          <w:tcPr>
            <w:tcW w:w="115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编号</w:t>
            </w:r>
          </w:p>
        </w:tc>
        <w:tc>
          <w:tcPr>
            <w:tcW w:w="299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rPr>
                <w:rFonts w:hint="eastAsia" w:eastAsia="宋体"/>
                <w:lang w:val="en-US" w:eastAsia="zh-CN"/>
              </w:rPr>
            </w:pPr>
            <w:r>
              <w:t>10</w:t>
            </w:r>
            <w:r>
              <w:rPr>
                <w:rFonts w:hint="eastAsia"/>
                <w:lang w:val="en-US" w:eastAsia="zh-CN"/>
              </w:rPr>
              <w:t>5</w:t>
            </w:r>
          </w:p>
        </w:tc>
        <w:tc>
          <w:tcPr>
            <w:tcW w:w="1282"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用例名称</w:t>
            </w:r>
          </w:p>
        </w:tc>
        <w:tc>
          <w:tcPr>
            <w:tcW w:w="286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修改个人信息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使用人员</w:t>
            </w:r>
          </w:p>
        </w:tc>
        <w:tc>
          <w:tcPr>
            <w:tcW w:w="299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会员</w:t>
            </w:r>
          </w:p>
        </w:tc>
        <w:tc>
          <w:tcPr>
            <w:tcW w:w="1282"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扩展点</w:t>
            </w:r>
          </w:p>
        </w:tc>
        <w:tc>
          <w:tcPr>
            <w:tcW w:w="286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用户可以修改基础信息，还可以修改账号或密码。</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输入</w:t>
            </w:r>
          </w:p>
        </w:tc>
        <w:tc>
          <w:tcPr>
            <w:tcW w:w="714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用户输入个人的相关信息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系统响应</w:t>
            </w:r>
          </w:p>
        </w:tc>
        <w:tc>
          <w:tcPr>
            <w:tcW w:w="714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系统在数据库中用户现在的个人信息替换以前的个人信息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输出</w:t>
            </w:r>
          </w:p>
        </w:tc>
        <w:tc>
          <w:tcPr>
            <w:tcW w:w="714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用户的个人信息被修改</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前置条件</w:t>
            </w:r>
          </w:p>
        </w:tc>
        <w:tc>
          <w:tcPr>
            <w:tcW w:w="299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该用户已登录</w:t>
            </w:r>
          </w:p>
        </w:tc>
        <w:tc>
          <w:tcPr>
            <w:tcW w:w="1282"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后置条件</w:t>
            </w:r>
          </w:p>
        </w:tc>
        <w:tc>
          <w:tcPr>
            <w:tcW w:w="286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该用户修改个人信息成功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活动步骤</w:t>
            </w:r>
          </w:p>
        </w:tc>
        <w:tc>
          <w:tcPr>
            <w:tcW w:w="714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numPr>
                <w:ilvl w:val="0"/>
                <w:numId w:val="8"/>
              </w:numPr>
              <w:spacing w:line="360" w:lineRule="atLeast"/>
              <w:rPr>
                <w:szCs w:val="22"/>
              </w:rPr>
            </w:pPr>
            <w:r>
              <w:rPr>
                <w:szCs w:val="22"/>
              </w:rPr>
              <w:t>用户选择“修改信息”选项</w:t>
            </w:r>
            <w:r>
              <w:rPr>
                <w:rFonts w:hint="eastAsia"/>
                <w:szCs w:val="22"/>
              </w:rPr>
              <w:t>。</w:t>
            </w:r>
          </w:p>
          <w:p>
            <w:pPr>
              <w:widowControl/>
              <w:numPr>
                <w:ilvl w:val="0"/>
                <w:numId w:val="8"/>
              </w:numPr>
              <w:spacing w:line="360" w:lineRule="atLeast"/>
              <w:rPr>
                <w:szCs w:val="22"/>
              </w:rPr>
            </w:pPr>
            <w:r>
              <w:rPr>
                <w:szCs w:val="22"/>
              </w:rPr>
              <w:t>系统返回修改信息界面</w:t>
            </w:r>
            <w:r>
              <w:rPr>
                <w:rFonts w:hint="eastAsia"/>
                <w:szCs w:val="22"/>
              </w:rPr>
              <w:t>。</w:t>
            </w:r>
          </w:p>
          <w:p>
            <w:pPr>
              <w:widowControl/>
              <w:numPr>
                <w:ilvl w:val="0"/>
                <w:numId w:val="8"/>
              </w:numPr>
              <w:spacing w:line="360" w:lineRule="atLeast"/>
              <w:rPr>
                <w:szCs w:val="22"/>
              </w:rPr>
            </w:pPr>
            <w:r>
              <w:rPr>
                <w:szCs w:val="22"/>
              </w:rPr>
              <w:t>用户修改信息并提交</w:t>
            </w:r>
            <w:r>
              <w:rPr>
                <w:rFonts w:hint="eastAsia"/>
                <w:szCs w:val="22"/>
              </w:rPr>
              <w:t>。</w:t>
            </w:r>
          </w:p>
          <w:p>
            <w:pPr>
              <w:widowControl/>
              <w:numPr>
                <w:ilvl w:val="0"/>
                <w:numId w:val="8"/>
              </w:numPr>
              <w:spacing w:line="360" w:lineRule="atLeast"/>
              <w:rPr>
                <w:szCs w:val="22"/>
              </w:rPr>
            </w:pPr>
            <w:r>
              <w:rPr>
                <w:szCs w:val="22"/>
              </w:rPr>
              <w:t>系统进行系统验证，验证成功后提示修改成功</w:t>
            </w:r>
            <w:r>
              <w:rPr>
                <w:rFonts w:hint="eastAsia"/>
                <w:szCs w:val="22"/>
              </w:rPr>
              <w:t>。</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异常处理</w:t>
            </w:r>
          </w:p>
        </w:tc>
        <w:tc>
          <w:tcPr>
            <w:tcW w:w="714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numPr>
                <w:ilvl w:val="0"/>
                <w:numId w:val="9"/>
              </w:numPr>
              <w:spacing w:line="360" w:lineRule="atLeast"/>
              <w:rPr>
                <w:szCs w:val="22"/>
              </w:rPr>
            </w:pPr>
            <w:r>
              <w:rPr>
                <w:szCs w:val="22"/>
              </w:rPr>
              <w:t>系统验证输入信息有误，提示重新输入</w:t>
            </w:r>
            <w:r>
              <w:rPr>
                <w:rFonts w:hint="eastAsia"/>
                <w:szCs w:val="22"/>
              </w:rPr>
              <w:t>。</w:t>
            </w:r>
          </w:p>
          <w:p>
            <w:pPr>
              <w:widowControl/>
              <w:numPr>
                <w:ilvl w:val="0"/>
                <w:numId w:val="9"/>
              </w:numPr>
              <w:spacing w:line="360" w:lineRule="atLeast"/>
              <w:rPr>
                <w:szCs w:val="22"/>
              </w:rPr>
            </w:pPr>
            <w:r>
              <w:rPr>
                <w:szCs w:val="22"/>
              </w:rPr>
              <w:t>系统异常，并给出相应的提示信息</w:t>
            </w:r>
            <w:r>
              <w:rPr>
                <w:rFonts w:hint="eastAsia"/>
                <w:szCs w:val="22"/>
              </w:rPr>
              <w:t>。</w:t>
            </w:r>
          </w:p>
        </w:tc>
      </w:tr>
    </w:tbl>
    <w:p>
      <w:pPr>
        <w:spacing w:line="360" w:lineRule="atLeast"/>
        <w:rPr>
          <w:rFonts w:cs="Times New Roman"/>
        </w:rPr>
      </w:pPr>
      <w:r>
        <w:t> </w:t>
      </w:r>
    </w:p>
    <w:p>
      <w:pPr>
        <w:adjustRightInd w:val="0"/>
        <w:ind w:firstLine="480" w:firstLineChars="200"/>
        <w:rPr>
          <w:rFonts w:cs="Times New Roman"/>
          <w:szCs w:val="22"/>
        </w:rPr>
      </w:pPr>
      <w:r>
        <w:rPr>
          <w:rFonts w:hint="eastAsia" w:cs="Times New Roman"/>
          <w:szCs w:val="22"/>
        </w:rPr>
        <w:t>“用户注销”用例</w:t>
      </w:r>
      <w:r>
        <w:rPr>
          <w:rFonts w:hint="eastAsia"/>
        </w:rPr>
        <w:t>说明如表</w:t>
      </w:r>
      <w:r>
        <w:rPr>
          <w:rFonts w:hint="eastAsia"/>
          <w:lang w:val="en-US" w:eastAsia="zh-CN"/>
        </w:rPr>
        <w:t>7</w:t>
      </w:r>
      <w:r>
        <w:rPr>
          <w:rFonts w:hint="eastAsia"/>
        </w:rPr>
        <w:t>所示。</w:t>
      </w:r>
    </w:p>
    <w:p>
      <w:pPr>
        <w:spacing w:before="180" w:after="180"/>
        <w:jc w:val="center"/>
        <w:rPr>
          <w:rFonts w:cs="Times New Roman"/>
          <w:sz w:val="21"/>
        </w:rPr>
      </w:pPr>
      <w:r>
        <w:rPr>
          <w:b/>
          <w:bCs/>
        </w:rPr>
        <w:t>表</w:t>
      </w:r>
      <w:r>
        <w:rPr>
          <w:rFonts w:hint="eastAsia"/>
          <w:b/>
          <w:bCs/>
          <w:lang w:val="en-US" w:eastAsia="zh-CN"/>
        </w:rPr>
        <w:t>7</w:t>
      </w:r>
      <w:r>
        <w:t> “用户注销”用例介绍表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52"/>
        <w:gridCol w:w="3005"/>
        <w:gridCol w:w="1286"/>
        <w:gridCol w:w="2847"/>
      </w:tblGrid>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编号</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rPr>
                <w:rFonts w:hint="eastAsia" w:eastAsia="宋体"/>
                <w:lang w:val="en-US" w:eastAsia="zh-CN"/>
              </w:rPr>
            </w:pPr>
            <w:r>
              <w:t>10</w:t>
            </w:r>
            <w:r>
              <w:rPr>
                <w:rFonts w:hint="eastAsia"/>
                <w:lang w:val="en-US" w:eastAsia="zh-CN"/>
              </w:rPr>
              <w:t>6</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用例名称</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用户注销</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使用人员</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会员</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扩展点</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输入</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系统自动转换，不需要输入</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系统响应</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系统自动修改用户在数据库中的相应状态</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输出</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显示用户未登录</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前置条件</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该用户成功登录</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后置条件</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用户成功注销</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活动步骤</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numPr>
                <w:ilvl w:val="0"/>
                <w:numId w:val="10"/>
              </w:numPr>
              <w:spacing w:line="360" w:lineRule="atLeast"/>
            </w:pPr>
            <w:r>
              <w:t>用户选择“用户注销”选项</w:t>
            </w:r>
            <w:r>
              <w:rPr>
                <w:rFonts w:hint="eastAsia"/>
              </w:rPr>
              <w:t>。</w:t>
            </w:r>
          </w:p>
          <w:p>
            <w:pPr>
              <w:widowControl/>
              <w:numPr>
                <w:ilvl w:val="0"/>
                <w:numId w:val="10"/>
              </w:numPr>
              <w:spacing w:line="360" w:lineRule="atLeast"/>
            </w:pPr>
            <w:r>
              <w:t>系统提示用户成功注销并返回网站首页</w:t>
            </w:r>
            <w:r>
              <w:rPr>
                <w:rFonts w:hint="eastAsia"/>
              </w:rPr>
              <w:t>。</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异常处理</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系统处理异常，系统给出相应的提示信息</w:t>
            </w:r>
            <w:r>
              <w:rPr>
                <w:rFonts w:hint="eastAsia"/>
              </w:rPr>
              <w:t>。</w:t>
            </w:r>
          </w:p>
        </w:tc>
      </w:tr>
    </w:tbl>
    <w:p>
      <w:pPr>
        <w:spacing w:line="360" w:lineRule="atLeast"/>
        <w:rPr>
          <w:rFonts w:cs="Times New Roman"/>
        </w:rPr>
      </w:pPr>
      <w:r>
        <w:t> </w:t>
      </w:r>
    </w:p>
    <w:p>
      <w:pPr>
        <w:pStyle w:val="4"/>
        <w:numPr>
          <w:ilvl w:val="2"/>
          <w:numId w:val="2"/>
        </w:numPr>
        <w:spacing w:line="360" w:lineRule="auto"/>
        <w:ind w:left="709" w:hanging="709"/>
        <w:rPr>
          <w:rFonts w:cs="黑体"/>
          <w:sz w:val="24"/>
          <w:szCs w:val="24"/>
        </w:rPr>
      </w:pPr>
      <w:bookmarkStart w:id="23" w:name="_Toc18568"/>
      <w:r>
        <w:rPr>
          <w:rFonts w:hint="eastAsia" w:cs="黑体"/>
          <w:sz w:val="24"/>
          <w:szCs w:val="24"/>
        </w:rPr>
        <w:t>浏览图书</w:t>
      </w:r>
      <w:bookmarkEnd w:id="23"/>
      <w:r>
        <w:rPr>
          <w:rFonts w:hint="eastAsia" w:cs="黑体"/>
          <w:sz w:val="24"/>
          <w:szCs w:val="24"/>
          <w:lang w:val="en-US" w:eastAsia="zh-Hans"/>
        </w:rPr>
        <w:t>信息</w:t>
      </w:r>
    </w:p>
    <w:p>
      <w:pPr>
        <w:adjustRightInd w:val="0"/>
        <w:ind w:firstLine="480" w:firstLineChars="200"/>
      </w:pPr>
      <w:r>
        <w:rPr>
          <w:rFonts w:hint="eastAsia" w:cs="Times New Roman"/>
          <w:szCs w:val="22"/>
        </w:rPr>
        <w:t>浏览图书模块用例图如图</w:t>
      </w:r>
      <w:r>
        <w:rPr>
          <w:rFonts w:hint="eastAsia" w:cs="Times New Roman"/>
          <w:szCs w:val="22"/>
          <w:lang w:val="en-US" w:eastAsia="zh-CN"/>
        </w:rPr>
        <w:t>8</w:t>
      </w:r>
      <w:r>
        <w:rPr>
          <w:rFonts w:hint="eastAsia" w:cs="Times New Roman"/>
          <w:szCs w:val="22"/>
        </w:rPr>
        <w:t>所示。</w:t>
      </w:r>
    </w:p>
    <w:p>
      <w:pPr>
        <w:spacing w:line="360" w:lineRule="atLeast"/>
        <w:jc w:val="center"/>
        <w:rPr>
          <w:rFonts w:cs="Times New Roman"/>
        </w:rPr>
      </w:pPr>
      <w:r>
        <w:drawing>
          <wp:inline distT="0" distB="0" distL="0" distR="0">
            <wp:extent cx="3742690" cy="4638040"/>
            <wp:effectExtent l="0" t="0" r="6350" b="10160"/>
            <wp:docPr id="8" name="Drawing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Drawing 7"/>
                    <pic:cNvPicPr>
                      <a:picLocks noChangeAspect="1"/>
                    </pic:cNvPicPr>
                  </pic:nvPicPr>
                  <pic:blipFill>
                    <a:blip r:embed="rId10"/>
                    <a:stretch>
                      <a:fillRect/>
                    </a:stretch>
                  </pic:blipFill>
                  <pic:spPr>
                    <a:xfrm>
                      <a:off x="0" y="0"/>
                      <a:ext cx="3743324" cy="4638674"/>
                    </a:xfrm>
                    <a:prstGeom prst="rect">
                      <a:avLst/>
                    </a:prstGeom>
                  </pic:spPr>
                </pic:pic>
              </a:graphicData>
            </a:graphic>
          </wp:inline>
        </w:drawing>
      </w:r>
    </w:p>
    <w:p>
      <w:pPr>
        <w:spacing w:before="180" w:after="180"/>
        <w:jc w:val="center"/>
        <w:rPr>
          <w:rFonts w:cs="Times New Roman"/>
          <w:sz w:val="21"/>
        </w:rPr>
      </w:pPr>
      <w:r>
        <w:rPr>
          <w:b/>
          <w:bCs/>
        </w:rPr>
        <w:t>图</w:t>
      </w:r>
      <w:r>
        <w:rPr>
          <w:rFonts w:hint="eastAsia"/>
          <w:b/>
          <w:bCs/>
          <w:lang w:val="en-US" w:eastAsia="zh-CN"/>
        </w:rPr>
        <w:t>8</w:t>
      </w:r>
      <w:r>
        <w:t> 浏览图书用例图</w:t>
      </w:r>
    </w:p>
    <w:p>
      <w:pPr>
        <w:spacing w:line="360" w:lineRule="atLeast"/>
        <w:rPr>
          <w:rFonts w:cs="Times New Roman"/>
        </w:rPr>
      </w:pPr>
      <w:r>
        <w:t> </w:t>
      </w:r>
    </w:p>
    <w:p>
      <w:pPr>
        <w:adjustRightInd w:val="0"/>
        <w:ind w:firstLine="480" w:firstLineChars="200"/>
        <w:rPr>
          <w:szCs w:val="22"/>
        </w:rPr>
      </w:pPr>
      <w:r>
        <w:rPr>
          <w:rFonts w:hint="eastAsia"/>
          <w:szCs w:val="22"/>
        </w:rPr>
        <w:t>“浏览图书目录”用例</w:t>
      </w:r>
      <w:r>
        <w:rPr>
          <w:rFonts w:hint="eastAsia"/>
        </w:rPr>
        <w:t>说明如表</w:t>
      </w:r>
      <w:r>
        <w:rPr>
          <w:rFonts w:hint="eastAsia"/>
          <w:lang w:val="en-US" w:eastAsia="zh-CN"/>
        </w:rPr>
        <w:t>8</w:t>
      </w:r>
      <w:r>
        <w:rPr>
          <w:rFonts w:hint="eastAsia"/>
        </w:rPr>
        <w:t>所示。</w:t>
      </w:r>
    </w:p>
    <w:p>
      <w:pPr>
        <w:spacing w:before="180" w:after="180"/>
        <w:jc w:val="center"/>
        <w:rPr>
          <w:rFonts w:cs="Times New Roman"/>
          <w:sz w:val="21"/>
        </w:rPr>
      </w:pPr>
      <w:r>
        <w:rPr>
          <w:b/>
          <w:bCs/>
        </w:rPr>
        <w:t>表</w:t>
      </w:r>
      <w:r>
        <w:rPr>
          <w:rFonts w:hint="eastAsia"/>
          <w:b/>
          <w:bCs/>
          <w:lang w:val="en-US" w:eastAsia="zh-CN"/>
        </w:rPr>
        <w:t>8</w:t>
      </w:r>
      <w:r>
        <w:rPr>
          <w:rFonts w:hint="eastAsia"/>
        </w:rPr>
        <w:t xml:space="preserve"> </w:t>
      </w:r>
      <w:r>
        <w:t>“浏览图书目录”用例介绍表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67"/>
        <w:gridCol w:w="2993"/>
        <w:gridCol w:w="1296"/>
        <w:gridCol w:w="2834"/>
      </w:tblGrid>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编号</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201</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用例名称</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浏览图书目录</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使用人员</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游客、会员</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扩展点</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输入</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系统自动转换，不需要输入</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系统响应</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系统自动切换页面</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输出</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显示相应的图书目录页面</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前置条件</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用户在本系统中选择了“浏览图书目录”项</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后置条件</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用户成功浏览图书目录</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活动步骤</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numPr>
                <w:ilvl w:val="0"/>
                <w:numId w:val="11"/>
              </w:numPr>
              <w:spacing w:line="360" w:lineRule="atLeast"/>
            </w:pPr>
            <w:r>
              <w:t>用户选择“浏览图书目录”，或者输入查看的图书信息。</w:t>
            </w:r>
          </w:p>
          <w:p>
            <w:pPr>
              <w:widowControl/>
              <w:numPr>
                <w:ilvl w:val="0"/>
                <w:numId w:val="11"/>
              </w:numPr>
              <w:spacing w:line="360" w:lineRule="atLeast"/>
            </w:pPr>
            <w:r>
              <w:t>系统处理用户请求成功并返回用户查看的相应图书目录页面。</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异常处理</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系统在数据库中没有找到与用户输入相关的信息，系统给出相应的提示</w:t>
            </w:r>
            <w:r>
              <w:rPr>
                <w:rFonts w:hint="eastAsia"/>
              </w:rPr>
              <w:t>。</w:t>
            </w:r>
          </w:p>
        </w:tc>
      </w:tr>
    </w:tbl>
    <w:p>
      <w:pPr>
        <w:spacing w:line="360" w:lineRule="atLeast"/>
        <w:rPr>
          <w:rFonts w:cs="Times New Roman"/>
        </w:rPr>
      </w:pPr>
      <w:r>
        <w:t> </w:t>
      </w:r>
    </w:p>
    <w:p>
      <w:pPr>
        <w:adjustRightInd w:val="0"/>
        <w:ind w:firstLine="480" w:firstLineChars="200"/>
        <w:rPr>
          <w:szCs w:val="22"/>
        </w:rPr>
      </w:pPr>
      <w:r>
        <w:rPr>
          <w:rFonts w:hint="eastAsia"/>
          <w:szCs w:val="22"/>
        </w:rPr>
        <w:t>“查看图书详细信息”用例</w:t>
      </w:r>
      <w:r>
        <w:rPr>
          <w:rFonts w:hint="eastAsia"/>
        </w:rPr>
        <w:t>说明如表</w:t>
      </w:r>
      <w:r>
        <w:rPr>
          <w:rFonts w:hint="eastAsia"/>
          <w:lang w:val="en-US" w:eastAsia="zh-CN"/>
        </w:rPr>
        <w:t>9</w:t>
      </w:r>
      <w:r>
        <w:rPr>
          <w:rFonts w:hint="eastAsia"/>
        </w:rPr>
        <w:t>所示。</w:t>
      </w:r>
    </w:p>
    <w:p>
      <w:pPr>
        <w:spacing w:before="180" w:after="180"/>
        <w:jc w:val="center"/>
        <w:rPr>
          <w:rFonts w:cs="Times New Roman"/>
          <w:sz w:val="21"/>
        </w:rPr>
      </w:pPr>
      <w:r>
        <w:rPr>
          <w:b/>
          <w:bCs/>
        </w:rPr>
        <w:t>表</w:t>
      </w:r>
      <w:r>
        <w:rPr>
          <w:rFonts w:hint="eastAsia"/>
          <w:b/>
          <w:bCs/>
          <w:lang w:val="en-US" w:eastAsia="zh-CN"/>
        </w:rPr>
        <w:t>9</w:t>
      </w:r>
      <w:r>
        <w:t> “查看图书详细信息”用例介绍表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52"/>
        <w:gridCol w:w="3005"/>
        <w:gridCol w:w="1286"/>
        <w:gridCol w:w="2847"/>
      </w:tblGrid>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编号</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202</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用例名称</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查看图书详细信息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使用人员</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游客、会员</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扩展点</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输入</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系统自动转换，不需要输入</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系统响应</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系统自动切换页面</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输出</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显示相应的图书信息页面</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前置条件</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用户必须在浏览商品目录时查看某个商品的详细信息</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后置条件</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用户查看图书</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活动步骤</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numPr>
                <w:ilvl w:val="0"/>
                <w:numId w:val="12"/>
              </w:numPr>
              <w:spacing w:line="360" w:lineRule="atLeast"/>
            </w:pPr>
            <w:r>
              <w:t>用户选择查看图书的详细信息</w:t>
            </w:r>
            <w:r>
              <w:rPr>
                <w:rFonts w:hint="eastAsia"/>
              </w:rPr>
              <w:t>。</w:t>
            </w:r>
          </w:p>
          <w:p>
            <w:pPr>
              <w:widowControl/>
              <w:numPr>
                <w:ilvl w:val="0"/>
                <w:numId w:val="12"/>
              </w:numPr>
              <w:spacing w:line="360" w:lineRule="atLeast"/>
            </w:pPr>
            <w:r>
              <w:t>系统返回图书的详细信息</w:t>
            </w:r>
            <w:r>
              <w:rPr>
                <w:rFonts w:hint="eastAsia"/>
              </w:rPr>
              <w:t>。</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异常处理</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该数据暂时无详细信息，系统会给出相应的提示信息</w:t>
            </w:r>
            <w:r>
              <w:rPr>
                <w:rFonts w:hint="eastAsia"/>
              </w:rPr>
              <w:t>。</w:t>
            </w:r>
          </w:p>
        </w:tc>
      </w:tr>
    </w:tbl>
    <w:p>
      <w:pPr>
        <w:spacing w:line="360" w:lineRule="atLeast"/>
        <w:rPr>
          <w:rFonts w:cs="Times New Roman"/>
        </w:rPr>
      </w:pPr>
      <w:r>
        <w:t> </w:t>
      </w:r>
    </w:p>
    <w:p>
      <w:pPr>
        <w:adjustRightInd w:val="0"/>
        <w:ind w:firstLine="480" w:firstLineChars="200"/>
        <w:rPr>
          <w:szCs w:val="22"/>
        </w:rPr>
      </w:pPr>
      <w:r>
        <w:rPr>
          <w:rFonts w:hint="eastAsia"/>
          <w:szCs w:val="22"/>
        </w:rPr>
        <w:t>“查找图书”用例说明如表1</w:t>
      </w:r>
      <w:r>
        <w:rPr>
          <w:rFonts w:hint="eastAsia"/>
          <w:szCs w:val="22"/>
          <w:lang w:val="en-US" w:eastAsia="zh-CN"/>
        </w:rPr>
        <w:t>0</w:t>
      </w:r>
      <w:r>
        <w:rPr>
          <w:rFonts w:hint="eastAsia"/>
          <w:szCs w:val="22"/>
        </w:rPr>
        <w:t>所示。</w:t>
      </w:r>
    </w:p>
    <w:p>
      <w:pPr>
        <w:spacing w:before="180" w:after="180"/>
        <w:jc w:val="center"/>
        <w:rPr>
          <w:rFonts w:cs="Times New Roman"/>
          <w:sz w:val="21"/>
        </w:rPr>
      </w:pPr>
      <w:r>
        <w:rPr>
          <w:b/>
          <w:bCs/>
        </w:rPr>
        <w:t>表</w:t>
      </w:r>
      <w:r>
        <w:rPr>
          <w:rFonts w:hint="eastAsia"/>
          <w:b/>
          <w:bCs/>
        </w:rPr>
        <w:t>1</w:t>
      </w:r>
      <w:r>
        <w:rPr>
          <w:rFonts w:hint="eastAsia"/>
          <w:b/>
          <w:bCs/>
          <w:lang w:val="en-US" w:eastAsia="zh-CN"/>
        </w:rPr>
        <w:t>0</w:t>
      </w:r>
      <w:r>
        <w:t> “查找图书”用例介绍表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67"/>
        <w:gridCol w:w="2993"/>
        <w:gridCol w:w="1296"/>
        <w:gridCol w:w="2834"/>
      </w:tblGrid>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编号</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203</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用例名称</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查找图书</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使用人员</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会员</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扩展点</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输入</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图书的相关信息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系统响应</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系统在数据库中查找相关的图书</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输出</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系统查找成功返回相应的图书信息页面，或系统提示用户未找到</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前置条件</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必须是已登录的会员</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后置条件</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用户查看图书信息成功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活动步骤</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numPr>
                <w:ilvl w:val="0"/>
                <w:numId w:val="13"/>
              </w:numPr>
              <w:spacing w:line="360" w:lineRule="atLeast"/>
            </w:pPr>
            <w:r>
              <w:t>用户选择“查找图书”选项，输入图书的相关信息</w:t>
            </w:r>
            <w:r>
              <w:rPr>
                <w:rFonts w:hint="eastAsia"/>
              </w:rPr>
              <w:t>。</w:t>
            </w:r>
          </w:p>
          <w:p>
            <w:pPr>
              <w:widowControl/>
              <w:numPr>
                <w:ilvl w:val="0"/>
                <w:numId w:val="13"/>
              </w:numPr>
              <w:spacing w:line="360" w:lineRule="atLeast"/>
            </w:pPr>
            <w:r>
              <w:t>系统处理返回相应的图书页面</w:t>
            </w:r>
            <w:r>
              <w:rPr>
                <w:rFonts w:hint="eastAsia"/>
              </w:rPr>
              <w:t>。</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异常处理</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1.系统提示暂无此图书</w:t>
            </w:r>
            <w:r>
              <w:rPr>
                <w:rFonts w:hint="eastAsia"/>
              </w:rPr>
              <w:t>。</w:t>
            </w:r>
          </w:p>
          <w:p>
            <w:pPr>
              <w:widowControl/>
              <w:spacing w:line="360" w:lineRule="atLeast"/>
            </w:pPr>
            <w:r>
              <w:t>2.系统处理异常，系统给出相应的提示信息</w:t>
            </w:r>
            <w:r>
              <w:rPr>
                <w:rFonts w:hint="eastAsia"/>
              </w:rPr>
              <w:t>。</w:t>
            </w:r>
          </w:p>
        </w:tc>
      </w:tr>
    </w:tbl>
    <w:p>
      <w:pPr>
        <w:spacing w:line="360" w:lineRule="atLeast"/>
        <w:rPr>
          <w:rFonts w:cs="Times New Roman"/>
        </w:rPr>
      </w:pPr>
      <w:r>
        <w:t> </w:t>
      </w:r>
    </w:p>
    <w:p>
      <w:pPr>
        <w:adjustRightInd w:val="0"/>
        <w:ind w:firstLine="480" w:firstLineChars="200"/>
        <w:rPr>
          <w:szCs w:val="22"/>
        </w:rPr>
      </w:pPr>
      <w:r>
        <w:rPr>
          <w:rFonts w:hint="eastAsia"/>
          <w:szCs w:val="22"/>
        </w:rPr>
        <w:t>“浏览畅销榜单”用例</w:t>
      </w:r>
      <w:r>
        <w:rPr>
          <w:rFonts w:hint="eastAsia"/>
        </w:rPr>
        <w:t>说明如表1</w:t>
      </w:r>
      <w:r>
        <w:rPr>
          <w:rFonts w:hint="eastAsia"/>
          <w:lang w:val="en-US" w:eastAsia="zh-CN"/>
        </w:rPr>
        <w:t>1</w:t>
      </w:r>
      <w:r>
        <w:rPr>
          <w:rFonts w:hint="eastAsia"/>
        </w:rPr>
        <w:t>所示。</w:t>
      </w:r>
    </w:p>
    <w:p>
      <w:pPr>
        <w:spacing w:before="180" w:after="180"/>
        <w:jc w:val="center"/>
        <w:rPr>
          <w:rFonts w:cs="Times New Roman"/>
          <w:sz w:val="21"/>
        </w:rPr>
      </w:pPr>
      <w:r>
        <w:rPr>
          <w:b/>
          <w:bCs/>
        </w:rPr>
        <w:t>表</w:t>
      </w:r>
      <w:r>
        <w:rPr>
          <w:rFonts w:hint="eastAsia"/>
          <w:b/>
          <w:bCs/>
        </w:rPr>
        <w:t>1</w:t>
      </w:r>
      <w:r>
        <w:rPr>
          <w:rFonts w:hint="eastAsia"/>
          <w:b/>
          <w:bCs/>
          <w:lang w:val="en-US" w:eastAsia="zh-CN"/>
        </w:rPr>
        <w:t>1</w:t>
      </w:r>
      <w:r>
        <w:rPr>
          <w:rFonts w:hint="eastAsia"/>
          <w:b/>
          <w:bCs/>
        </w:rPr>
        <w:t xml:space="preserve"> </w:t>
      </w:r>
      <w:r>
        <w:t>“浏览畅销榜单”用例介绍表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67"/>
        <w:gridCol w:w="2993"/>
        <w:gridCol w:w="1296"/>
        <w:gridCol w:w="2834"/>
      </w:tblGrid>
      <w:tr>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编号</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204</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用例名称</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浏览畅销榜单</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使用人员</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游客、会员</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扩展点</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输入</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系统自动显示，无需输入</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系统响应</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系统在数据库中按一定顺序排列查找到的图书</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输出</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系统查找成功返回相应的图书信息页面，或系统提示用户未找到</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前置条件</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选择查看热销榜单</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后置条件</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用户查看榜单成功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活动步骤</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numPr>
                <w:ilvl w:val="0"/>
                <w:numId w:val="14"/>
              </w:numPr>
              <w:spacing w:line="360" w:lineRule="atLeast"/>
            </w:pPr>
            <w:r>
              <w:t>用户选择“浏览热销榜单”选项，输入相关类别</w:t>
            </w:r>
            <w:r>
              <w:rPr>
                <w:rFonts w:hint="eastAsia"/>
              </w:rPr>
              <w:t>。</w:t>
            </w:r>
          </w:p>
          <w:p>
            <w:pPr>
              <w:widowControl/>
              <w:numPr>
                <w:ilvl w:val="0"/>
                <w:numId w:val="14"/>
              </w:numPr>
              <w:spacing w:line="360" w:lineRule="atLeast"/>
            </w:pPr>
            <w:r>
              <w:t>系统处理返回相应的图书列表页面</w:t>
            </w:r>
            <w:r>
              <w:rPr>
                <w:rFonts w:hint="eastAsia"/>
              </w:rPr>
              <w:t>。</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pPr>
            <w:r>
              <w:t>异常处理</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numPr>
                <w:ilvl w:val="0"/>
                <w:numId w:val="15"/>
              </w:numPr>
              <w:spacing w:line="360" w:lineRule="atLeast"/>
            </w:pPr>
            <w:r>
              <w:t>系统提示暂无热销图书</w:t>
            </w:r>
            <w:r>
              <w:rPr>
                <w:rFonts w:hint="eastAsia"/>
              </w:rPr>
              <w:t>。</w:t>
            </w:r>
          </w:p>
          <w:p>
            <w:pPr>
              <w:widowControl/>
              <w:numPr>
                <w:ilvl w:val="0"/>
                <w:numId w:val="15"/>
              </w:numPr>
              <w:spacing w:line="360" w:lineRule="atLeast"/>
            </w:pPr>
            <w:r>
              <w:t>系统处理异常，系统给出相应的提示信息</w:t>
            </w:r>
            <w:r>
              <w:rPr>
                <w:rFonts w:hint="eastAsia"/>
              </w:rPr>
              <w:t>。</w:t>
            </w:r>
          </w:p>
        </w:tc>
      </w:tr>
    </w:tbl>
    <w:p>
      <w:pPr>
        <w:spacing w:line="360" w:lineRule="atLeast"/>
        <w:rPr>
          <w:rFonts w:cs="Times New Roman"/>
        </w:rPr>
      </w:pPr>
      <w:r>
        <w:t>  </w:t>
      </w:r>
    </w:p>
    <w:p>
      <w:pPr>
        <w:tabs>
          <w:tab w:val="left" w:pos="834"/>
        </w:tabs>
        <w:spacing w:line="360" w:lineRule="atLeast"/>
      </w:pPr>
    </w:p>
    <w:p>
      <w:pPr>
        <w:pStyle w:val="4"/>
        <w:numPr>
          <w:ilvl w:val="2"/>
          <w:numId w:val="2"/>
        </w:numPr>
        <w:spacing w:line="360" w:lineRule="auto"/>
        <w:ind w:left="709" w:hanging="709"/>
        <w:rPr>
          <w:rFonts w:cs="黑体"/>
          <w:sz w:val="24"/>
          <w:szCs w:val="24"/>
        </w:rPr>
      </w:pPr>
      <w:bookmarkStart w:id="24" w:name="_Toc31630"/>
      <w:r>
        <w:rPr>
          <w:rFonts w:hint="eastAsia" w:cs="黑体"/>
          <w:sz w:val="24"/>
          <w:szCs w:val="24"/>
        </w:rPr>
        <w:t>图书管理模块</w:t>
      </w:r>
      <w:bookmarkEnd w:id="24"/>
    </w:p>
    <w:p>
      <w:pPr>
        <w:adjustRightInd w:val="0"/>
        <w:ind w:firstLine="480" w:firstLineChars="200"/>
        <w:rPr>
          <w:rFonts w:cs="Times New Roman"/>
        </w:rPr>
      </w:pPr>
      <w:r>
        <w:t> </w:t>
      </w:r>
      <w:r>
        <w:rPr>
          <w:rFonts w:hint="eastAsia" w:cs="Times New Roman"/>
          <w:szCs w:val="22"/>
        </w:rPr>
        <w:t>图书管理用例图如图1</w:t>
      </w:r>
      <w:r>
        <w:rPr>
          <w:rFonts w:hint="eastAsia" w:cs="Times New Roman"/>
          <w:szCs w:val="22"/>
          <w:lang w:val="en-US" w:eastAsia="zh-CN"/>
        </w:rPr>
        <w:t>1</w:t>
      </w:r>
      <w:r>
        <w:rPr>
          <w:rFonts w:hint="eastAsia" w:cs="Times New Roman"/>
          <w:szCs w:val="22"/>
        </w:rPr>
        <w:t>所示。</w:t>
      </w:r>
    </w:p>
    <w:p>
      <w:pPr>
        <w:spacing w:line="360" w:lineRule="atLeast"/>
      </w:pPr>
      <w:r>
        <w:t> </w:t>
      </w:r>
    </w:p>
    <w:p>
      <w:pPr>
        <w:spacing w:line="360" w:lineRule="atLeast"/>
        <w:jc w:val="center"/>
      </w:pPr>
      <w:r>
        <w:rPr>
          <w:rFonts w:hint="default"/>
          <w:sz w:val="24"/>
        </w:rPr>
        <w:drawing>
          <wp:inline distT="0" distB="0" distL="114300" distR="114300">
            <wp:extent cx="3785235" cy="2858135"/>
            <wp:effectExtent l="0" t="0" r="9525" b="6985"/>
            <wp:docPr id="13" name="图片 3" descr="C:\Documents and Settings\Administrator\Desktop\Image2.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3" descr="C:\Documents and Settings\Administrator\Desktop\Image2.EMF"/>
                    <pic:cNvPicPr>
                      <a:picLocks noChangeAspect="1"/>
                    </pic:cNvPicPr>
                  </pic:nvPicPr>
                  <pic:blipFill>
                    <a:blip r:embed="rId11"/>
                    <a:stretch>
                      <a:fillRect/>
                    </a:stretch>
                  </pic:blipFill>
                  <pic:spPr>
                    <a:xfrm>
                      <a:off x="0" y="0"/>
                      <a:ext cx="3785235" cy="2858135"/>
                    </a:xfrm>
                    <a:prstGeom prst="rect">
                      <a:avLst/>
                    </a:prstGeom>
                    <a:noFill/>
                    <a:ln>
                      <a:noFill/>
                    </a:ln>
                  </pic:spPr>
                </pic:pic>
              </a:graphicData>
            </a:graphic>
          </wp:inline>
        </w:drawing>
      </w:r>
    </w:p>
    <w:p>
      <w:pPr>
        <w:spacing w:before="180" w:after="180"/>
        <w:jc w:val="center"/>
      </w:pPr>
      <w:r>
        <w:rPr>
          <w:b/>
          <w:bCs/>
        </w:rPr>
        <w:t>图</w:t>
      </w:r>
      <w:r>
        <w:rPr>
          <w:rFonts w:hint="eastAsia"/>
          <w:b/>
          <w:bCs/>
        </w:rPr>
        <w:t>1</w:t>
      </w:r>
      <w:r>
        <w:rPr>
          <w:rFonts w:hint="eastAsia"/>
          <w:b/>
          <w:bCs/>
          <w:lang w:val="en-US" w:eastAsia="zh-CN"/>
        </w:rPr>
        <w:t xml:space="preserve">1 </w:t>
      </w:r>
      <w:r>
        <w:t>图书管理用例图</w:t>
      </w:r>
    </w:p>
    <w:p>
      <w:pPr>
        <w:spacing w:before="180" w:after="180"/>
        <w:jc w:val="center"/>
      </w:pPr>
    </w:p>
    <w:p>
      <w:pPr>
        <w:adjustRightInd w:val="0"/>
        <w:rPr>
          <w:szCs w:val="22"/>
        </w:rPr>
      </w:pPr>
      <w:r>
        <w:rPr>
          <w:rFonts w:hint="eastAsia"/>
          <w:szCs w:val="22"/>
        </w:rPr>
        <w:t>“查询图书”用例</w:t>
      </w:r>
      <w:r>
        <w:rPr>
          <w:rFonts w:hint="eastAsia"/>
        </w:rPr>
        <w:t>说明如表2</w:t>
      </w:r>
      <w:r>
        <w:rPr>
          <w:rFonts w:hint="eastAsia"/>
          <w:lang w:val="en-US" w:eastAsia="zh-CN"/>
        </w:rPr>
        <w:t>4</w:t>
      </w:r>
      <w:r>
        <w:rPr>
          <w:rFonts w:hint="eastAsia"/>
        </w:rPr>
        <w:t>所示。</w:t>
      </w:r>
    </w:p>
    <w:p>
      <w:pPr>
        <w:spacing w:before="180" w:after="180"/>
        <w:jc w:val="center"/>
        <w:rPr>
          <w:rFonts w:cs="Times New Roman"/>
          <w:sz w:val="21"/>
        </w:rPr>
      </w:pPr>
      <w:r>
        <w:rPr>
          <w:b/>
          <w:bCs/>
        </w:rPr>
        <w:t>表</w:t>
      </w:r>
      <w:r>
        <w:rPr>
          <w:rFonts w:hint="eastAsia"/>
          <w:b/>
          <w:bCs/>
          <w:lang w:val="en-US" w:eastAsia="zh-CN"/>
        </w:rPr>
        <w:t xml:space="preserve">24 </w:t>
      </w:r>
      <w:r>
        <w:t>“查询图书”用例介绍表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67"/>
        <w:gridCol w:w="2993"/>
        <w:gridCol w:w="1296"/>
        <w:gridCol w:w="2834"/>
      </w:tblGrid>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编号</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501</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用例名称</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查询图书</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使用人员</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管理员</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扩展点</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输入</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图书的相关信息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系统响应</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系统在数据库中查找相关的图书</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输出</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系统查找成功返回相应的图书信息页面，或系统提示用户未找到</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前置条件</w:t>
            </w:r>
          </w:p>
        </w:tc>
        <w:tc>
          <w:tcPr>
            <w:tcW w:w="299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该用户必须是已登录的管理员且拥有此权限</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后置条件</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管理员查询图书信息成功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活动步骤</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16"/>
              </w:numPr>
            </w:pPr>
            <w:r>
              <w:t>管理员选择“查看图书”选项。</w:t>
            </w:r>
          </w:p>
          <w:p>
            <w:pPr>
              <w:numPr>
                <w:ilvl w:val="0"/>
                <w:numId w:val="16"/>
              </w:numPr>
            </w:pPr>
            <w:r>
              <w:t>系统处理，返回相应图书页面（如图书名称、图书作者、图书价格、图书出版社、入库时间和图书库存等数据库中具有的相应的信息）。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jc w:val="center"/>
              <w:rPr>
                <w:rFonts w:cs="Times New Roman"/>
              </w:rPr>
            </w:pPr>
            <w:r>
              <w:t>详细说明</w:t>
            </w:r>
          </w:p>
        </w:tc>
        <w:tc>
          <w:tcPr>
            <w:tcW w:w="7123"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17"/>
              </w:numPr>
            </w:pPr>
            <w:r>
              <w:t>系统提示暂无此图书。</w:t>
            </w:r>
          </w:p>
          <w:p>
            <w:pPr>
              <w:numPr>
                <w:ilvl w:val="0"/>
                <w:numId w:val="17"/>
              </w:numPr>
            </w:pPr>
            <w:r>
              <w:t>系统提示查询异常，给出相应的提示信息。</w:t>
            </w:r>
          </w:p>
        </w:tc>
      </w:tr>
    </w:tbl>
    <w:p>
      <w:pPr>
        <w:spacing w:line="360" w:lineRule="atLeast"/>
        <w:rPr>
          <w:rFonts w:cs="Times New Roman"/>
        </w:rPr>
      </w:pPr>
      <w:r>
        <w:t> </w:t>
      </w:r>
    </w:p>
    <w:p>
      <w:pPr>
        <w:adjustRightInd w:val="0"/>
        <w:ind w:firstLine="480" w:firstLineChars="200"/>
        <w:rPr>
          <w:szCs w:val="22"/>
        </w:rPr>
      </w:pPr>
      <w:r>
        <w:rPr>
          <w:rFonts w:hint="eastAsia"/>
          <w:szCs w:val="22"/>
        </w:rPr>
        <w:t>“添加图书”用例</w:t>
      </w:r>
      <w:r>
        <w:rPr>
          <w:rFonts w:hint="eastAsia"/>
        </w:rPr>
        <w:t>说明如表2</w:t>
      </w:r>
      <w:r>
        <w:rPr>
          <w:rFonts w:hint="eastAsia"/>
          <w:lang w:val="en-US" w:eastAsia="zh-CN"/>
        </w:rPr>
        <w:t>5</w:t>
      </w:r>
      <w:r>
        <w:rPr>
          <w:rFonts w:hint="eastAsia"/>
        </w:rPr>
        <w:t>所示。</w:t>
      </w:r>
    </w:p>
    <w:p>
      <w:pPr>
        <w:spacing w:before="180" w:after="180"/>
        <w:jc w:val="center"/>
        <w:rPr>
          <w:rFonts w:cs="Times New Roman"/>
          <w:sz w:val="21"/>
        </w:rPr>
      </w:pPr>
      <w:r>
        <w:rPr>
          <w:b/>
          <w:bCs/>
        </w:rPr>
        <w:t>表</w:t>
      </w:r>
      <w:r>
        <w:rPr>
          <w:rFonts w:hint="eastAsia"/>
          <w:b/>
          <w:bCs/>
        </w:rPr>
        <w:t>2</w:t>
      </w:r>
      <w:r>
        <w:rPr>
          <w:rFonts w:hint="eastAsia"/>
          <w:b/>
          <w:bCs/>
          <w:lang w:val="en-US" w:eastAsia="zh-CN"/>
        </w:rPr>
        <w:t>5</w:t>
      </w:r>
      <w:r>
        <w:rPr>
          <w:b/>
          <w:bCs/>
        </w:rPr>
        <w:t> </w:t>
      </w:r>
      <w:r>
        <w:t>“添加图书”用例介绍表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52"/>
        <w:gridCol w:w="3005"/>
        <w:gridCol w:w="1286"/>
        <w:gridCol w:w="2847"/>
      </w:tblGrid>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编号</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502</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用例名称</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添加图书</w:t>
            </w:r>
          </w:p>
        </w:tc>
      </w:tr>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使用人员</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管理员</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扩展点</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无</w:t>
            </w:r>
          </w:p>
        </w:tc>
      </w:tr>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输入</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图书的相关信息</w:t>
            </w:r>
          </w:p>
        </w:tc>
      </w:tr>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系统响应</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系统将相关图书的信息存入数据库中</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输出</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系统提示用户添加成功或失败</w:t>
            </w:r>
          </w:p>
        </w:tc>
      </w:tr>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前置条件</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rPr>
                <w:rFonts w:cs="Arial"/>
                <w:color w:val="24292E"/>
              </w:rPr>
            </w:pPr>
            <w:r>
              <w:t>1.该用户必须是已登录的管理员</w:t>
            </w:r>
          </w:p>
          <w:p>
            <w:r>
              <w:t>2.数据库中无此图书信息</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后置条件</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管理员添加图书信息成功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jc w:val="center"/>
              <w:rPr>
                <w:rFonts w:cs="Times New Roman"/>
              </w:rPr>
            </w:pPr>
            <w:r>
              <w:t>活动步骤</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18"/>
              </w:numPr>
            </w:pPr>
            <w:r>
              <w:t>管理员提交添加图书信息（如图书名称、图书作者、图书价格、图书出版社、入库时间和图书库存等数据库中具有的相应信息）。</w:t>
            </w:r>
          </w:p>
          <w:p>
            <w:pPr>
              <w:numPr>
                <w:ilvl w:val="0"/>
                <w:numId w:val="18"/>
              </w:numPr>
            </w:pPr>
            <w:r>
              <w:t>系统处理并提示添加图书信息成功。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widowControl/>
              <w:spacing w:line="360" w:lineRule="atLeast"/>
              <w:jc w:val="center"/>
              <w:rPr>
                <w:rFonts w:cs="Times New Roman"/>
              </w:rPr>
            </w:pPr>
            <w:r>
              <w:t>异常处理</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19"/>
              </w:numPr>
            </w:pPr>
            <w:r>
              <w:t>添加失败，数据库中已存在该图书信息。</w:t>
            </w:r>
          </w:p>
          <w:p>
            <w:pPr>
              <w:numPr>
                <w:ilvl w:val="0"/>
                <w:numId w:val="19"/>
              </w:numPr>
            </w:pPr>
            <w:r>
              <w:t>系统提示查询异常，给出相应的提示信息。</w:t>
            </w:r>
          </w:p>
        </w:tc>
      </w:tr>
    </w:tbl>
    <w:p>
      <w:pPr>
        <w:spacing w:line="360" w:lineRule="atLeast"/>
        <w:rPr>
          <w:rFonts w:cs="Times New Roman"/>
        </w:rPr>
      </w:pPr>
      <w:r>
        <w:t> </w:t>
      </w:r>
    </w:p>
    <w:p>
      <w:pPr>
        <w:adjustRightInd w:val="0"/>
        <w:ind w:firstLine="480" w:firstLineChars="200"/>
        <w:rPr>
          <w:szCs w:val="22"/>
        </w:rPr>
      </w:pPr>
      <w:r>
        <w:rPr>
          <w:rFonts w:hint="eastAsia"/>
          <w:szCs w:val="22"/>
        </w:rPr>
        <w:t>“删除图书”用例</w:t>
      </w:r>
      <w:r>
        <w:rPr>
          <w:rFonts w:hint="eastAsia"/>
        </w:rPr>
        <w:t>说明如表2</w:t>
      </w:r>
      <w:r>
        <w:rPr>
          <w:rFonts w:hint="eastAsia"/>
          <w:lang w:val="en-US" w:eastAsia="zh-CN"/>
        </w:rPr>
        <w:t>6</w:t>
      </w:r>
      <w:r>
        <w:rPr>
          <w:rFonts w:hint="eastAsia"/>
        </w:rPr>
        <w:t>所示。</w:t>
      </w:r>
    </w:p>
    <w:p>
      <w:pPr>
        <w:spacing w:before="180" w:after="180"/>
        <w:jc w:val="center"/>
        <w:rPr>
          <w:rFonts w:cs="Times New Roman"/>
          <w:sz w:val="21"/>
        </w:rPr>
      </w:pPr>
      <w:r>
        <w:rPr>
          <w:b/>
          <w:bCs/>
        </w:rPr>
        <w:t>表</w:t>
      </w:r>
      <w:r>
        <w:rPr>
          <w:rFonts w:hint="eastAsia"/>
          <w:b/>
          <w:bCs/>
        </w:rPr>
        <w:t>2</w:t>
      </w:r>
      <w:r>
        <w:rPr>
          <w:rFonts w:hint="eastAsia"/>
          <w:b/>
          <w:bCs/>
          <w:lang w:val="en-US" w:eastAsia="zh-CN"/>
        </w:rPr>
        <w:t>6</w:t>
      </w:r>
      <w:r>
        <w:rPr>
          <w:rFonts w:hint="eastAsia"/>
          <w:b/>
          <w:bCs/>
        </w:rPr>
        <w:t xml:space="preserve"> </w:t>
      </w:r>
      <w:r>
        <w:t>“删除图书”用例介绍表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67"/>
        <w:gridCol w:w="2978"/>
        <w:gridCol w:w="15"/>
        <w:gridCol w:w="1260"/>
        <w:gridCol w:w="36"/>
        <w:gridCol w:w="2834"/>
      </w:tblGrid>
      <w:tr>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编号</w:t>
            </w:r>
          </w:p>
        </w:tc>
        <w:tc>
          <w:tcPr>
            <w:tcW w:w="2993" w:type="dxa"/>
            <w:gridSpan w:val="2"/>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503</w:t>
            </w:r>
          </w:p>
        </w:tc>
        <w:tc>
          <w:tcPr>
            <w:tcW w:w="1296" w:type="dxa"/>
            <w:gridSpan w:val="2"/>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用例名称</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删除图书</w:t>
            </w:r>
          </w:p>
        </w:tc>
      </w:tr>
      <w:tr>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使用人员</w:t>
            </w:r>
          </w:p>
        </w:tc>
        <w:tc>
          <w:tcPr>
            <w:tcW w:w="2993" w:type="dxa"/>
            <w:gridSpan w:val="2"/>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管理员</w:t>
            </w:r>
          </w:p>
        </w:tc>
        <w:tc>
          <w:tcPr>
            <w:tcW w:w="1296" w:type="dxa"/>
            <w:gridSpan w:val="2"/>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扩展点</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1.管理员选中要删除的图书单机“删除”按钮。</w:t>
            </w:r>
          </w:p>
          <w:p>
            <w:pPr>
              <w:rPr>
                <w:sz w:val="21"/>
              </w:rPr>
            </w:pPr>
            <w:r>
              <w:t>2系统处理请求并提示删除成功。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输入</w:t>
            </w:r>
          </w:p>
        </w:tc>
        <w:tc>
          <w:tcPr>
            <w:tcW w:w="7123" w:type="dxa"/>
            <w:gridSpan w:val="5"/>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相关图书的关键信息</w:t>
            </w:r>
          </w:p>
        </w:tc>
      </w:tr>
      <w:tr>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系统响应</w:t>
            </w:r>
          </w:p>
        </w:tc>
        <w:tc>
          <w:tcPr>
            <w:tcW w:w="7123" w:type="dxa"/>
            <w:gridSpan w:val="5"/>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系统将数据库中相应的图书信息删除</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tblCellSpacing w:w="0" w:type="dxa"/>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r>
              <w:t>输出</w:t>
            </w:r>
          </w:p>
        </w:tc>
        <w:tc>
          <w:tcPr>
            <w:tcW w:w="7123" w:type="dxa"/>
            <w:gridSpan w:val="5"/>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系统提示用户删除成功或失败</w:t>
            </w:r>
          </w:p>
        </w:tc>
      </w:tr>
      <w:tr>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前置条件</w:t>
            </w:r>
          </w:p>
        </w:tc>
        <w:tc>
          <w:tcPr>
            <w:tcW w:w="2978"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1.该用户必须是已登录的管理员</w:t>
            </w:r>
          </w:p>
          <w:p>
            <w:pPr>
              <w:rPr>
                <w:sz w:val="21"/>
              </w:rPr>
            </w:pPr>
            <w:r>
              <w:t>2.数据库中有此图书的相应信息</w:t>
            </w:r>
          </w:p>
        </w:tc>
        <w:tc>
          <w:tcPr>
            <w:tcW w:w="1275" w:type="dxa"/>
            <w:gridSpan w:val="2"/>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后置条件</w:t>
            </w:r>
          </w:p>
        </w:tc>
        <w:tc>
          <w:tcPr>
            <w:tcW w:w="2870" w:type="dxa"/>
            <w:gridSpan w:val="2"/>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r>
              <w:t>管理员删除相应的图书信息成功</w:t>
            </w:r>
          </w:p>
          <w:p/>
        </w:tc>
      </w:tr>
      <w:tr>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活动步骤</w:t>
            </w:r>
          </w:p>
        </w:tc>
        <w:tc>
          <w:tcPr>
            <w:tcW w:w="7123" w:type="dxa"/>
            <w:gridSpan w:val="5"/>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1.管理员提交要删除的图书名称或ISBN等有关图书的关键信息。</w:t>
            </w:r>
          </w:p>
          <w:p>
            <w:pPr>
              <w:rPr>
                <w:sz w:val="21"/>
              </w:rPr>
            </w:pPr>
            <w:r>
              <w:t>2.系统处理请求并提示删除成功。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6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rPr>
                <w:sz w:val="21"/>
              </w:rPr>
            </w:pPr>
            <w:r>
              <w:t>异常处理</w:t>
            </w:r>
          </w:p>
        </w:tc>
        <w:tc>
          <w:tcPr>
            <w:tcW w:w="7123" w:type="dxa"/>
            <w:gridSpan w:val="5"/>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20"/>
              </w:numPr>
            </w:pPr>
            <w:r>
              <w:t>系统返回删除失败，数据库中已无此图书信息。</w:t>
            </w:r>
          </w:p>
          <w:p>
            <w:pPr>
              <w:numPr>
                <w:ilvl w:val="0"/>
                <w:numId w:val="20"/>
              </w:numPr>
            </w:pPr>
            <w:r>
              <w:t>系统处理异常，系统给出相应的提示信息。</w:t>
            </w:r>
          </w:p>
        </w:tc>
      </w:tr>
    </w:tbl>
    <w:p>
      <w:pPr>
        <w:spacing w:line="360" w:lineRule="atLeast"/>
        <w:rPr>
          <w:rFonts w:cs="Times New Roman"/>
        </w:rPr>
      </w:pPr>
      <w:r>
        <w:t> </w:t>
      </w:r>
    </w:p>
    <w:p>
      <w:pPr>
        <w:adjustRightInd w:val="0"/>
        <w:ind w:firstLine="480" w:firstLineChars="200"/>
        <w:rPr>
          <w:szCs w:val="22"/>
        </w:rPr>
      </w:pPr>
      <w:r>
        <w:rPr>
          <w:rFonts w:hint="eastAsia"/>
          <w:szCs w:val="22"/>
        </w:rPr>
        <w:t>“修改图书”用例说明如表2</w:t>
      </w:r>
      <w:r>
        <w:rPr>
          <w:rFonts w:hint="eastAsia"/>
          <w:szCs w:val="22"/>
          <w:lang w:val="en-US" w:eastAsia="zh-CN"/>
        </w:rPr>
        <w:t>7</w:t>
      </w:r>
      <w:r>
        <w:rPr>
          <w:rFonts w:hint="eastAsia"/>
          <w:szCs w:val="22"/>
        </w:rPr>
        <w:t>所示。</w:t>
      </w:r>
    </w:p>
    <w:p>
      <w:pPr>
        <w:spacing w:before="180" w:after="180"/>
        <w:jc w:val="center"/>
        <w:rPr>
          <w:rFonts w:cs="Times New Roman"/>
          <w:sz w:val="21"/>
        </w:rPr>
      </w:pPr>
      <w:r>
        <w:rPr>
          <w:b/>
          <w:bCs/>
        </w:rPr>
        <w:t>表</w:t>
      </w:r>
      <w:r>
        <w:rPr>
          <w:rFonts w:hint="eastAsia"/>
          <w:b/>
          <w:bCs/>
        </w:rPr>
        <w:t>2</w:t>
      </w:r>
      <w:r>
        <w:rPr>
          <w:rFonts w:hint="eastAsia"/>
          <w:b/>
          <w:bCs/>
          <w:lang w:val="en-US" w:eastAsia="zh-CN"/>
        </w:rPr>
        <w:t>7</w:t>
      </w:r>
      <w:r>
        <w:t> “修改图书”用例介绍表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310"/>
        <w:gridCol w:w="2850"/>
        <w:gridCol w:w="1296"/>
        <w:gridCol w:w="2834"/>
      </w:tblGrid>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编号</w:t>
            </w:r>
          </w:p>
        </w:tc>
        <w:tc>
          <w:tcPr>
            <w:tcW w:w="2850"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504</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用例名称</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修改图书</w:t>
            </w:r>
          </w:p>
        </w:tc>
      </w:tr>
      <w:tr>
        <w:trPr>
          <w:trHeight w:val="756"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使用人员</w:t>
            </w:r>
          </w:p>
        </w:tc>
        <w:tc>
          <w:tcPr>
            <w:tcW w:w="2850"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管理员</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扩展点</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输入</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要修改图书的相关信息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系统响应</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系统在数据库中用修改后的信息替换原来相应图书的信息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输出</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系统提示用户修改成功或失败</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前置条件</w:t>
            </w:r>
          </w:p>
        </w:tc>
        <w:tc>
          <w:tcPr>
            <w:tcW w:w="2850"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1.该用户必须是已登录的管理员</w:t>
            </w:r>
          </w:p>
          <w:p>
            <w:pPr>
              <w:adjustRightInd w:val="0"/>
              <w:rPr>
                <w:szCs w:val="22"/>
              </w:rPr>
            </w:pPr>
            <w:r>
              <w:rPr>
                <w:rFonts w:hint="eastAsia"/>
                <w:szCs w:val="22"/>
              </w:rPr>
              <w:t>2.数据库中有此图书的相应信息</w:t>
            </w:r>
          </w:p>
        </w:tc>
        <w:tc>
          <w:tcPr>
            <w:tcW w:w="129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后置条件</w:t>
            </w:r>
          </w:p>
        </w:tc>
        <w:tc>
          <w:tcPr>
            <w:tcW w:w="283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管理员修改相应的图书信息成功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活动步骤</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21"/>
              </w:numPr>
              <w:adjustRightInd w:val="0"/>
              <w:rPr>
                <w:szCs w:val="22"/>
              </w:rPr>
            </w:pPr>
            <w:r>
              <w:rPr>
                <w:rFonts w:hint="eastAsia"/>
                <w:szCs w:val="22"/>
              </w:rPr>
              <w:t>管理员提交修改图书信息（图书信息包括图书名称、图书作者、图书价格、图书出版社、入库时间和图书库存等数据库中具有的相应信息）。</w:t>
            </w:r>
          </w:p>
          <w:p>
            <w:pPr>
              <w:numPr>
                <w:ilvl w:val="0"/>
                <w:numId w:val="21"/>
              </w:numPr>
              <w:adjustRightInd w:val="0"/>
              <w:rPr>
                <w:szCs w:val="22"/>
              </w:rPr>
            </w:pPr>
            <w:r>
              <w:rPr>
                <w:rFonts w:hint="eastAsia"/>
                <w:szCs w:val="22"/>
              </w:rPr>
              <w:t>系统处理请求并提示修改成功。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异常处理</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系统返回修改失败，相应的图书信息没有修改。</w:t>
            </w:r>
          </w:p>
        </w:tc>
      </w:tr>
    </w:tbl>
    <w:p>
      <w:pPr>
        <w:adjustRightInd w:val="0"/>
        <w:ind w:firstLine="480" w:firstLineChars="200"/>
      </w:pPr>
      <w:r>
        <w:t> </w:t>
      </w:r>
    </w:p>
    <w:p>
      <w:pPr>
        <w:adjustRightInd w:val="0"/>
        <w:ind w:firstLine="480" w:firstLineChars="200"/>
        <w:rPr>
          <w:szCs w:val="22"/>
        </w:rPr>
      </w:pPr>
      <w:r>
        <w:rPr>
          <w:rFonts w:hint="eastAsia"/>
          <w:szCs w:val="22"/>
        </w:rPr>
        <w:t>“</w:t>
      </w:r>
      <w:r>
        <w:rPr>
          <w:rFonts w:hint="eastAsia"/>
          <w:szCs w:val="22"/>
          <w:lang w:val="en-US" w:eastAsia="zh-CN"/>
        </w:rPr>
        <w:t>会员查询</w:t>
      </w:r>
      <w:r>
        <w:rPr>
          <w:rFonts w:hint="eastAsia"/>
          <w:szCs w:val="22"/>
        </w:rPr>
        <w:t>”用例说明如表2</w:t>
      </w:r>
      <w:r>
        <w:rPr>
          <w:rFonts w:hint="eastAsia"/>
          <w:szCs w:val="22"/>
          <w:lang w:val="en-US" w:eastAsia="zh-CN"/>
        </w:rPr>
        <w:t>8</w:t>
      </w:r>
      <w:r>
        <w:rPr>
          <w:rFonts w:hint="eastAsia"/>
          <w:szCs w:val="22"/>
        </w:rPr>
        <w:t>所示。</w:t>
      </w:r>
    </w:p>
    <w:p>
      <w:pPr>
        <w:spacing w:before="180" w:after="180"/>
        <w:jc w:val="center"/>
      </w:pPr>
      <w:r>
        <w:rPr>
          <w:b/>
          <w:bCs/>
        </w:rPr>
        <w:t>表</w:t>
      </w:r>
      <w:r>
        <w:rPr>
          <w:rFonts w:hint="eastAsia"/>
          <w:b/>
          <w:bCs/>
        </w:rPr>
        <w:t>2</w:t>
      </w:r>
      <w:r>
        <w:rPr>
          <w:rFonts w:hint="eastAsia"/>
          <w:b/>
          <w:bCs/>
          <w:lang w:val="en-US" w:eastAsia="zh-CN"/>
        </w:rPr>
        <w:t>8</w:t>
      </w:r>
      <w:r>
        <w:t> “</w:t>
      </w:r>
      <w:r>
        <w:rPr>
          <w:rFonts w:hint="eastAsia"/>
          <w:lang w:val="en-US" w:eastAsia="zh-CN"/>
        </w:rPr>
        <w:t>会员查询</w:t>
      </w:r>
      <w:r>
        <w:t>”用例介绍表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shd w:val="clear" w:color="auto" w:fill="auto"/>
        <w:tblLayout w:type="fixed"/>
        <w:tblCellMar>
          <w:top w:w="15" w:type="dxa"/>
          <w:left w:w="15" w:type="dxa"/>
          <w:bottom w:w="15" w:type="dxa"/>
          <w:right w:w="15" w:type="dxa"/>
        </w:tblCellMar>
      </w:tblPr>
      <w:tblGrid>
        <w:gridCol w:w="1310"/>
        <w:gridCol w:w="2847"/>
        <w:gridCol w:w="1286"/>
        <w:gridCol w:w="2847"/>
      </w:tblGrid>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shd w:val="clear" w:color="auto" w:fill="auto"/>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编号</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505</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用例名称</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会员查询</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shd w:val="clear" w:color="auto" w:fill="auto"/>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使用人员</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管理员</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扩展点</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shd w:val="clear" w:color="auto" w:fill="auto"/>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输入</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相关会员的关键信息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shd w:val="clear" w:color="auto" w:fill="auto"/>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系统响应</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系统在数据库中查找相关的会员</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shd w:val="clear" w:color="auto" w:fill="auto"/>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输出</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系统返回查找到的相关会员的页面，或提示用户未找到</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shd w:val="clear" w:color="auto" w:fill="auto"/>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前置条件</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1.该用户必须是已登录的管理员</w:t>
            </w:r>
          </w:p>
          <w:p>
            <w:pPr>
              <w:adjustRightInd w:val="0"/>
              <w:rPr>
                <w:rFonts w:hint="eastAsia"/>
                <w:szCs w:val="22"/>
              </w:rPr>
            </w:pPr>
            <w:r>
              <w:rPr>
                <w:rFonts w:hint="eastAsia"/>
                <w:szCs w:val="22"/>
              </w:rPr>
              <w:t>2.数据库中已注册有该会员的信息</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后置条件</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管理员查询到该会员的信息</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shd w:val="clear" w:color="auto" w:fill="auto"/>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活动步骤</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22"/>
              </w:numPr>
              <w:adjustRightInd w:val="0"/>
              <w:rPr>
                <w:rFonts w:hint="eastAsia"/>
                <w:szCs w:val="22"/>
              </w:rPr>
            </w:pPr>
            <w:r>
              <w:rPr>
                <w:rFonts w:hint="eastAsia"/>
                <w:szCs w:val="22"/>
              </w:rPr>
              <w:t>管理员选择“会员查询”选项，并输入相关会员的关键信息（如会员用户名、系统内部编号）。</w:t>
            </w:r>
          </w:p>
          <w:p>
            <w:pPr>
              <w:numPr>
                <w:ilvl w:val="0"/>
                <w:numId w:val="22"/>
              </w:numPr>
              <w:adjustRightInd w:val="0"/>
              <w:ind w:left="0" w:leftChars="0" w:firstLine="0" w:firstLineChars="0"/>
              <w:rPr>
                <w:rFonts w:hint="eastAsia"/>
                <w:szCs w:val="22"/>
              </w:rPr>
            </w:pPr>
            <w:r>
              <w:rPr>
                <w:rFonts w:hint="eastAsia"/>
                <w:szCs w:val="22"/>
              </w:rPr>
              <w:t>系统处理请求，返回查询结果界面（查询结果包括会员用户名和会员名称等）。</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szCs w:val="22"/>
              </w:rPr>
            </w:pPr>
            <w:r>
              <w:rPr>
                <w:rFonts w:hint="eastAsia"/>
                <w:szCs w:val="22"/>
              </w:rPr>
              <w:t>异常处理</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23"/>
              </w:numPr>
              <w:adjustRightInd w:val="0"/>
              <w:rPr>
                <w:rFonts w:hint="eastAsia"/>
                <w:szCs w:val="22"/>
              </w:rPr>
            </w:pPr>
            <w:r>
              <w:rPr>
                <w:rFonts w:hint="eastAsia"/>
                <w:szCs w:val="22"/>
              </w:rPr>
              <w:t>数据库中无相应的会员信息，系统提示查询失败。</w:t>
            </w:r>
          </w:p>
          <w:p>
            <w:pPr>
              <w:numPr>
                <w:ilvl w:val="0"/>
                <w:numId w:val="23"/>
              </w:numPr>
              <w:adjustRightInd w:val="0"/>
              <w:ind w:left="0" w:leftChars="0" w:firstLine="0" w:firstLineChars="0"/>
              <w:rPr>
                <w:rFonts w:hint="eastAsia"/>
                <w:szCs w:val="22"/>
              </w:rPr>
            </w:pPr>
            <w:r>
              <w:rPr>
                <w:rFonts w:hint="eastAsia"/>
                <w:szCs w:val="22"/>
              </w:rPr>
              <w:t>系统处理异常，系统给出相应的提示信息。</w:t>
            </w:r>
          </w:p>
        </w:tc>
      </w:tr>
    </w:tbl>
    <w:p>
      <w:pPr>
        <w:spacing w:line="360" w:lineRule="atLeast"/>
      </w:pPr>
    </w:p>
    <w:p>
      <w:pPr>
        <w:adjustRightInd w:val="0"/>
        <w:ind w:firstLine="480" w:firstLineChars="200"/>
        <w:rPr>
          <w:szCs w:val="22"/>
        </w:rPr>
      </w:pPr>
      <w:r>
        <w:rPr>
          <w:rFonts w:hint="eastAsia"/>
          <w:szCs w:val="22"/>
        </w:rPr>
        <w:t>“查询订单”用例说明如表</w:t>
      </w:r>
      <w:r>
        <w:rPr>
          <w:rFonts w:hint="eastAsia"/>
          <w:szCs w:val="22"/>
          <w:lang w:val="en-US" w:eastAsia="zh-CN"/>
        </w:rPr>
        <w:t>29</w:t>
      </w:r>
      <w:r>
        <w:rPr>
          <w:rFonts w:hint="eastAsia"/>
          <w:szCs w:val="22"/>
        </w:rPr>
        <w:t>所示。</w:t>
      </w:r>
    </w:p>
    <w:p>
      <w:pPr>
        <w:spacing w:before="180" w:after="180"/>
        <w:jc w:val="center"/>
        <w:rPr>
          <w:rFonts w:cs="Times New Roman"/>
          <w:sz w:val="21"/>
        </w:rPr>
      </w:pPr>
      <w:r>
        <w:rPr>
          <w:b/>
          <w:bCs/>
        </w:rPr>
        <w:t>表</w:t>
      </w:r>
      <w:r>
        <w:rPr>
          <w:rFonts w:hint="eastAsia"/>
          <w:b/>
          <w:bCs/>
          <w:lang w:val="en-US" w:eastAsia="zh-CN"/>
        </w:rPr>
        <w:t>29</w:t>
      </w:r>
      <w:r>
        <w:rPr>
          <w:rFonts w:hint="eastAsia"/>
          <w:b/>
          <w:bCs/>
        </w:rPr>
        <w:t xml:space="preserve"> </w:t>
      </w:r>
      <w:r>
        <w:t>“查询</w:t>
      </w:r>
      <w:r>
        <w:rPr>
          <w:rFonts w:hint="eastAsia"/>
        </w:rPr>
        <w:t>订单</w:t>
      </w:r>
      <w:r>
        <w:t>”用例介绍表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310"/>
        <w:gridCol w:w="2847"/>
        <w:gridCol w:w="1319"/>
        <w:gridCol w:w="2814"/>
      </w:tblGrid>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编号</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eastAsia="宋体"/>
                <w:szCs w:val="22"/>
                <w:lang w:val="en-US" w:eastAsia="zh-CN"/>
              </w:rPr>
            </w:pPr>
            <w:r>
              <w:rPr>
                <w:rFonts w:hint="eastAsia"/>
                <w:szCs w:val="22"/>
              </w:rPr>
              <w:t>50</w:t>
            </w:r>
            <w:r>
              <w:rPr>
                <w:rFonts w:hint="eastAsia"/>
                <w:szCs w:val="22"/>
                <w:lang w:val="en-US" w:eastAsia="zh-CN"/>
              </w:rPr>
              <w:t>6</w:t>
            </w:r>
          </w:p>
        </w:tc>
        <w:tc>
          <w:tcPr>
            <w:tcW w:w="131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用例名称</w:t>
            </w:r>
          </w:p>
        </w:tc>
        <w:tc>
          <w:tcPr>
            <w:tcW w:w="281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查询订单</w:t>
            </w:r>
          </w:p>
        </w:tc>
      </w:tr>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使用人员</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管理员</w:t>
            </w:r>
          </w:p>
        </w:tc>
        <w:tc>
          <w:tcPr>
            <w:tcW w:w="131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扩展点</w:t>
            </w:r>
          </w:p>
        </w:tc>
        <w:tc>
          <w:tcPr>
            <w:tcW w:w="281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无</w:t>
            </w:r>
          </w:p>
        </w:tc>
      </w:tr>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输入</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订单关键信息</w:t>
            </w:r>
          </w:p>
        </w:tc>
      </w:tr>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系统响应</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系统在数据库中查找此订单</w:t>
            </w:r>
          </w:p>
        </w:tc>
      </w:tr>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输出</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系统返回相关订单的页面或提示用户未找到</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前置条件</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1.该用户必须是已登录的管理员</w:t>
            </w:r>
          </w:p>
          <w:p>
            <w:pPr>
              <w:adjustRightInd w:val="0"/>
              <w:rPr>
                <w:szCs w:val="22"/>
              </w:rPr>
            </w:pPr>
            <w:r>
              <w:rPr>
                <w:rFonts w:hint="eastAsia"/>
                <w:szCs w:val="22"/>
              </w:rPr>
              <w:t>2.数据库中有相应的订单信息</w:t>
            </w:r>
          </w:p>
        </w:tc>
        <w:tc>
          <w:tcPr>
            <w:tcW w:w="131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后置条件</w:t>
            </w:r>
          </w:p>
        </w:tc>
        <w:tc>
          <w:tcPr>
            <w:tcW w:w="281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相应的订单查询成功</w:t>
            </w:r>
          </w:p>
        </w:tc>
      </w:tr>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活动步骤</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24"/>
              </w:numPr>
              <w:adjustRightInd w:val="0"/>
              <w:rPr>
                <w:szCs w:val="22"/>
              </w:rPr>
            </w:pPr>
            <w:r>
              <w:rPr>
                <w:rFonts w:hint="eastAsia"/>
                <w:szCs w:val="22"/>
              </w:rPr>
              <w:t>管理员选择“订单查询”项，并输入相关订单的关键信息（如订单号），根据某会员信息查询该订单。</w:t>
            </w:r>
          </w:p>
          <w:p>
            <w:pPr>
              <w:numPr>
                <w:ilvl w:val="0"/>
                <w:numId w:val="24"/>
              </w:numPr>
              <w:adjustRightInd w:val="0"/>
              <w:rPr>
                <w:szCs w:val="22"/>
              </w:rPr>
            </w:pPr>
            <w:r>
              <w:rPr>
                <w:rFonts w:hint="eastAsia"/>
                <w:szCs w:val="22"/>
              </w:rPr>
              <w:t>系统处理，返回相应的查询订单结果界面。</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异常处理</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系统处理异常，系统给出相应的提示信息。</w:t>
            </w:r>
          </w:p>
        </w:tc>
      </w:tr>
    </w:tbl>
    <w:p>
      <w:pPr>
        <w:spacing w:line="360" w:lineRule="atLeast"/>
        <w:rPr>
          <w:rFonts w:cs="Times New Roman"/>
        </w:rPr>
      </w:pPr>
      <w:r>
        <w:t> </w:t>
      </w:r>
    </w:p>
    <w:p>
      <w:pPr>
        <w:adjustRightInd w:val="0"/>
        <w:ind w:firstLine="480" w:firstLineChars="200"/>
        <w:rPr>
          <w:szCs w:val="22"/>
        </w:rPr>
      </w:pPr>
      <w:r>
        <w:rPr>
          <w:rFonts w:hint="eastAsia"/>
          <w:szCs w:val="22"/>
        </w:rPr>
        <w:t>“取消订单”用例说明如表</w:t>
      </w:r>
      <w:r>
        <w:rPr>
          <w:rFonts w:hint="eastAsia"/>
          <w:szCs w:val="22"/>
          <w:lang w:val="en-US" w:eastAsia="zh-CN"/>
        </w:rPr>
        <w:t>30</w:t>
      </w:r>
      <w:r>
        <w:rPr>
          <w:rFonts w:hint="eastAsia"/>
          <w:szCs w:val="22"/>
        </w:rPr>
        <w:t>所示。</w:t>
      </w:r>
    </w:p>
    <w:p>
      <w:pPr>
        <w:spacing w:before="180" w:after="180"/>
        <w:jc w:val="center"/>
        <w:rPr>
          <w:rFonts w:cs="Times New Roman"/>
          <w:sz w:val="21"/>
        </w:rPr>
      </w:pPr>
      <w:r>
        <w:rPr>
          <w:b/>
          <w:bCs/>
        </w:rPr>
        <w:t>表</w:t>
      </w:r>
      <w:r>
        <w:rPr>
          <w:rFonts w:hint="eastAsia"/>
          <w:b/>
          <w:bCs/>
          <w:lang w:val="en-US" w:eastAsia="zh-CN"/>
        </w:rPr>
        <w:t>30</w:t>
      </w:r>
      <w:r>
        <w:t> “</w:t>
      </w:r>
      <w:r>
        <w:rPr>
          <w:rFonts w:hint="eastAsia"/>
        </w:rPr>
        <w:t>取消订单</w:t>
      </w:r>
      <w:r>
        <w:t>”用例介绍表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58"/>
        <w:gridCol w:w="2999"/>
        <w:gridCol w:w="1319"/>
        <w:gridCol w:w="2814"/>
      </w:tblGrid>
      <w:tr>
        <w:trPr>
          <w:trHeight w:val="450" w:hRule="atLeast"/>
          <w:jc w:val="center"/>
        </w:trPr>
        <w:tc>
          <w:tcPr>
            <w:tcW w:w="115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编号</w:t>
            </w:r>
          </w:p>
        </w:tc>
        <w:tc>
          <w:tcPr>
            <w:tcW w:w="299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eastAsia="宋体"/>
                <w:szCs w:val="22"/>
                <w:lang w:val="en-US" w:eastAsia="zh-CN"/>
              </w:rPr>
            </w:pPr>
            <w:r>
              <w:rPr>
                <w:rFonts w:hint="eastAsia"/>
                <w:szCs w:val="22"/>
              </w:rPr>
              <w:t>50</w:t>
            </w:r>
            <w:r>
              <w:rPr>
                <w:rFonts w:hint="eastAsia"/>
                <w:szCs w:val="22"/>
                <w:lang w:val="en-US" w:eastAsia="zh-CN"/>
              </w:rPr>
              <w:t>7</w:t>
            </w:r>
          </w:p>
        </w:tc>
        <w:tc>
          <w:tcPr>
            <w:tcW w:w="131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用例名称</w:t>
            </w:r>
          </w:p>
        </w:tc>
        <w:tc>
          <w:tcPr>
            <w:tcW w:w="281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取消订单</w:t>
            </w:r>
          </w:p>
        </w:tc>
      </w:tr>
      <w:tr>
        <w:trPr>
          <w:trHeight w:val="450" w:hRule="atLeast"/>
          <w:jc w:val="center"/>
        </w:trPr>
        <w:tc>
          <w:tcPr>
            <w:tcW w:w="115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使用人员</w:t>
            </w:r>
          </w:p>
        </w:tc>
        <w:tc>
          <w:tcPr>
            <w:tcW w:w="299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管理员</w:t>
            </w:r>
          </w:p>
        </w:tc>
        <w:tc>
          <w:tcPr>
            <w:tcW w:w="131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扩展点</w:t>
            </w:r>
          </w:p>
        </w:tc>
        <w:tc>
          <w:tcPr>
            <w:tcW w:w="281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无</w:t>
            </w:r>
          </w:p>
        </w:tc>
      </w:tr>
      <w:tr>
        <w:trPr>
          <w:trHeight w:val="450" w:hRule="atLeast"/>
          <w:jc w:val="center"/>
        </w:trPr>
        <w:tc>
          <w:tcPr>
            <w:tcW w:w="115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输入</w:t>
            </w:r>
          </w:p>
        </w:tc>
        <w:tc>
          <w:tcPr>
            <w:tcW w:w="713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相关订单的关键信息</w:t>
            </w:r>
          </w:p>
        </w:tc>
      </w:tr>
      <w:tr>
        <w:trPr>
          <w:trHeight w:val="450" w:hRule="atLeast"/>
          <w:jc w:val="center"/>
        </w:trPr>
        <w:tc>
          <w:tcPr>
            <w:tcW w:w="115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系统响应</w:t>
            </w:r>
          </w:p>
        </w:tc>
        <w:tc>
          <w:tcPr>
            <w:tcW w:w="713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系统在数据库中将相关订单的内容取消</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输出</w:t>
            </w:r>
          </w:p>
        </w:tc>
        <w:tc>
          <w:tcPr>
            <w:tcW w:w="713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系统提示用户取消成功或失败</w:t>
            </w:r>
          </w:p>
        </w:tc>
      </w:tr>
      <w:tr>
        <w:trPr>
          <w:trHeight w:val="450" w:hRule="atLeast"/>
          <w:jc w:val="center"/>
        </w:trPr>
        <w:tc>
          <w:tcPr>
            <w:tcW w:w="115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前置条件</w:t>
            </w:r>
          </w:p>
        </w:tc>
        <w:tc>
          <w:tcPr>
            <w:tcW w:w="299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1.该用户必须是已登录的管理员</w:t>
            </w:r>
          </w:p>
          <w:p>
            <w:pPr>
              <w:adjustRightInd w:val="0"/>
              <w:rPr>
                <w:szCs w:val="22"/>
              </w:rPr>
            </w:pPr>
            <w:r>
              <w:rPr>
                <w:rFonts w:hint="eastAsia"/>
                <w:szCs w:val="22"/>
              </w:rPr>
              <w:t>2.数据库中有相应的订单信息</w:t>
            </w:r>
          </w:p>
        </w:tc>
        <w:tc>
          <w:tcPr>
            <w:tcW w:w="131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后置条件</w:t>
            </w:r>
          </w:p>
        </w:tc>
        <w:tc>
          <w:tcPr>
            <w:tcW w:w="281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相应的订单取消成功</w:t>
            </w:r>
          </w:p>
        </w:tc>
      </w:tr>
      <w:tr>
        <w:trPr>
          <w:trHeight w:val="450" w:hRule="atLeast"/>
          <w:jc w:val="center"/>
        </w:trPr>
        <w:tc>
          <w:tcPr>
            <w:tcW w:w="115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活动步骤</w:t>
            </w:r>
          </w:p>
        </w:tc>
        <w:tc>
          <w:tcPr>
            <w:tcW w:w="713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25"/>
              </w:numPr>
              <w:adjustRightInd w:val="0"/>
              <w:rPr>
                <w:szCs w:val="22"/>
              </w:rPr>
            </w:pPr>
            <w:r>
              <w:rPr>
                <w:rFonts w:hint="eastAsia"/>
                <w:szCs w:val="22"/>
              </w:rPr>
              <w:t>管理员选择“订单取消”项，并输入相关订单的关键信息（如订单号），根据某会员信息查询该订单。</w:t>
            </w:r>
          </w:p>
          <w:p>
            <w:pPr>
              <w:numPr>
                <w:ilvl w:val="0"/>
                <w:numId w:val="25"/>
              </w:numPr>
              <w:adjustRightInd w:val="0"/>
              <w:rPr>
                <w:szCs w:val="22"/>
              </w:rPr>
            </w:pPr>
            <w:r>
              <w:rPr>
                <w:rFonts w:hint="eastAsia"/>
                <w:szCs w:val="22"/>
              </w:rPr>
              <w:t>系统处理，提示订单取消成功。</w:t>
            </w:r>
          </w:p>
        </w:tc>
      </w:tr>
      <w:tr>
        <w:trPr>
          <w:trHeight w:val="450" w:hRule="atLeast"/>
          <w:jc w:val="center"/>
        </w:trPr>
        <w:tc>
          <w:tcPr>
            <w:tcW w:w="1158"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异常处理</w:t>
            </w:r>
          </w:p>
        </w:tc>
        <w:tc>
          <w:tcPr>
            <w:tcW w:w="7132"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没有相应的订单，或相应的订单已经被删除。</w:t>
            </w:r>
          </w:p>
          <w:p>
            <w:pPr>
              <w:adjustRightInd w:val="0"/>
              <w:rPr>
                <w:szCs w:val="22"/>
              </w:rPr>
            </w:pPr>
            <w:r>
              <w:rPr>
                <w:rFonts w:hint="eastAsia"/>
                <w:szCs w:val="22"/>
              </w:rPr>
              <w:t>系统处理异常，系统给出相应的提示信息。</w:t>
            </w:r>
          </w:p>
        </w:tc>
      </w:tr>
    </w:tbl>
    <w:p>
      <w:pPr>
        <w:spacing w:line="360" w:lineRule="atLeast"/>
        <w:rPr>
          <w:rFonts w:cs="Times New Roman"/>
        </w:rPr>
      </w:pPr>
      <w:r>
        <w:t> </w:t>
      </w:r>
    </w:p>
    <w:p>
      <w:pPr>
        <w:adjustRightInd w:val="0"/>
        <w:ind w:firstLine="480" w:firstLineChars="200"/>
        <w:rPr>
          <w:szCs w:val="22"/>
        </w:rPr>
      </w:pPr>
      <w:r>
        <w:rPr>
          <w:rFonts w:hint="eastAsia"/>
          <w:szCs w:val="22"/>
        </w:rPr>
        <w:t>“更新订单”用例说明如表</w:t>
      </w:r>
      <w:r>
        <w:rPr>
          <w:rFonts w:hint="eastAsia"/>
          <w:szCs w:val="22"/>
          <w:lang w:val="en-US" w:eastAsia="zh-CN"/>
        </w:rPr>
        <w:t>31</w:t>
      </w:r>
      <w:r>
        <w:rPr>
          <w:rFonts w:hint="eastAsia"/>
          <w:szCs w:val="22"/>
        </w:rPr>
        <w:t>所示。</w:t>
      </w:r>
    </w:p>
    <w:p>
      <w:pPr>
        <w:spacing w:before="180" w:after="180"/>
        <w:jc w:val="center"/>
        <w:rPr>
          <w:rFonts w:cs="Times New Roman"/>
          <w:sz w:val="21"/>
        </w:rPr>
      </w:pPr>
      <w:r>
        <w:rPr>
          <w:b/>
          <w:bCs/>
        </w:rPr>
        <w:t>表</w:t>
      </w:r>
      <w:r>
        <w:rPr>
          <w:rFonts w:hint="eastAsia"/>
          <w:b/>
          <w:bCs/>
          <w:lang w:val="en-US" w:eastAsia="zh-CN"/>
        </w:rPr>
        <w:t>31</w:t>
      </w:r>
      <w:r>
        <w:t> “更新订单”用例介绍表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310"/>
        <w:gridCol w:w="2847"/>
        <w:gridCol w:w="1319"/>
        <w:gridCol w:w="2814"/>
      </w:tblGrid>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编号</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rFonts w:hint="eastAsia" w:eastAsia="宋体"/>
                <w:szCs w:val="22"/>
                <w:lang w:val="en-US" w:eastAsia="zh-CN"/>
              </w:rPr>
            </w:pPr>
            <w:r>
              <w:rPr>
                <w:rFonts w:hint="eastAsia"/>
                <w:szCs w:val="22"/>
              </w:rPr>
              <w:t>50</w:t>
            </w:r>
            <w:r>
              <w:rPr>
                <w:rFonts w:hint="eastAsia"/>
                <w:szCs w:val="22"/>
                <w:lang w:val="en-US" w:eastAsia="zh-CN"/>
              </w:rPr>
              <w:t>8</w:t>
            </w:r>
          </w:p>
        </w:tc>
        <w:tc>
          <w:tcPr>
            <w:tcW w:w="131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用例名称</w:t>
            </w:r>
          </w:p>
        </w:tc>
        <w:tc>
          <w:tcPr>
            <w:tcW w:w="281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更新订单</w:t>
            </w:r>
          </w:p>
        </w:tc>
      </w:tr>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使用人员</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管理员</w:t>
            </w:r>
          </w:p>
        </w:tc>
        <w:tc>
          <w:tcPr>
            <w:tcW w:w="131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扩展点</w:t>
            </w:r>
          </w:p>
        </w:tc>
        <w:tc>
          <w:tcPr>
            <w:tcW w:w="281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无</w:t>
            </w:r>
          </w:p>
        </w:tc>
      </w:tr>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输入</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所要修改的订单信息</w:t>
            </w:r>
          </w:p>
        </w:tc>
      </w:tr>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系统响应</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系统在数据库中将相关订单的内容修改</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输出</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系统提示用户更新成功或失败</w:t>
            </w:r>
          </w:p>
        </w:tc>
      </w:tr>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前置条件</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1.该用户必须是已登录的管理员</w:t>
            </w:r>
          </w:p>
          <w:p>
            <w:pPr>
              <w:adjustRightInd w:val="0"/>
              <w:rPr>
                <w:szCs w:val="22"/>
              </w:rPr>
            </w:pPr>
            <w:r>
              <w:rPr>
                <w:rFonts w:hint="eastAsia"/>
                <w:szCs w:val="22"/>
              </w:rPr>
              <w:t>2.数据库中有相应的订单信息</w:t>
            </w:r>
          </w:p>
        </w:tc>
        <w:tc>
          <w:tcPr>
            <w:tcW w:w="131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后置条件</w:t>
            </w:r>
          </w:p>
        </w:tc>
        <w:tc>
          <w:tcPr>
            <w:tcW w:w="2814"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相应的订单更新成功</w:t>
            </w:r>
          </w:p>
        </w:tc>
      </w:tr>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活动步骤</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26"/>
              </w:numPr>
              <w:adjustRightInd w:val="0"/>
              <w:rPr>
                <w:szCs w:val="22"/>
              </w:rPr>
            </w:pPr>
            <w:r>
              <w:rPr>
                <w:rFonts w:hint="eastAsia"/>
                <w:szCs w:val="22"/>
              </w:rPr>
              <w:t>管理员选择“更新订单”项，并输入相关订单的关键信息（如订单号）和要更新的状态，根据某会员信息查询该订单并更新状态。</w:t>
            </w:r>
          </w:p>
          <w:p>
            <w:pPr>
              <w:numPr>
                <w:ilvl w:val="0"/>
                <w:numId w:val="26"/>
              </w:numPr>
              <w:adjustRightInd w:val="0"/>
              <w:rPr>
                <w:szCs w:val="22"/>
              </w:rPr>
            </w:pPr>
            <w:r>
              <w:rPr>
                <w:rFonts w:hint="eastAsia"/>
                <w:szCs w:val="22"/>
              </w:rPr>
              <w:t>系统处理，提示订单更新成功。</w:t>
            </w:r>
          </w:p>
        </w:tc>
      </w:tr>
      <w:tr>
        <w:trPr>
          <w:trHeight w:val="450" w:hRule="atLeast"/>
          <w:jc w:val="center"/>
        </w:trPr>
        <w:tc>
          <w:tcPr>
            <w:tcW w:w="1310"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异常处理</w:t>
            </w:r>
          </w:p>
        </w:tc>
        <w:tc>
          <w:tcPr>
            <w:tcW w:w="6980"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没有相应的订单。</w:t>
            </w:r>
          </w:p>
          <w:p>
            <w:pPr>
              <w:adjustRightInd w:val="0"/>
              <w:rPr>
                <w:szCs w:val="22"/>
              </w:rPr>
            </w:pPr>
            <w:r>
              <w:rPr>
                <w:rFonts w:hint="eastAsia"/>
                <w:szCs w:val="22"/>
              </w:rPr>
              <w:t>系统处理异常，系统给出相应的提示信息。</w:t>
            </w:r>
          </w:p>
        </w:tc>
      </w:tr>
    </w:tbl>
    <w:p>
      <w:pPr>
        <w:spacing w:line="360" w:lineRule="atLeast"/>
        <w:rPr>
          <w:rFonts w:cs="Times New Roman"/>
        </w:rPr>
      </w:pPr>
      <w:r>
        <w:t> </w:t>
      </w:r>
    </w:p>
    <w:p>
      <w:pPr>
        <w:pStyle w:val="4"/>
        <w:numPr>
          <w:ilvl w:val="2"/>
          <w:numId w:val="2"/>
        </w:numPr>
        <w:spacing w:line="360" w:lineRule="auto"/>
        <w:ind w:left="709" w:hanging="709"/>
        <w:rPr>
          <w:rFonts w:cs="黑体"/>
          <w:sz w:val="24"/>
          <w:szCs w:val="24"/>
        </w:rPr>
      </w:pPr>
      <w:bookmarkStart w:id="25" w:name="_Toc22708"/>
      <w:r>
        <w:rPr>
          <w:rFonts w:hint="eastAsia" w:cs="黑体"/>
          <w:sz w:val="24"/>
          <w:szCs w:val="24"/>
        </w:rPr>
        <w:t>书评管理</w:t>
      </w:r>
      <w:bookmarkEnd w:id="25"/>
    </w:p>
    <w:p>
      <w:pPr>
        <w:adjustRightInd w:val="0"/>
        <w:ind w:firstLine="480" w:firstLineChars="200"/>
        <w:rPr>
          <w:szCs w:val="22"/>
        </w:rPr>
      </w:pPr>
      <w:r>
        <w:rPr>
          <w:rFonts w:hint="eastAsia"/>
          <w:szCs w:val="22"/>
        </w:rPr>
        <w:t>书评管理模块用例图如图1</w:t>
      </w:r>
      <w:r>
        <w:rPr>
          <w:rFonts w:hint="eastAsia"/>
          <w:szCs w:val="22"/>
          <w:lang w:val="en-US" w:eastAsia="zh-CN"/>
        </w:rPr>
        <w:t>2</w:t>
      </w:r>
      <w:r>
        <w:rPr>
          <w:rFonts w:hint="eastAsia"/>
          <w:szCs w:val="22"/>
        </w:rPr>
        <w:t>所示。</w:t>
      </w:r>
    </w:p>
    <w:p>
      <w:pPr>
        <w:spacing w:before="180" w:after="180"/>
        <w:jc w:val="center"/>
        <w:rPr>
          <w:rFonts w:cs="Times New Roman"/>
          <w:sz w:val="21"/>
        </w:rPr>
      </w:pPr>
      <w:r>
        <w:t xml:space="preserve"> </w:t>
      </w:r>
      <w:r>
        <w:drawing>
          <wp:inline distT="0" distB="0" distL="0" distR="0">
            <wp:extent cx="3965575" cy="2984500"/>
            <wp:effectExtent l="0" t="0" r="12065" b="254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a:xfrm>
                      <a:off x="0" y="0"/>
                      <a:ext cx="3965575" cy="2984500"/>
                    </a:xfrm>
                    <a:prstGeom prst="rect">
                      <a:avLst/>
                    </a:prstGeom>
                    <a:noFill/>
                    <a:ln>
                      <a:noFill/>
                    </a:ln>
                  </pic:spPr>
                </pic:pic>
              </a:graphicData>
            </a:graphic>
          </wp:inline>
        </w:drawing>
      </w:r>
    </w:p>
    <w:p>
      <w:pPr>
        <w:spacing w:before="180" w:after="180"/>
        <w:jc w:val="center"/>
        <w:rPr>
          <w:rFonts w:cs="Times New Roman"/>
          <w:sz w:val="21"/>
        </w:rPr>
      </w:pPr>
      <w:r>
        <w:rPr>
          <w:b/>
          <w:bCs/>
        </w:rPr>
        <w:t>图</w:t>
      </w:r>
      <w:r>
        <w:rPr>
          <w:rFonts w:hint="eastAsia"/>
          <w:b/>
          <w:bCs/>
        </w:rPr>
        <w:t>1</w:t>
      </w:r>
      <w:r>
        <w:rPr>
          <w:rFonts w:hint="eastAsia"/>
          <w:b/>
          <w:bCs/>
          <w:lang w:val="en-US" w:eastAsia="zh-CN"/>
        </w:rPr>
        <w:t>2</w:t>
      </w:r>
      <w:r>
        <w:rPr>
          <w:b/>
          <w:bCs/>
        </w:rPr>
        <w:t> </w:t>
      </w:r>
      <w:r>
        <w:t>书评管理用例图</w:t>
      </w:r>
    </w:p>
    <w:p>
      <w:pPr>
        <w:spacing w:line="360" w:lineRule="atLeast"/>
        <w:rPr>
          <w:rFonts w:cs="Times New Roman"/>
        </w:rPr>
      </w:pPr>
      <w:r>
        <w:t> </w:t>
      </w:r>
    </w:p>
    <w:p>
      <w:pPr>
        <w:adjustRightInd w:val="0"/>
        <w:ind w:firstLine="480" w:firstLineChars="200"/>
        <w:rPr>
          <w:szCs w:val="22"/>
        </w:rPr>
      </w:pPr>
      <w:r>
        <w:rPr>
          <w:rFonts w:hint="eastAsia"/>
          <w:szCs w:val="22"/>
        </w:rPr>
        <w:t>“查看书评”用例说明如表3</w:t>
      </w:r>
      <w:r>
        <w:rPr>
          <w:rFonts w:hint="eastAsia"/>
          <w:szCs w:val="22"/>
          <w:lang w:val="en-US" w:eastAsia="zh-CN"/>
        </w:rPr>
        <w:t>2</w:t>
      </w:r>
      <w:r>
        <w:rPr>
          <w:rFonts w:hint="eastAsia"/>
          <w:szCs w:val="22"/>
        </w:rPr>
        <w:t>所示。</w:t>
      </w:r>
    </w:p>
    <w:p>
      <w:pPr>
        <w:spacing w:before="180" w:after="180"/>
        <w:jc w:val="center"/>
        <w:rPr>
          <w:rFonts w:cs="Times New Roman"/>
          <w:sz w:val="21"/>
        </w:rPr>
      </w:pPr>
      <w:r>
        <w:rPr>
          <w:b/>
          <w:bCs/>
        </w:rPr>
        <w:t>表</w:t>
      </w:r>
      <w:r>
        <w:rPr>
          <w:rFonts w:hint="eastAsia"/>
          <w:b/>
          <w:bCs/>
        </w:rPr>
        <w:t>3</w:t>
      </w:r>
      <w:r>
        <w:rPr>
          <w:rFonts w:hint="eastAsia"/>
          <w:b/>
          <w:bCs/>
          <w:lang w:val="en-US" w:eastAsia="zh-CN"/>
        </w:rPr>
        <w:t>2</w:t>
      </w:r>
      <w:r>
        <w:t> “查看书评”用例介绍表</w:t>
      </w:r>
    </w:p>
    <w:tbl>
      <w:tblPr>
        <w:tblStyle w:val="14"/>
        <w:tblW w:w="8433" w:type="dxa"/>
        <w:tblInd w:w="-1" w:type="dxa"/>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330"/>
        <w:gridCol w:w="2915"/>
        <w:gridCol w:w="1553"/>
        <w:gridCol w:w="2635"/>
      </w:tblGrid>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trPr>
        <w:tc>
          <w:tcPr>
            <w:tcW w:w="1330" w:type="dxa"/>
            <w:tcBorders>
              <w:top w:val="single" w:color="000000" w:sz="6" w:space="0"/>
              <w:left w:val="single" w:color="000000" w:sz="6" w:space="0"/>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编号</w:t>
            </w:r>
          </w:p>
        </w:tc>
        <w:tc>
          <w:tcPr>
            <w:tcW w:w="2915" w:type="dxa"/>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601</w:t>
            </w:r>
          </w:p>
        </w:tc>
        <w:tc>
          <w:tcPr>
            <w:tcW w:w="1553" w:type="dxa"/>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用例名称</w:t>
            </w:r>
          </w:p>
        </w:tc>
        <w:tc>
          <w:tcPr>
            <w:tcW w:w="2635" w:type="dxa"/>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查看书评</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trPr>
        <w:tc>
          <w:tcPr>
            <w:tcW w:w="1330" w:type="dxa"/>
            <w:tcBorders>
              <w:top w:val="single" w:color="000000" w:sz="6" w:space="0"/>
              <w:left w:val="single" w:color="000000" w:sz="6" w:space="0"/>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使用人员</w:t>
            </w:r>
          </w:p>
        </w:tc>
        <w:tc>
          <w:tcPr>
            <w:tcW w:w="2915" w:type="dxa"/>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会员、游客、管理员</w:t>
            </w:r>
          </w:p>
        </w:tc>
        <w:tc>
          <w:tcPr>
            <w:tcW w:w="1553" w:type="dxa"/>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扩展点</w:t>
            </w:r>
          </w:p>
        </w:tc>
        <w:tc>
          <w:tcPr>
            <w:tcW w:w="2635" w:type="dxa"/>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trPr>
        <w:tc>
          <w:tcPr>
            <w:tcW w:w="1330" w:type="dxa"/>
            <w:tcBorders>
              <w:top w:val="single" w:color="000000" w:sz="6" w:space="0"/>
              <w:left w:val="single" w:color="000000" w:sz="6" w:space="0"/>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输入</w:t>
            </w:r>
          </w:p>
        </w:tc>
        <w:tc>
          <w:tcPr>
            <w:tcW w:w="7103" w:type="dxa"/>
            <w:gridSpan w:val="3"/>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无</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trPr>
        <w:tc>
          <w:tcPr>
            <w:tcW w:w="1330" w:type="dxa"/>
            <w:tcBorders>
              <w:top w:val="single" w:color="000000" w:sz="6" w:space="0"/>
              <w:left w:val="single" w:color="000000" w:sz="6" w:space="0"/>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系统响应</w:t>
            </w:r>
          </w:p>
        </w:tc>
        <w:tc>
          <w:tcPr>
            <w:tcW w:w="7103" w:type="dxa"/>
            <w:gridSpan w:val="3"/>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系统切换到相应书评条目</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trPr>
        <w:tc>
          <w:tcPr>
            <w:tcW w:w="1330" w:type="dxa"/>
            <w:tcBorders>
              <w:top w:val="single" w:color="000000" w:sz="6" w:space="0"/>
              <w:left w:val="single" w:color="000000" w:sz="6" w:space="0"/>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输出</w:t>
            </w:r>
          </w:p>
        </w:tc>
        <w:tc>
          <w:tcPr>
            <w:tcW w:w="7103" w:type="dxa"/>
            <w:gridSpan w:val="3"/>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显示相应的书评页面</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trPr>
        <w:tc>
          <w:tcPr>
            <w:tcW w:w="1330" w:type="dxa"/>
            <w:tcBorders>
              <w:top w:val="single" w:color="000000" w:sz="6" w:space="0"/>
              <w:left w:val="single" w:color="000000" w:sz="6" w:space="0"/>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前置条件</w:t>
            </w:r>
          </w:p>
        </w:tc>
        <w:tc>
          <w:tcPr>
            <w:tcW w:w="2915" w:type="dxa"/>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用户选择了查看书评</w:t>
            </w:r>
          </w:p>
        </w:tc>
        <w:tc>
          <w:tcPr>
            <w:tcW w:w="1553" w:type="dxa"/>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后置条件</w:t>
            </w:r>
          </w:p>
        </w:tc>
        <w:tc>
          <w:tcPr>
            <w:tcW w:w="2635" w:type="dxa"/>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用户成功查看书评</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trPr>
        <w:tc>
          <w:tcPr>
            <w:tcW w:w="1330" w:type="dxa"/>
            <w:tcBorders>
              <w:top w:val="single" w:color="000000" w:sz="6" w:space="0"/>
              <w:left w:val="single" w:color="000000" w:sz="6" w:space="0"/>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活动步骤</w:t>
            </w:r>
          </w:p>
        </w:tc>
        <w:tc>
          <w:tcPr>
            <w:tcW w:w="7103" w:type="dxa"/>
            <w:gridSpan w:val="3"/>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numPr>
                <w:ilvl w:val="0"/>
                <w:numId w:val="27"/>
              </w:numPr>
              <w:adjustRightInd w:val="0"/>
              <w:rPr>
                <w:szCs w:val="22"/>
              </w:rPr>
            </w:pPr>
            <w:r>
              <w:rPr>
                <w:rFonts w:hint="eastAsia"/>
                <w:szCs w:val="22"/>
              </w:rPr>
              <w:t>用户选择“查看书评”。</w:t>
            </w:r>
          </w:p>
          <w:p>
            <w:pPr>
              <w:numPr>
                <w:ilvl w:val="0"/>
                <w:numId w:val="27"/>
              </w:numPr>
              <w:adjustRightInd w:val="0"/>
              <w:rPr>
                <w:szCs w:val="22"/>
              </w:rPr>
            </w:pPr>
            <w:r>
              <w:rPr>
                <w:rFonts w:hint="eastAsia"/>
                <w:szCs w:val="22"/>
              </w:rPr>
              <w:t>系统处理用户请求并成功返回相应书评页。</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trPr>
        <w:tc>
          <w:tcPr>
            <w:tcW w:w="1330" w:type="dxa"/>
            <w:tcBorders>
              <w:top w:val="single" w:color="000000" w:sz="6" w:space="0"/>
              <w:left w:val="single" w:color="000000" w:sz="6" w:space="0"/>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异常处理</w:t>
            </w:r>
          </w:p>
        </w:tc>
        <w:tc>
          <w:tcPr>
            <w:tcW w:w="7103" w:type="dxa"/>
            <w:gridSpan w:val="3"/>
            <w:tcBorders>
              <w:top w:val="single" w:color="000000" w:sz="6" w:space="0"/>
              <w:left w:val="nil"/>
              <w:bottom w:val="single" w:color="000000" w:sz="6" w:space="0"/>
              <w:right w:val="single" w:color="000000" w:sz="6" w:space="0"/>
            </w:tcBorders>
            <w:shd w:val="clear" w:color="auto" w:fill="auto"/>
            <w:tcMar>
              <w:top w:w="62" w:type="dxa"/>
              <w:left w:w="113" w:type="dxa"/>
              <w:bottom w:w="62" w:type="dxa"/>
              <w:right w:w="113" w:type="dxa"/>
            </w:tcMar>
            <w:vAlign w:val="center"/>
          </w:tcPr>
          <w:p>
            <w:pPr>
              <w:adjustRightInd w:val="0"/>
              <w:rPr>
                <w:szCs w:val="22"/>
              </w:rPr>
            </w:pPr>
            <w:r>
              <w:rPr>
                <w:rFonts w:hint="eastAsia"/>
                <w:szCs w:val="22"/>
              </w:rPr>
              <w:t>书评已被删除，提示后更新返回上一目录。</w:t>
            </w:r>
          </w:p>
          <w:p>
            <w:pPr>
              <w:adjustRightInd w:val="0"/>
              <w:rPr>
                <w:szCs w:val="22"/>
              </w:rPr>
            </w:pPr>
            <w:r>
              <w:rPr>
                <w:rFonts w:hint="eastAsia"/>
                <w:szCs w:val="22"/>
              </w:rPr>
              <w:t>系统异常，给出相应报错提示。</w:t>
            </w:r>
          </w:p>
        </w:tc>
      </w:tr>
    </w:tbl>
    <w:p>
      <w:pPr>
        <w:spacing w:line="360" w:lineRule="atLeast"/>
        <w:rPr>
          <w:rFonts w:cs="Times New Roman"/>
        </w:rPr>
      </w:pPr>
      <w:r>
        <w:t> </w:t>
      </w:r>
    </w:p>
    <w:p>
      <w:pPr>
        <w:adjustRightInd w:val="0"/>
        <w:ind w:firstLine="480" w:firstLineChars="200"/>
        <w:rPr>
          <w:szCs w:val="22"/>
        </w:rPr>
      </w:pPr>
      <w:r>
        <w:rPr>
          <w:rFonts w:hint="eastAsia"/>
          <w:szCs w:val="22"/>
        </w:rPr>
        <w:t>“发表书评”用例说明如表3</w:t>
      </w:r>
      <w:r>
        <w:rPr>
          <w:rFonts w:hint="eastAsia"/>
          <w:szCs w:val="22"/>
          <w:lang w:val="en-US" w:eastAsia="zh-CN"/>
        </w:rPr>
        <w:t>3</w:t>
      </w:r>
      <w:r>
        <w:rPr>
          <w:rFonts w:hint="eastAsia"/>
          <w:szCs w:val="22"/>
        </w:rPr>
        <w:t>所示。</w:t>
      </w:r>
    </w:p>
    <w:p>
      <w:pPr>
        <w:spacing w:before="180" w:after="180"/>
        <w:jc w:val="center"/>
        <w:rPr>
          <w:rFonts w:cs="Times New Roman"/>
          <w:sz w:val="21"/>
        </w:rPr>
      </w:pPr>
      <w:r>
        <w:rPr>
          <w:rFonts w:hint="eastAsia"/>
          <w:b/>
          <w:bCs/>
          <w:szCs w:val="22"/>
        </w:rPr>
        <w:t>表3</w:t>
      </w:r>
      <w:r>
        <w:rPr>
          <w:rFonts w:hint="eastAsia"/>
          <w:b/>
          <w:bCs/>
          <w:szCs w:val="22"/>
          <w:lang w:val="en-US" w:eastAsia="zh-CN"/>
        </w:rPr>
        <w:t>3</w:t>
      </w:r>
      <w:r>
        <w:rPr>
          <w:rFonts w:hint="eastAsia"/>
          <w:b/>
          <w:bCs/>
          <w:szCs w:val="22"/>
        </w:rPr>
        <w:t xml:space="preserve"> </w:t>
      </w:r>
      <w:r>
        <w:t>“发表书评”用例介绍表</w:t>
      </w:r>
    </w:p>
    <w:tbl>
      <w:tblPr>
        <w:tblStyle w:val="14"/>
        <w:tblW w:w="8495"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57"/>
        <w:gridCol w:w="3083"/>
        <w:gridCol w:w="1329"/>
        <w:gridCol w:w="2926"/>
      </w:tblGrid>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编号</w:t>
            </w:r>
          </w:p>
        </w:tc>
        <w:tc>
          <w:tcPr>
            <w:tcW w:w="308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602</w:t>
            </w:r>
          </w:p>
        </w:tc>
        <w:tc>
          <w:tcPr>
            <w:tcW w:w="132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用例名称</w:t>
            </w:r>
          </w:p>
        </w:tc>
        <w:tc>
          <w:tcPr>
            <w:tcW w:w="292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发表书评</w:t>
            </w:r>
          </w:p>
        </w:tc>
      </w:tr>
      <w:tr>
        <w:trPr>
          <w:trHeight w:val="450" w:hRule="atLeast"/>
          <w:jc w:val="center"/>
        </w:trPr>
        <w:tc>
          <w:tcPr>
            <w:tcW w:w="115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使用人员</w:t>
            </w:r>
          </w:p>
        </w:tc>
        <w:tc>
          <w:tcPr>
            <w:tcW w:w="308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会员</w:t>
            </w:r>
          </w:p>
        </w:tc>
        <w:tc>
          <w:tcPr>
            <w:tcW w:w="132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扩展点</w:t>
            </w:r>
          </w:p>
        </w:tc>
        <w:tc>
          <w:tcPr>
            <w:tcW w:w="292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无</w:t>
            </w:r>
          </w:p>
        </w:tc>
      </w:tr>
      <w:tr>
        <w:trPr>
          <w:trHeight w:val="450" w:hRule="atLeast"/>
          <w:jc w:val="center"/>
        </w:trPr>
        <w:tc>
          <w:tcPr>
            <w:tcW w:w="115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输入</w:t>
            </w:r>
          </w:p>
        </w:tc>
        <w:tc>
          <w:tcPr>
            <w:tcW w:w="73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用户的书评和对应书目</w:t>
            </w:r>
          </w:p>
        </w:tc>
      </w:tr>
      <w:tr>
        <w:trPr>
          <w:trHeight w:val="450" w:hRule="atLeast"/>
          <w:jc w:val="center"/>
        </w:trPr>
        <w:tc>
          <w:tcPr>
            <w:tcW w:w="115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系统响应</w:t>
            </w:r>
          </w:p>
        </w:tc>
        <w:tc>
          <w:tcPr>
            <w:tcW w:w="73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系统自动保存书评内容</w:t>
            </w:r>
          </w:p>
        </w:tc>
      </w:tr>
      <w:tr>
        <w:trPr>
          <w:trHeight w:val="450" w:hRule="atLeast"/>
          <w:jc w:val="center"/>
        </w:trPr>
        <w:tc>
          <w:tcPr>
            <w:tcW w:w="115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输出</w:t>
            </w:r>
          </w:p>
        </w:tc>
        <w:tc>
          <w:tcPr>
            <w:tcW w:w="73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显示输入的书评内容</w:t>
            </w:r>
          </w:p>
        </w:tc>
      </w:tr>
      <w:tr>
        <w:trPr>
          <w:trHeight w:val="450" w:hRule="atLeast"/>
          <w:jc w:val="center"/>
        </w:trPr>
        <w:tc>
          <w:tcPr>
            <w:tcW w:w="115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前置条件</w:t>
            </w:r>
          </w:p>
        </w:tc>
        <w:tc>
          <w:tcPr>
            <w:tcW w:w="3083"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已登录</w:t>
            </w:r>
          </w:p>
        </w:tc>
        <w:tc>
          <w:tcPr>
            <w:tcW w:w="1329"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后置条件</w:t>
            </w:r>
          </w:p>
        </w:tc>
        <w:tc>
          <w:tcPr>
            <w:tcW w:w="292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发表书评成功</w:t>
            </w:r>
          </w:p>
        </w:tc>
      </w:tr>
      <w:tr>
        <w:trPr>
          <w:trHeight w:val="450" w:hRule="atLeast"/>
          <w:jc w:val="center"/>
        </w:trPr>
        <w:tc>
          <w:tcPr>
            <w:tcW w:w="115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活动步骤</w:t>
            </w:r>
          </w:p>
        </w:tc>
        <w:tc>
          <w:tcPr>
            <w:tcW w:w="73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28"/>
              </w:numPr>
              <w:adjustRightInd w:val="0"/>
              <w:rPr>
                <w:szCs w:val="22"/>
              </w:rPr>
            </w:pPr>
            <w:r>
              <w:rPr>
                <w:rFonts w:hint="eastAsia"/>
                <w:szCs w:val="22"/>
              </w:rPr>
              <w:t>用户选择“发表书评”。</w:t>
            </w:r>
          </w:p>
          <w:p>
            <w:pPr>
              <w:numPr>
                <w:ilvl w:val="0"/>
                <w:numId w:val="28"/>
              </w:numPr>
              <w:adjustRightInd w:val="0"/>
              <w:rPr>
                <w:szCs w:val="22"/>
              </w:rPr>
            </w:pPr>
            <w:r>
              <w:rPr>
                <w:rFonts w:hint="eastAsia"/>
                <w:szCs w:val="22"/>
              </w:rPr>
              <w:t>系统返回书评编辑页面。</w:t>
            </w:r>
          </w:p>
          <w:p>
            <w:pPr>
              <w:numPr>
                <w:ilvl w:val="0"/>
                <w:numId w:val="28"/>
              </w:numPr>
              <w:adjustRightInd w:val="0"/>
              <w:rPr>
                <w:szCs w:val="22"/>
              </w:rPr>
            </w:pPr>
            <w:r>
              <w:rPr>
                <w:rFonts w:hint="eastAsia"/>
                <w:szCs w:val="22"/>
              </w:rPr>
              <w:t>会员编写书评并提交。</w:t>
            </w:r>
          </w:p>
          <w:p>
            <w:pPr>
              <w:numPr>
                <w:ilvl w:val="0"/>
                <w:numId w:val="28"/>
              </w:numPr>
              <w:adjustRightInd w:val="0"/>
              <w:rPr>
                <w:szCs w:val="22"/>
              </w:rPr>
            </w:pPr>
            <w:r>
              <w:rPr>
                <w:rFonts w:hint="eastAsia"/>
                <w:szCs w:val="22"/>
              </w:rPr>
              <w:t>系统进行验证，成功后提示提交成功。</w:t>
            </w:r>
          </w:p>
        </w:tc>
      </w:tr>
      <w:tr>
        <w:tblPrEx>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PrEx>
        <w:trPr>
          <w:trHeight w:val="450" w:hRule="atLeast"/>
          <w:jc w:val="center"/>
        </w:trPr>
        <w:tc>
          <w:tcPr>
            <w:tcW w:w="1157"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异常处理</w:t>
            </w:r>
          </w:p>
        </w:tc>
        <w:tc>
          <w:tcPr>
            <w:tcW w:w="73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标题为空，系统提示重新输入，返回编辑页面。</w:t>
            </w:r>
          </w:p>
          <w:p>
            <w:pPr>
              <w:adjustRightInd w:val="0"/>
              <w:rPr>
                <w:szCs w:val="22"/>
              </w:rPr>
            </w:pPr>
            <w:r>
              <w:rPr>
                <w:rFonts w:hint="eastAsia"/>
                <w:szCs w:val="22"/>
              </w:rPr>
              <w:t>系统异常，给出相应报错提示。</w:t>
            </w:r>
          </w:p>
        </w:tc>
      </w:tr>
    </w:tbl>
    <w:p>
      <w:pPr>
        <w:spacing w:line="360" w:lineRule="atLeast"/>
        <w:rPr>
          <w:rFonts w:cs="Times New Roman"/>
        </w:rPr>
      </w:pPr>
      <w:r>
        <w:t> </w:t>
      </w:r>
    </w:p>
    <w:p>
      <w:pPr>
        <w:adjustRightInd w:val="0"/>
        <w:ind w:firstLine="480" w:firstLineChars="200"/>
        <w:rPr>
          <w:szCs w:val="22"/>
        </w:rPr>
      </w:pPr>
      <w:r>
        <w:rPr>
          <w:rFonts w:hint="eastAsia"/>
          <w:szCs w:val="22"/>
        </w:rPr>
        <w:t>“评价书评”用例说明如表3</w:t>
      </w:r>
      <w:r>
        <w:rPr>
          <w:rFonts w:hint="eastAsia"/>
          <w:szCs w:val="22"/>
          <w:lang w:val="en-US" w:eastAsia="zh-CN"/>
        </w:rPr>
        <w:t>4</w:t>
      </w:r>
      <w:r>
        <w:rPr>
          <w:rFonts w:hint="eastAsia"/>
          <w:szCs w:val="22"/>
        </w:rPr>
        <w:t>所示。</w:t>
      </w:r>
    </w:p>
    <w:p>
      <w:pPr>
        <w:spacing w:before="180" w:after="180"/>
        <w:jc w:val="center"/>
        <w:rPr>
          <w:rFonts w:cs="Times New Roman"/>
          <w:sz w:val="21"/>
        </w:rPr>
      </w:pPr>
      <w:r>
        <w:rPr>
          <w:b/>
          <w:bCs/>
        </w:rPr>
        <w:t>表</w:t>
      </w:r>
      <w:r>
        <w:rPr>
          <w:rFonts w:hint="eastAsia"/>
          <w:b/>
          <w:bCs/>
        </w:rPr>
        <w:t>3</w:t>
      </w:r>
      <w:r>
        <w:rPr>
          <w:rFonts w:hint="eastAsia"/>
          <w:b/>
          <w:bCs/>
          <w:lang w:val="en-US" w:eastAsia="zh-CN"/>
        </w:rPr>
        <w:t>4</w:t>
      </w:r>
      <w:r>
        <w:t> “评价书评”用例介绍表</w:t>
      </w:r>
    </w:p>
    <w:tbl>
      <w:tblPr>
        <w:tblStyle w:val="14"/>
        <w:tblW w:w="8290" w:type="dxa"/>
        <w:jc w:val="center"/>
        <w:tblBorders>
          <w:top w:val="none" w:color="000000" w:sz="4" w:space="0"/>
          <w:left w:val="none" w:color="000000" w:sz="4" w:space="0"/>
          <w:bottom w:val="none" w:color="000000" w:sz="4" w:space="0"/>
          <w:right w:val="none" w:color="000000" w:sz="4" w:space="0"/>
          <w:insideH w:val="none" w:color="000000" w:sz="4" w:space="0"/>
          <w:insideV w:val="none" w:color="000000" w:sz="4" w:space="0"/>
        </w:tblBorders>
        <w:tblLayout w:type="fixed"/>
        <w:tblCellMar>
          <w:top w:w="15" w:type="dxa"/>
          <w:left w:w="15" w:type="dxa"/>
          <w:bottom w:w="15" w:type="dxa"/>
          <w:right w:w="15" w:type="dxa"/>
        </w:tblCellMar>
      </w:tblPr>
      <w:tblGrid>
        <w:gridCol w:w="1152"/>
        <w:gridCol w:w="3005"/>
        <w:gridCol w:w="1286"/>
        <w:gridCol w:w="2847"/>
      </w:tblGrid>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编号</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603</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用例名称</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评价书评</w:t>
            </w:r>
          </w:p>
        </w:tc>
      </w:tr>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使用人员</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会员</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扩展点</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无</w:t>
            </w:r>
          </w:p>
        </w:tc>
      </w:tr>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输入</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用户输入对某书评的评论</w:t>
            </w:r>
          </w:p>
        </w:tc>
      </w:tr>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系统响应</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系统自动保存书评内容</w:t>
            </w:r>
          </w:p>
        </w:tc>
      </w:tr>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输出</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在对应书评下显示评论内容</w:t>
            </w:r>
          </w:p>
        </w:tc>
      </w:tr>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前置条件</w:t>
            </w:r>
          </w:p>
        </w:tc>
        <w:tc>
          <w:tcPr>
            <w:tcW w:w="3005"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用户选择“评价书评”项</w:t>
            </w:r>
          </w:p>
        </w:tc>
        <w:tc>
          <w:tcPr>
            <w:tcW w:w="1286"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后置条件</w:t>
            </w:r>
          </w:p>
        </w:tc>
        <w:tc>
          <w:tcPr>
            <w:tcW w:w="2847" w:type="dxa"/>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用户评价书评成功</w:t>
            </w:r>
          </w:p>
        </w:tc>
      </w:tr>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活动步骤</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numPr>
                <w:ilvl w:val="0"/>
                <w:numId w:val="29"/>
              </w:numPr>
              <w:adjustRightInd w:val="0"/>
              <w:rPr>
                <w:szCs w:val="22"/>
              </w:rPr>
            </w:pPr>
            <w:r>
              <w:rPr>
                <w:rFonts w:hint="eastAsia"/>
                <w:szCs w:val="22"/>
              </w:rPr>
              <w:t>用户选择“评论书评”。</w:t>
            </w:r>
          </w:p>
          <w:p>
            <w:pPr>
              <w:numPr>
                <w:ilvl w:val="0"/>
                <w:numId w:val="29"/>
              </w:numPr>
              <w:adjustRightInd w:val="0"/>
              <w:rPr>
                <w:szCs w:val="22"/>
              </w:rPr>
            </w:pPr>
            <w:r>
              <w:rPr>
                <w:rFonts w:hint="eastAsia"/>
                <w:szCs w:val="22"/>
              </w:rPr>
              <w:t>系统返回一个评价内容编辑页面。</w:t>
            </w:r>
          </w:p>
          <w:p>
            <w:pPr>
              <w:numPr>
                <w:ilvl w:val="0"/>
                <w:numId w:val="29"/>
              </w:numPr>
              <w:adjustRightInd w:val="0"/>
              <w:rPr>
                <w:szCs w:val="22"/>
              </w:rPr>
            </w:pPr>
            <w:r>
              <w:rPr>
                <w:rFonts w:hint="eastAsia"/>
                <w:szCs w:val="22"/>
              </w:rPr>
              <w:t>会员编写评价并提交。</w:t>
            </w:r>
          </w:p>
          <w:p>
            <w:pPr>
              <w:numPr>
                <w:ilvl w:val="0"/>
                <w:numId w:val="29"/>
              </w:numPr>
              <w:adjustRightInd w:val="0"/>
              <w:rPr>
                <w:szCs w:val="22"/>
              </w:rPr>
            </w:pPr>
            <w:r>
              <w:rPr>
                <w:rFonts w:hint="eastAsia"/>
                <w:szCs w:val="22"/>
              </w:rPr>
              <w:t>系统进行验证，成功后给出提示。</w:t>
            </w:r>
          </w:p>
        </w:tc>
      </w:tr>
      <w:tr>
        <w:trPr>
          <w:trHeight w:val="450" w:hRule="atLeast"/>
          <w:jc w:val="center"/>
        </w:trPr>
        <w:tc>
          <w:tcPr>
            <w:tcW w:w="1152" w:type="dxa"/>
            <w:tcBorders>
              <w:top w:val="single" w:color="000000" w:sz="6" w:space="0"/>
              <w:left w:val="single" w:color="000000" w:sz="6" w:space="0"/>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异常处理</w:t>
            </w:r>
          </w:p>
        </w:tc>
        <w:tc>
          <w:tcPr>
            <w:tcW w:w="7138" w:type="dxa"/>
            <w:gridSpan w:val="3"/>
            <w:tcBorders>
              <w:top w:val="single" w:color="000000" w:sz="6" w:space="0"/>
              <w:left w:val="nil"/>
              <w:bottom w:val="single" w:color="000000" w:sz="6" w:space="0"/>
              <w:right w:val="single" w:color="000000" w:sz="6" w:space="0"/>
            </w:tcBorders>
            <w:shd w:val="clear" w:color="auto" w:fill="auto"/>
            <w:tcMar>
              <w:top w:w="60" w:type="dxa"/>
              <w:left w:w="113" w:type="dxa"/>
              <w:bottom w:w="60" w:type="dxa"/>
              <w:right w:w="113" w:type="dxa"/>
            </w:tcMar>
            <w:vAlign w:val="center"/>
          </w:tcPr>
          <w:p>
            <w:pPr>
              <w:adjustRightInd w:val="0"/>
              <w:rPr>
                <w:szCs w:val="22"/>
              </w:rPr>
            </w:pPr>
            <w:r>
              <w:rPr>
                <w:rFonts w:hint="eastAsia"/>
                <w:szCs w:val="22"/>
              </w:rPr>
              <w:t>系统处理异常，系统给出相应的提示信息。</w:t>
            </w:r>
          </w:p>
        </w:tc>
      </w:tr>
    </w:tbl>
    <w:p>
      <w:pPr>
        <w:spacing w:line="360" w:lineRule="atLeast"/>
        <w:rPr>
          <w:rFonts w:cs="Times New Roman"/>
        </w:rPr>
      </w:pPr>
      <w:r>
        <w:t> </w:t>
      </w:r>
    </w:p>
    <w:p>
      <w:pPr>
        <w:pStyle w:val="3"/>
        <w:numPr>
          <w:ilvl w:val="1"/>
          <w:numId w:val="2"/>
        </w:numPr>
        <w:spacing w:before="156" w:after="156"/>
        <w:ind w:left="567" w:hanging="567"/>
        <w:rPr>
          <w:rFonts w:hint="default"/>
          <w:lang w:val="en-US" w:eastAsia="zh-CN"/>
        </w:rPr>
      </w:pPr>
      <w:bookmarkStart w:id="26" w:name="_Toc30243"/>
      <w:r>
        <w:rPr>
          <w:rFonts w:hint="eastAsia" w:cs="黑体"/>
          <w:szCs w:val="22"/>
        </w:rPr>
        <w:t> </w:t>
      </w:r>
      <w:r>
        <w:rPr>
          <w:rFonts w:hint="eastAsia" w:cs="黑体"/>
          <w:szCs w:val="22"/>
          <w:lang w:val="en-US" w:eastAsia="zh-CN"/>
        </w:rPr>
        <w:t>类图</w:t>
      </w:r>
      <w:bookmarkEnd w:id="26"/>
    </w:p>
    <w:p>
      <w:pPr>
        <w:rPr>
          <w:rFonts w:hint="default"/>
          <w:lang w:val="en-US" w:eastAsia="zh-CN"/>
        </w:rPr>
      </w:pPr>
      <w:r>
        <w:rPr>
          <w:rFonts w:hint="eastAsia" w:cs="黑体"/>
          <w:szCs w:val="22"/>
          <w:lang w:val="en-US" w:eastAsia="zh-CN"/>
        </w:rPr>
        <w:t>系统的需求类图如图13所示。</w:t>
      </w:r>
    </w:p>
    <w:p>
      <w:r>
        <w:drawing>
          <wp:inline distT="0" distB="0" distL="114300" distR="114300">
            <wp:extent cx="5098415" cy="4238625"/>
            <wp:effectExtent l="0" t="0" r="6985" b="13335"/>
            <wp:docPr id="7" name="图片 1" descr="C:\Documents and Settings\Administrator\Desktop\Image2.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1" descr="C:\Documents and Settings\Administrator\Desktop\Image2.EMF"/>
                    <pic:cNvPicPr>
                      <a:picLocks noChangeAspect="1"/>
                    </pic:cNvPicPr>
                  </pic:nvPicPr>
                  <pic:blipFill>
                    <a:blip r:embed="rId13"/>
                    <a:stretch>
                      <a:fillRect/>
                    </a:stretch>
                  </pic:blipFill>
                  <pic:spPr>
                    <a:xfrm>
                      <a:off x="0" y="0"/>
                      <a:ext cx="5098415" cy="4238625"/>
                    </a:xfrm>
                    <a:prstGeom prst="rect">
                      <a:avLst/>
                    </a:prstGeom>
                    <a:noFill/>
                    <a:ln>
                      <a:noFill/>
                    </a:ln>
                  </pic:spPr>
                </pic:pic>
              </a:graphicData>
            </a:graphic>
          </wp:inline>
        </w:drawing>
      </w:r>
    </w:p>
    <w:p>
      <w:pPr>
        <w:jc w:val="center"/>
        <w:rPr>
          <w:rFonts w:hint="default" w:eastAsia="宋体"/>
          <w:lang w:val="en-US" w:eastAsia="zh-CN"/>
        </w:rPr>
      </w:pPr>
      <w:r>
        <w:rPr>
          <w:rFonts w:hint="eastAsia"/>
          <w:b/>
          <w:bCs/>
          <w:lang w:val="en-US" w:eastAsia="zh-CN"/>
        </w:rPr>
        <w:t>图13</w:t>
      </w:r>
      <w:r>
        <w:rPr>
          <w:rFonts w:hint="eastAsia"/>
          <w:lang w:val="en-US" w:eastAsia="zh-CN"/>
        </w:rPr>
        <w:t xml:space="preserve"> 需求类图</w:t>
      </w:r>
    </w:p>
    <w:p>
      <w:pPr>
        <w:pStyle w:val="2"/>
        <w:numPr>
          <w:ilvl w:val="0"/>
          <w:numId w:val="2"/>
        </w:numPr>
        <w:snapToGrid w:val="0"/>
        <w:spacing w:beforeLines="50" w:afterLines="50" w:line="240" w:lineRule="auto"/>
        <w:ind w:left="425" w:hanging="425"/>
        <w:rPr>
          <w:rFonts w:ascii="Times New Roman" w:hAnsi="Times New Roman" w:cs="黑体"/>
          <w:szCs w:val="22"/>
        </w:rPr>
      </w:pPr>
      <w:bookmarkStart w:id="27" w:name="_Toc7199"/>
      <w:r>
        <w:rPr>
          <w:rFonts w:hint="eastAsia" w:ascii="Times New Roman" w:hAnsi="Times New Roman" w:cs="黑体"/>
          <w:szCs w:val="22"/>
        </w:rPr>
        <w:t>系统性能需求</w:t>
      </w:r>
      <w:bookmarkEnd w:id="27"/>
    </w:p>
    <w:p>
      <w:pPr>
        <w:adjustRightInd w:val="0"/>
        <w:rPr>
          <w:rFonts w:cs="Times New Roman"/>
          <w:szCs w:val="22"/>
        </w:rPr>
      </w:pPr>
      <w:r>
        <w:rPr>
          <w:rFonts w:cs="Times New Roman"/>
          <w:szCs w:val="22"/>
        </w:rPr>
        <w:t>具体性能需求点</w:t>
      </w:r>
      <w:r>
        <w:rPr>
          <w:rFonts w:hint="eastAsia" w:cs="Times New Roman"/>
          <w:szCs w:val="22"/>
        </w:rPr>
        <w:t>如表3</w:t>
      </w:r>
      <w:r>
        <w:rPr>
          <w:rFonts w:hint="eastAsia" w:cs="Times New Roman"/>
          <w:szCs w:val="22"/>
          <w:lang w:val="en-US" w:eastAsia="zh-CN"/>
        </w:rPr>
        <w:t>5</w:t>
      </w:r>
      <w:r>
        <w:rPr>
          <w:rFonts w:hint="eastAsia" w:cs="Times New Roman"/>
          <w:szCs w:val="22"/>
        </w:rPr>
        <w:t>所示。</w:t>
      </w:r>
    </w:p>
    <w:p>
      <w:pPr>
        <w:spacing w:before="180" w:after="180"/>
        <w:jc w:val="center"/>
        <w:rPr>
          <w:rFonts w:cs="Times New Roman"/>
          <w:sz w:val="21"/>
        </w:rPr>
      </w:pPr>
      <w:r>
        <w:rPr>
          <w:b/>
          <w:bCs/>
        </w:rPr>
        <w:t>表</w:t>
      </w:r>
      <w:r>
        <w:rPr>
          <w:rFonts w:hint="eastAsia"/>
          <w:b/>
          <w:bCs/>
        </w:rPr>
        <w:t>3</w:t>
      </w:r>
      <w:r>
        <w:rPr>
          <w:rFonts w:hint="eastAsia"/>
          <w:b/>
          <w:bCs/>
          <w:lang w:val="en-US" w:eastAsia="zh-CN"/>
        </w:rPr>
        <w:t>5</w:t>
      </w:r>
      <w:r>
        <w:rPr>
          <w:rFonts w:hint="eastAsia"/>
          <w:b/>
          <w:bCs/>
        </w:rPr>
        <w:t xml:space="preserve"> </w:t>
      </w:r>
      <w:r>
        <w:t>性能需求表</w:t>
      </w:r>
    </w:p>
    <w:tbl>
      <w:tblPr>
        <w:tblStyle w:val="14"/>
        <w:tblW w:w="8856" w:type="dxa"/>
        <w:jc w:val="center"/>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Layout w:type="fixed"/>
        <w:tblCellMar>
          <w:top w:w="0" w:type="dxa"/>
          <w:left w:w="108" w:type="dxa"/>
          <w:bottom w:w="0" w:type="dxa"/>
          <w:right w:w="108" w:type="dxa"/>
        </w:tblCellMar>
      </w:tblPr>
      <w:tblGrid>
        <w:gridCol w:w="1116"/>
        <w:gridCol w:w="1121"/>
        <w:gridCol w:w="1121"/>
        <w:gridCol w:w="1382"/>
        <w:gridCol w:w="1719"/>
        <w:gridCol w:w="1273"/>
        <w:gridCol w:w="1124"/>
      </w:tblGrid>
      <w:tr>
        <w:tblPrEx>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PrEx>
        <w:trPr>
          <w:jc w:val="center"/>
        </w:trPr>
        <w:tc>
          <w:tcPr>
            <w:tcW w:w="1116" w:type="dxa"/>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center"/>
          </w:tcPr>
          <w:p>
            <w:pPr>
              <w:spacing w:before="240" w:after="240"/>
              <w:jc w:val="center"/>
              <w:rPr>
                <w:b/>
                <w:bCs/>
              </w:rPr>
            </w:pPr>
            <w:r>
              <w:rPr>
                <w:b/>
                <w:bCs/>
              </w:rPr>
              <w:t>编号</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before="240" w:after="240"/>
              <w:jc w:val="center"/>
              <w:rPr>
                <w:b/>
                <w:bCs/>
              </w:rPr>
            </w:pPr>
            <w:r>
              <w:rPr>
                <w:b/>
                <w:bCs/>
              </w:rPr>
              <w:t>性能需求来源名称</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before="240" w:after="240"/>
              <w:jc w:val="center"/>
              <w:rPr>
                <w:b/>
                <w:bCs/>
              </w:rPr>
            </w:pPr>
            <w:r>
              <w:rPr>
                <w:b/>
                <w:bCs/>
              </w:rPr>
              <w:t>使用者</w:t>
            </w:r>
          </w:p>
        </w:tc>
        <w:tc>
          <w:tcPr>
            <w:tcW w:w="1382"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before="240" w:after="240"/>
              <w:jc w:val="center"/>
              <w:rPr>
                <w:b/>
                <w:bCs/>
              </w:rPr>
            </w:pPr>
            <w:r>
              <w:rPr>
                <w:b/>
                <w:bCs/>
              </w:rPr>
              <w:t>功能描述</w:t>
            </w:r>
          </w:p>
        </w:tc>
        <w:tc>
          <w:tcPr>
            <w:tcW w:w="1719"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jc w:val="center"/>
              <w:rPr>
                <w:b/>
                <w:bCs/>
              </w:rPr>
            </w:pPr>
            <w:r>
              <w:rPr>
                <w:b/>
                <w:bCs/>
              </w:rPr>
              <w:t>输入</w:t>
            </w:r>
          </w:p>
        </w:tc>
        <w:tc>
          <w:tcPr>
            <w:tcW w:w="1273"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before="240" w:after="240"/>
              <w:jc w:val="center"/>
              <w:rPr>
                <w:b/>
                <w:bCs/>
              </w:rPr>
            </w:pPr>
            <w:r>
              <w:rPr>
                <w:b/>
                <w:bCs/>
              </w:rPr>
              <w:t>响应要求</w:t>
            </w:r>
          </w:p>
        </w:tc>
        <w:tc>
          <w:tcPr>
            <w:tcW w:w="1124"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before="240" w:after="240"/>
              <w:jc w:val="center"/>
              <w:rPr>
                <w:b/>
                <w:bCs/>
              </w:rPr>
            </w:pPr>
            <w:r>
              <w:rPr>
                <w:b/>
                <w:bCs/>
              </w:rPr>
              <w:t>结果</w:t>
            </w:r>
          </w:p>
        </w:tc>
      </w:tr>
      <w:tr>
        <w:tblPrEx>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PrEx>
        <w:trPr>
          <w:jc w:val="center"/>
        </w:trPr>
        <w:tc>
          <w:tcPr>
            <w:tcW w:w="1116" w:type="dxa"/>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1</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加载网站页面</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游客，会员，管理员</w:t>
            </w:r>
          </w:p>
        </w:tc>
        <w:tc>
          <w:tcPr>
            <w:tcW w:w="1382"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加载平台的页面</w:t>
            </w:r>
          </w:p>
        </w:tc>
        <w:tc>
          <w:tcPr>
            <w:tcW w:w="1719"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无</w:t>
            </w:r>
          </w:p>
        </w:tc>
        <w:tc>
          <w:tcPr>
            <w:tcW w:w="1273"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0.5秒</w:t>
            </w:r>
          </w:p>
        </w:tc>
        <w:tc>
          <w:tcPr>
            <w:tcW w:w="1124"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显示平台的页面</w:t>
            </w:r>
          </w:p>
        </w:tc>
      </w:tr>
      <w:tr>
        <w:tblPrEx>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PrEx>
        <w:trPr>
          <w:jc w:val="center"/>
        </w:trPr>
        <w:tc>
          <w:tcPr>
            <w:tcW w:w="1116" w:type="dxa"/>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2</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相应的图书查询</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游客，会员，管理员</w:t>
            </w:r>
          </w:p>
        </w:tc>
        <w:tc>
          <w:tcPr>
            <w:tcW w:w="1382"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在数据库中查找相应的图书</w:t>
            </w:r>
          </w:p>
        </w:tc>
        <w:tc>
          <w:tcPr>
            <w:tcW w:w="1719"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图书的相关信息（如书名，ISBN，作者）</w:t>
            </w:r>
          </w:p>
        </w:tc>
        <w:tc>
          <w:tcPr>
            <w:tcW w:w="1273"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2秒以内</w:t>
            </w:r>
          </w:p>
        </w:tc>
        <w:tc>
          <w:tcPr>
            <w:tcW w:w="1124"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输出符合要求的记录</w:t>
            </w:r>
          </w:p>
        </w:tc>
      </w:tr>
      <w:tr>
        <w:tblPrEx>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PrEx>
        <w:trPr>
          <w:jc w:val="center"/>
        </w:trPr>
        <w:tc>
          <w:tcPr>
            <w:tcW w:w="1116" w:type="dxa"/>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3</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相应评论的查询</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游客，会员，管理员</w:t>
            </w:r>
          </w:p>
          <w:p>
            <w:pPr>
              <w:spacing w:line="360" w:lineRule="atLeast"/>
              <w:jc w:val="center"/>
            </w:pPr>
          </w:p>
        </w:tc>
        <w:tc>
          <w:tcPr>
            <w:tcW w:w="1382"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在数据库中查找相应书籍的书评</w:t>
            </w:r>
          </w:p>
        </w:tc>
        <w:tc>
          <w:tcPr>
            <w:tcW w:w="1719"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图书的相关信息（如书名，ISBN，作者）</w:t>
            </w:r>
          </w:p>
        </w:tc>
        <w:tc>
          <w:tcPr>
            <w:tcW w:w="1273"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2秒以内</w:t>
            </w:r>
          </w:p>
        </w:tc>
        <w:tc>
          <w:tcPr>
            <w:tcW w:w="1124"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输出符合要求的记录</w:t>
            </w:r>
          </w:p>
        </w:tc>
      </w:tr>
      <w:tr>
        <w:tblPrEx>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PrEx>
        <w:trPr>
          <w:jc w:val="center"/>
        </w:trPr>
        <w:tc>
          <w:tcPr>
            <w:tcW w:w="1116" w:type="dxa"/>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4</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信息的录入，修改，删除</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游客，会员，管理员</w:t>
            </w:r>
          </w:p>
        </w:tc>
        <w:tc>
          <w:tcPr>
            <w:tcW w:w="1382"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在数据库中录 入、修改、删除 相应的信息</w:t>
            </w:r>
          </w:p>
        </w:tc>
        <w:tc>
          <w:tcPr>
            <w:tcW w:w="1719"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录入、修改、删除的信息</w:t>
            </w:r>
          </w:p>
        </w:tc>
        <w:tc>
          <w:tcPr>
            <w:tcW w:w="1273"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0.5秒以内</w:t>
            </w:r>
          </w:p>
        </w:tc>
        <w:tc>
          <w:tcPr>
            <w:tcW w:w="1124"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输出提示信息</w:t>
            </w:r>
          </w:p>
        </w:tc>
      </w:tr>
      <w:tr>
        <w:tblPrEx>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PrEx>
        <w:trPr>
          <w:jc w:val="center"/>
        </w:trPr>
        <w:tc>
          <w:tcPr>
            <w:tcW w:w="1116" w:type="dxa"/>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5</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检查信息的规范性</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游客，会员，管理员</w:t>
            </w:r>
          </w:p>
        </w:tc>
        <w:tc>
          <w:tcPr>
            <w:tcW w:w="1382"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检查录入、修 改、删除的信息的正确性</w:t>
            </w:r>
          </w:p>
        </w:tc>
        <w:tc>
          <w:tcPr>
            <w:tcW w:w="1719"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输入各种信息</w:t>
            </w:r>
          </w:p>
        </w:tc>
        <w:tc>
          <w:tcPr>
            <w:tcW w:w="1273"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0.1秒以内</w:t>
            </w:r>
          </w:p>
        </w:tc>
        <w:tc>
          <w:tcPr>
            <w:tcW w:w="1124"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输出信息是否符合规范</w:t>
            </w:r>
          </w:p>
        </w:tc>
      </w:tr>
      <w:tr>
        <w:tblPrEx>
          <w:tblBorders>
            <w:top w:val="single" w:color="000000" w:sz="4" w:space="0"/>
            <w:left w:val="single" w:color="000000" w:sz="4" w:space="0"/>
            <w:bottom w:val="single" w:color="000000" w:sz="4" w:space="0"/>
            <w:right w:val="single" w:color="000000" w:sz="4" w:space="0"/>
            <w:insideH w:val="none" w:color="000000" w:sz="4" w:space="0"/>
            <w:insideV w:val="none" w:color="000000" w:sz="4" w:space="0"/>
          </w:tblBorders>
        </w:tblPrEx>
        <w:trPr>
          <w:jc w:val="center"/>
        </w:trPr>
        <w:tc>
          <w:tcPr>
            <w:tcW w:w="1116" w:type="dxa"/>
            <w:tcBorders>
              <w:top w:val="single" w:color="000000" w:sz="4" w:space="0"/>
              <w:left w:val="single" w:color="000000" w:sz="4" w:space="0"/>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6</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报表输出</w:t>
            </w:r>
          </w:p>
        </w:tc>
        <w:tc>
          <w:tcPr>
            <w:tcW w:w="1121"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管理员</w:t>
            </w:r>
          </w:p>
        </w:tc>
        <w:tc>
          <w:tcPr>
            <w:tcW w:w="1382"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用报表形式显示出数据库中的所有记录</w:t>
            </w:r>
          </w:p>
        </w:tc>
        <w:tc>
          <w:tcPr>
            <w:tcW w:w="1719"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输入需要显示的报表</w:t>
            </w:r>
          </w:p>
        </w:tc>
        <w:tc>
          <w:tcPr>
            <w:tcW w:w="1273"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5秒以内</w:t>
            </w:r>
          </w:p>
        </w:tc>
        <w:tc>
          <w:tcPr>
            <w:tcW w:w="1124" w:type="dxa"/>
            <w:tcBorders>
              <w:top w:val="single" w:color="000000" w:sz="4" w:space="0"/>
              <w:left w:val="nil"/>
              <w:bottom w:val="single" w:color="000000" w:sz="4" w:space="0"/>
              <w:right w:val="single" w:color="000000" w:sz="4" w:space="0"/>
            </w:tcBorders>
            <w:shd w:val="clear" w:color="auto" w:fill="auto"/>
            <w:tcMar>
              <w:top w:w="0" w:type="dxa"/>
              <w:left w:w="108" w:type="dxa"/>
              <w:bottom w:w="0" w:type="dxa"/>
              <w:right w:w="108" w:type="dxa"/>
            </w:tcMar>
            <w:vAlign w:val="center"/>
          </w:tcPr>
          <w:p>
            <w:pPr>
              <w:spacing w:line="360" w:lineRule="atLeast"/>
              <w:jc w:val="center"/>
            </w:pPr>
            <w:r>
              <w:t>输出需要显示的报表</w:t>
            </w:r>
          </w:p>
        </w:tc>
      </w:tr>
    </w:tbl>
    <w:p>
      <w:pPr>
        <w:spacing w:line="360" w:lineRule="atLeast"/>
        <w:rPr>
          <w:rFonts w:cs="Times New Roman"/>
        </w:rPr>
      </w:pPr>
      <w:r>
        <w:t> </w:t>
      </w:r>
    </w:p>
    <w:p>
      <w:pPr>
        <w:pStyle w:val="2"/>
        <w:numPr>
          <w:ilvl w:val="0"/>
          <w:numId w:val="2"/>
        </w:numPr>
        <w:snapToGrid w:val="0"/>
        <w:spacing w:beforeLines="50" w:afterLines="50" w:line="240" w:lineRule="auto"/>
        <w:ind w:left="425" w:hanging="425"/>
        <w:rPr>
          <w:rFonts w:ascii="Times New Roman" w:hAnsi="Times New Roman" w:cs="黑体"/>
          <w:szCs w:val="22"/>
        </w:rPr>
      </w:pPr>
      <w:bookmarkStart w:id="28" w:name="_Toc6274"/>
      <w:r>
        <w:rPr>
          <w:rFonts w:hint="eastAsia" w:ascii="Times New Roman" w:hAnsi="Times New Roman" w:cs="黑体"/>
          <w:szCs w:val="22"/>
        </w:rPr>
        <w:t>目标系统界面与接口需求</w:t>
      </w:r>
      <w:bookmarkEnd w:id="28"/>
    </w:p>
    <w:p>
      <w:pPr>
        <w:pStyle w:val="3"/>
        <w:numPr>
          <w:ilvl w:val="1"/>
          <w:numId w:val="2"/>
        </w:numPr>
        <w:spacing w:before="156" w:after="156"/>
        <w:ind w:left="567" w:hanging="567"/>
        <w:rPr>
          <w:rFonts w:cs="黑体"/>
          <w:szCs w:val="22"/>
        </w:rPr>
      </w:pPr>
      <w:bookmarkStart w:id="29" w:name="_Toc23748"/>
      <w:r>
        <w:rPr>
          <w:rFonts w:hint="eastAsia" w:cs="黑体"/>
          <w:szCs w:val="22"/>
        </w:rPr>
        <w:t>界面需求</w:t>
      </w:r>
      <w:bookmarkEnd w:id="29"/>
    </w:p>
    <w:p>
      <w:pPr>
        <w:adjustRightInd w:val="0"/>
        <w:ind w:firstLine="480" w:firstLineChars="200"/>
        <w:rPr>
          <w:rFonts w:cs="Times New Roman"/>
          <w:szCs w:val="22"/>
        </w:rPr>
      </w:pPr>
      <w:r>
        <w:rPr>
          <w:rFonts w:cs="Times New Roman"/>
          <w:szCs w:val="22"/>
        </w:rPr>
        <w:t>输入设备：键盘、鼠标</w:t>
      </w:r>
    </w:p>
    <w:p>
      <w:pPr>
        <w:adjustRightInd w:val="0"/>
        <w:ind w:firstLine="480" w:firstLineChars="200"/>
        <w:rPr>
          <w:rFonts w:cs="Times New Roman"/>
          <w:szCs w:val="22"/>
        </w:rPr>
      </w:pPr>
      <w:r>
        <w:rPr>
          <w:rFonts w:cs="Times New Roman"/>
          <w:szCs w:val="22"/>
        </w:rPr>
        <w:t>输出设备：显示器</w:t>
      </w:r>
    </w:p>
    <w:p>
      <w:pPr>
        <w:adjustRightInd w:val="0"/>
        <w:ind w:firstLine="480" w:firstLineChars="200"/>
        <w:rPr>
          <w:rFonts w:cs="Times New Roman"/>
          <w:szCs w:val="22"/>
        </w:rPr>
      </w:pPr>
      <w:r>
        <w:rPr>
          <w:rFonts w:cs="Times New Roman"/>
          <w:szCs w:val="22"/>
        </w:rPr>
        <w:t>显示风格：material design风格</w:t>
      </w:r>
    </w:p>
    <w:p>
      <w:pPr>
        <w:adjustRightInd w:val="0"/>
        <w:ind w:firstLine="480" w:firstLineChars="200"/>
        <w:rPr>
          <w:rFonts w:cs="Times New Roman"/>
          <w:szCs w:val="22"/>
        </w:rPr>
      </w:pPr>
      <w:r>
        <w:rPr>
          <w:rFonts w:cs="Times New Roman"/>
          <w:szCs w:val="22"/>
        </w:rPr>
        <w:t>显示方式：适配浏览器的长宽</w:t>
      </w:r>
    </w:p>
    <w:p>
      <w:pPr>
        <w:adjustRightInd w:val="0"/>
        <w:ind w:firstLine="480" w:firstLineChars="200"/>
        <w:rPr>
          <w:rFonts w:cs="Times New Roman"/>
          <w:szCs w:val="22"/>
        </w:rPr>
      </w:pPr>
      <w:r>
        <w:rPr>
          <w:rFonts w:cs="Times New Roman"/>
          <w:szCs w:val="22"/>
        </w:rPr>
        <w:t>输出格式：以网页的方式输出</w:t>
      </w:r>
    </w:p>
    <w:p>
      <w:pPr>
        <w:pStyle w:val="3"/>
        <w:numPr>
          <w:ilvl w:val="1"/>
          <w:numId w:val="2"/>
        </w:numPr>
        <w:spacing w:before="156" w:after="156"/>
        <w:ind w:left="567" w:hanging="567"/>
        <w:rPr>
          <w:rFonts w:cs="黑体"/>
          <w:szCs w:val="22"/>
        </w:rPr>
      </w:pPr>
      <w:bookmarkStart w:id="30" w:name="_Toc5736"/>
      <w:r>
        <w:rPr>
          <w:rFonts w:hint="eastAsia" w:cs="黑体"/>
          <w:szCs w:val="22"/>
        </w:rPr>
        <w:t>页面设计</w:t>
      </w:r>
      <w:bookmarkEnd w:id="30"/>
    </w:p>
    <w:p>
      <w:pPr>
        <w:adjustRightInd w:val="0"/>
        <w:ind w:firstLine="480" w:firstLineChars="200"/>
        <w:rPr>
          <w:rFonts w:cs="Times New Roman"/>
          <w:szCs w:val="22"/>
        </w:rPr>
      </w:pPr>
      <w:r>
        <w:rPr>
          <w:rFonts w:cs="Times New Roman"/>
          <w:szCs w:val="22"/>
        </w:rPr>
        <w:t>这一部分仅为暂时的页面设计，即初稿，后期可能会做出相应的调整，最终的页面情况请参考软件设计说明书。</w:t>
      </w:r>
    </w:p>
    <w:p>
      <w:pPr>
        <w:pStyle w:val="4"/>
        <w:numPr>
          <w:ilvl w:val="2"/>
          <w:numId w:val="2"/>
        </w:numPr>
        <w:spacing w:line="360" w:lineRule="auto"/>
        <w:ind w:left="709" w:hanging="709"/>
        <w:rPr>
          <w:rFonts w:cs="黑体"/>
          <w:sz w:val="24"/>
          <w:szCs w:val="24"/>
        </w:rPr>
      </w:pPr>
      <w:bookmarkStart w:id="31" w:name="_Toc32304"/>
      <w:r>
        <w:rPr>
          <w:rFonts w:hint="eastAsia" w:cs="黑体"/>
          <w:sz w:val="24"/>
          <w:szCs w:val="24"/>
        </w:rPr>
        <w:t>登陆页面</w:t>
      </w:r>
      <w:bookmarkEnd w:id="31"/>
    </w:p>
    <w:p>
      <w:pPr>
        <w:adjustRightInd w:val="0"/>
        <w:ind w:firstLine="480" w:firstLineChars="200"/>
        <w:rPr>
          <w:rFonts w:cs="Times New Roman"/>
          <w:szCs w:val="22"/>
        </w:rPr>
      </w:pPr>
      <w:r>
        <w:rPr>
          <w:rFonts w:cs="Times New Roman"/>
          <w:szCs w:val="22"/>
        </w:rPr>
        <w:t>该页面应实现如下功能：提供给已注册会员登录账户。页面中包含了填写账号、密码、验证码表单和登录按钮；当用户登录失败时，页面中会弹出相应的失败提示，方便用户修改登录信息。若登录成功，用户将直接跳到主页面。</w:t>
      </w:r>
    </w:p>
    <w:p>
      <w:pPr>
        <w:pStyle w:val="4"/>
        <w:numPr>
          <w:ilvl w:val="2"/>
          <w:numId w:val="2"/>
        </w:numPr>
        <w:spacing w:line="360" w:lineRule="auto"/>
        <w:ind w:left="709" w:hanging="709"/>
        <w:rPr>
          <w:rFonts w:cs="黑体"/>
          <w:sz w:val="24"/>
          <w:szCs w:val="24"/>
        </w:rPr>
      </w:pPr>
      <w:bookmarkStart w:id="32" w:name="_Toc20716"/>
      <w:r>
        <w:rPr>
          <w:rFonts w:hint="eastAsia" w:cs="黑体"/>
          <w:sz w:val="24"/>
          <w:szCs w:val="24"/>
        </w:rPr>
        <w:t>注册页面</w:t>
      </w:r>
      <w:bookmarkEnd w:id="32"/>
    </w:p>
    <w:p>
      <w:pPr>
        <w:adjustRightInd w:val="0"/>
        <w:ind w:firstLine="480" w:firstLineChars="200"/>
        <w:rPr>
          <w:rFonts w:cs="Times New Roman"/>
          <w:szCs w:val="22"/>
        </w:rPr>
      </w:pPr>
      <w:r>
        <w:rPr>
          <w:rFonts w:cs="Times New Roman"/>
          <w:szCs w:val="22"/>
        </w:rPr>
        <w:t>该页面应实现如下功能：用户注册。页面中包含了填写手机号或邮箱、密码、验证码表单和注册按钮；当用户注册失败时，页面中会弹出相应的失败提示，方便用户修改信息重新注册。若注册成功，页面会提供填写个人详细信息的表单，以及确认按钮，用户可以选择填写或直接点击确定按钮完成注册。注册成功后将直接登录并跳转到主页面。</w:t>
      </w:r>
    </w:p>
    <w:p>
      <w:pPr>
        <w:pStyle w:val="4"/>
        <w:numPr>
          <w:ilvl w:val="2"/>
          <w:numId w:val="2"/>
        </w:numPr>
        <w:spacing w:line="360" w:lineRule="auto"/>
        <w:ind w:left="709" w:hanging="709"/>
        <w:rPr>
          <w:rFonts w:cs="黑体"/>
          <w:sz w:val="24"/>
          <w:szCs w:val="24"/>
        </w:rPr>
      </w:pPr>
      <w:r>
        <w:rPr>
          <w:rFonts w:hint="eastAsia" w:cs="黑体"/>
          <w:sz w:val="24"/>
          <w:szCs w:val="24"/>
          <w:lang w:val="en-US" w:eastAsia="zh-Hans"/>
        </w:rPr>
        <w:t>图书页面</w:t>
      </w:r>
    </w:p>
    <w:p>
      <w:pPr>
        <w:adjustRightInd w:val="0"/>
        <w:ind w:firstLine="480" w:firstLineChars="200"/>
        <w:rPr>
          <w:rFonts w:cs="Times New Roman"/>
          <w:szCs w:val="22"/>
        </w:rPr>
      </w:pPr>
      <w:r>
        <w:rPr>
          <w:rFonts w:cs="Times New Roman"/>
          <w:szCs w:val="22"/>
        </w:rPr>
        <w:t>该页面应实现如下功能：搜索书籍、查看推荐、查看热榜、用户注册和用户登录。页面中主要含有推荐书籍的描述信息、搜索框、用户的头像或者是登录和注册按钮。用户点击书籍封面后可以跳转到相应书籍的详细介绍界面，在搜索框输入信息点击搜索按钮后会跳转到搜索详情页面，点击头像会跳转到个人空间页面，点击登录和注册按钮会跳转到登录页或者注册页。</w:t>
      </w:r>
    </w:p>
    <w:p>
      <w:pPr>
        <w:pStyle w:val="4"/>
        <w:numPr>
          <w:ilvl w:val="2"/>
          <w:numId w:val="2"/>
        </w:numPr>
        <w:spacing w:line="360" w:lineRule="auto"/>
        <w:ind w:left="709" w:hanging="709"/>
        <w:rPr>
          <w:rFonts w:cs="黑体"/>
          <w:sz w:val="24"/>
          <w:szCs w:val="24"/>
        </w:rPr>
      </w:pPr>
      <w:bookmarkStart w:id="33" w:name="_Toc23792"/>
      <w:r>
        <w:rPr>
          <w:rFonts w:hint="eastAsia" w:cs="黑体"/>
          <w:sz w:val="24"/>
          <w:szCs w:val="24"/>
        </w:rPr>
        <w:t>搜索详情页面</w:t>
      </w:r>
      <w:bookmarkEnd w:id="33"/>
    </w:p>
    <w:p>
      <w:pPr>
        <w:adjustRightInd w:val="0"/>
        <w:ind w:firstLine="480" w:firstLineChars="200"/>
        <w:rPr>
          <w:rFonts w:cs="Times New Roman"/>
          <w:szCs w:val="22"/>
        </w:rPr>
      </w:pPr>
      <w:r>
        <w:rPr>
          <w:rFonts w:cs="Times New Roman"/>
          <w:szCs w:val="22"/>
        </w:rPr>
        <w:t>该页面应实现如下功能：查看搜索结果。页面中主要含有相应搜索出来的书籍。点击书籍简介会跳转到相应的书籍详细信息页面。</w:t>
      </w:r>
    </w:p>
    <w:p>
      <w:pPr>
        <w:pStyle w:val="4"/>
        <w:bidi w:val="0"/>
      </w:pPr>
      <w:r>
        <w:rPr>
          <w:rFonts w:hint="eastAsia" w:cs="Times New Roman"/>
          <w:szCs w:val="22"/>
          <w:lang w:val="en-US" w:eastAsia="zh-Hans"/>
        </w:rPr>
        <w:t>电影页面</w:t>
      </w:r>
    </w:p>
    <w:p>
      <w:pPr>
        <w:adjustRightInd w:val="0"/>
        <w:ind w:firstLine="480" w:firstLineChars="200"/>
      </w:pPr>
      <w:r>
        <w:rPr>
          <w:rFonts w:cs="Times New Roman"/>
          <w:szCs w:val="22"/>
        </w:rPr>
        <w:t>页面应实现如下功能：搜索</w:t>
      </w:r>
      <w:r>
        <w:rPr>
          <w:rFonts w:hint="eastAsia" w:cs="Times New Roman"/>
          <w:szCs w:val="22"/>
          <w:lang w:val="en-US" w:eastAsia="zh-Hans"/>
        </w:rPr>
        <w:t>电影</w:t>
      </w:r>
      <w:r>
        <w:rPr>
          <w:rFonts w:cs="Times New Roman"/>
          <w:szCs w:val="22"/>
        </w:rPr>
        <w:t>、查看推荐、查看热榜、用户注册和用户登录。页面中主要含有推荐书籍的描述信息、搜索框、用户的头像或者是登录和注册按钮。用户点击</w:t>
      </w:r>
      <w:r>
        <w:rPr>
          <w:rFonts w:hint="eastAsia" w:cs="Times New Roman"/>
          <w:szCs w:val="22"/>
          <w:lang w:val="en-US" w:eastAsia="zh-Hans"/>
        </w:rPr>
        <w:t>电影</w:t>
      </w:r>
      <w:r>
        <w:rPr>
          <w:rFonts w:cs="Times New Roman"/>
          <w:szCs w:val="22"/>
        </w:rPr>
        <w:t>封面后可以跳转到相应</w:t>
      </w:r>
      <w:r>
        <w:rPr>
          <w:rFonts w:hint="eastAsia" w:cs="Times New Roman"/>
          <w:szCs w:val="22"/>
          <w:lang w:val="en-US" w:eastAsia="zh-Hans"/>
        </w:rPr>
        <w:t>电影</w:t>
      </w:r>
      <w:r>
        <w:rPr>
          <w:rFonts w:cs="Times New Roman"/>
          <w:szCs w:val="22"/>
        </w:rPr>
        <w:t>的详细介绍界面，在搜索框输入信息点击搜索按钮后会跳转到搜索详情页面，点击头像会跳转到个人空间页面，点击登录和注册按钮会跳转到登录页或者注册页。</w:t>
      </w:r>
    </w:p>
    <w:p>
      <w:pPr>
        <w:pStyle w:val="4"/>
        <w:numPr>
          <w:ilvl w:val="2"/>
          <w:numId w:val="2"/>
        </w:numPr>
        <w:spacing w:line="360" w:lineRule="auto"/>
        <w:ind w:left="709" w:hanging="709"/>
        <w:rPr>
          <w:rFonts w:cs="黑体"/>
          <w:sz w:val="24"/>
          <w:szCs w:val="24"/>
        </w:rPr>
      </w:pPr>
      <w:bookmarkStart w:id="34" w:name="_Toc6697"/>
      <w:r>
        <w:rPr>
          <w:rFonts w:hint="eastAsia" w:cs="黑体"/>
          <w:sz w:val="24"/>
          <w:szCs w:val="24"/>
        </w:rPr>
        <w:t>书籍介绍页面</w:t>
      </w:r>
      <w:bookmarkEnd w:id="34"/>
      <w:bookmarkStart w:id="41" w:name="_GoBack"/>
      <w:bookmarkEnd w:id="41"/>
    </w:p>
    <w:p>
      <w:pPr>
        <w:adjustRightInd w:val="0"/>
        <w:ind w:firstLine="480" w:firstLineChars="200"/>
        <w:rPr>
          <w:rFonts w:cs="Times New Roman"/>
          <w:szCs w:val="22"/>
        </w:rPr>
      </w:pPr>
      <w:r>
        <w:rPr>
          <w:rFonts w:cs="Times New Roman"/>
          <w:szCs w:val="22"/>
        </w:rPr>
        <w:t>该页面应实现如下功能：浏览书籍详细内容、给书籍评分、发表和管理书评。页面中主要含有书籍的内容，包括有书名、出版社、出版时间、作者、书籍内容简介等详细信息，以及书籍的评分按钮、评论、发表评论的表单等。评论表单中含有文本框以及发布按钮，用户点击发布后可以发表他的评论。</w:t>
      </w:r>
    </w:p>
    <w:p>
      <w:pPr>
        <w:pStyle w:val="4"/>
        <w:numPr>
          <w:ilvl w:val="2"/>
          <w:numId w:val="2"/>
        </w:numPr>
        <w:spacing w:line="360" w:lineRule="auto"/>
        <w:ind w:left="709" w:hanging="709"/>
        <w:rPr>
          <w:rFonts w:cs="黑体"/>
          <w:sz w:val="24"/>
          <w:szCs w:val="24"/>
        </w:rPr>
      </w:pPr>
      <w:bookmarkStart w:id="35" w:name="_Toc11753"/>
      <w:r>
        <w:rPr>
          <w:rFonts w:hint="eastAsia" w:cs="黑体"/>
          <w:sz w:val="24"/>
          <w:szCs w:val="24"/>
        </w:rPr>
        <w:t>个人空间页面</w:t>
      </w:r>
      <w:bookmarkEnd w:id="35"/>
    </w:p>
    <w:p>
      <w:pPr>
        <w:adjustRightInd w:val="0"/>
        <w:ind w:firstLine="480" w:firstLineChars="200"/>
        <w:rPr>
          <w:rFonts w:cs="Times New Roman"/>
          <w:szCs w:val="22"/>
        </w:rPr>
      </w:pPr>
      <w:r>
        <w:rPr>
          <w:rFonts w:cs="Times New Roman"/>
          <w:szCs w:val="22"/>
        </w:rPr>
        <w:t>该页面应实现如下功能：查看个人信息、修改个人信息。个人信息（包括账号、用户名、头像）、修改按钮等。用户点击修改按钮后页面将会提供表单给用户修改个人信息，修改成功后会刷新页面，修改失败则会弹出相应的错误提示信息。</w:t>
      </w:r>
    </w:p>
    <w:p>
      <w:pPr>
        <w:pStyle w:val="3"/>
        <w:numPr>
          <w:ilvl w:val="1"/>
          <w:numId w:val="2"/>
        </w:numPr>
        <w:spacing w:before="156" w:after="156"/>
        <w:ind w:left="567" w:hanging="567"/>
        <w:rPr>
          <w:rFonts w:cs="黑体"/>
          <w:szCs w:val="22"/>
        </w:rPr>
      </w:pPr>
      <w:bookmarkStart w:id="36" w:name="_Toc18228"/>
      <w:r>
        <w:rPr>
          <w:rFonts w:hint="eastAsia" w:cs="黑体"/>
          <w:szCs w:val="22"/>
        </w:rPr>
        <w:t>接口需求</w:t>
      </w:r>
      <w:bookmarkEnd w:id="36"/>
    </w:p>
    <w:p>
      <w:pPr>
        <w:adjustRightInd w:val="0"/>
        <w:ind w:firstLine="480" w:firstLineChars="200"/>
        <w:rPr>
          <w:rFonts w:cs="Times New Roman"/>
          <w:szCs w:val="22"/>
        </w:rPr>
      </w:pPr>
      <w:r>
        <w:rPr>
          <w:rFonts w:cs="Times New Roman"/>
          <w:szCs w:val="22"/>
        </w:rPr>
        <w:t>暂无</w:t>
      </w:r>
      <w:r>
        <w:rPr>
          <w:rFonts w:hint="eastAsia" w:cs="Times New Roman"/>
          <w:szCs w:val="22"/>
        </w:rPr>
        <w:t>。</w:t>
      </w:r>
    </w:p>
    <w:p>
      <w:pPr>
        <w:spacing w:line="360" w:lineRule="atLeast"/>
        <w:rPr>
          <w:rFonts w:cs="Times New Roman"/>
        </w:rPr>
      </w:pPr>
    </w:p>
    <w:p>
      <w:pPr>
        <w:pStyle w:val="2"/>
        <w:numPr>
          <w:ilvl w:val="0"/>
          <w:numId w:val="2"/>
        </w:numPr>
        <w:snapToGrid w:val="0"/>
        <w:spacing w:beforeLines="50" w:afterLines="50" w:line="240" w:lineRule="auto"/>
        <w:ind w:left="425" w:hanging="425"/>
        <w:rPr>
          <w:rFonts w:ascii="Times New Roman" w:hAnsi="Times New Roman" w:cs="黑体"/>
          <w:szCs w:val="22"/>
        </w:rPr>
      </w:pPr>
      <w:bookmarkStart w:id="37" w:name="_Toc2978"/>
      <w:r>
        <w:rPr>
          <w:rFonts w:hint="eastAsia" w:ascii="Times New Roman" w:hAnsi="Times New Roman" w:cs="黑体"/>
          <w:szCs w:val="22"/>
        </w:rPr>
        <w:t>系统的其他需求</w:t>
      </w:r>
      <w:bookmarkEnd w:id="37"/>
    </w:p>
    <w:p>
      <w:pPr>
        <w:pStyle w:val="3"/>
        <w:numPr>
          <w:ilvl w:val="1"/>
          <w:numId w:val="2"/>
        </w:numPr>
        <w:spacing w:before="156" w:after="156"/>
        <w:ind w:left="567" w:hanging="567"/>
        <w:rPr>
          <w:rFonts w:cs="黑体"/>
          <w:szCs w:val="22"/>
        </w:rPr>
      </w:pPr>
      <w:bookmarkStart w:id="38" w:name="_Toc9113"/>
      <w:r>
        <w:rPr>
          <w:rFonts w:hint="eastAsia" w:cs="黑体"/>
          <w:szCs w:val="22"/>
        </w:rPr>
        <w:t>安全性</w:t>
      </w:r>
      <w:bookmarkEnd w:id="38"/>
    </w:p>
    <w:p>
      <w:pPr>
        <w:adjustRightInd w:val="0"/>
        <w:ind w:firstLine="480" w:firstLineChars="200"/>
        <w:rPr>
          <w:rFonts w:cs="Times New Roman"/>
          <w:szCs w:val="22"/>
        </w:rPr>
      </w:pPr>
      <w:r>
        <w:rPr>
          <w:rFonts w:cs="Times New Roman"/>
          <w:szCs w:val="22"/>
        </w:rPr>
        <w:t>本项目应尽量提高数据传输的安全性，确保用户的隐私和资料万无一失。使用安全链接加强保密性，通过防火墙防止木马和病毒的入侵。本地数据存储采用键值对的方式存放在数据库中，关键信息完全由后台进行配置。本系统应该能够记录系统运行时发生的所有错误和引发该错误的操作。</w:t>
      </w:r>
    </w:p>
    <w:p>
      <w:pPr>
        <w:adjustRightInd w:val="0"/>
        <w:ind w:firstLine="480" w:firstLineChars="200"/>
        <w:rPr>
          <w:rFonts w:cs="Times New Roman"/>
        </w:rPr>
      </w:pPr>
      <w:r>
        <w:rPr>
          <w:rFonts w:cs="Times New Roman"/>
          <w:szCs w:val="22"/>
        </w:rPr>
        <w:t>本系统严格采用编码规范进行开发，使用B/S体系架构。通过一系列的测试手段来完善系统，保证系统的可靠性</w:t>
      </w:r>
      <w:r>
        <w:t>。</w:t>
      </w:r>
    </w:p>
    <w:p>
      <w:pPr>
        <w:pStyle w:val="3"/>
        <w:numPr>
          <w:ilvl w:val="1"/>
          <w:numId w:val="2"/>
        </w:numPr>
        <w:spacing w:before="156" w:after="156"/>
        <w:ind w:left="567" w:hanging="567"/>
        <w:rPr>
          <w:rFonts w:cs="黑体"/>
          <w:szCs w:val="22"/>
        </w:rPr>
      </w:pPr>
      <w:bookmarkStart w:id="39" w:name="_Toc10593"/>
      <w:r>
        <w:rPr>
          <w:rFonts w:hint="eastAsia" w:cs="黑体"/>
          <w:szCs w:val="22"/>
        </w:rPr>
        <w:t>可靠性</w:t>
      </w:r>
      <w:bookmarkEnd w:id="39"/>
    </w:p>
    <w:p>
      <w:pPr>
        <w:adjustRightInd w:val="0"/>
        <w:ind w:firstLine="480" w:firstLineChars="200"/>
        <w:rPr>
          <w:rFonts w:cs="Times New Roman"/>
          <w:szCs w:val="22"/>
        </w:rPr>
      </w:pPr>
      <w:r>
        <w:rPr>
          <w:rFonts w:cs="Times New Roman"/>
          <w:szCs w:val="22"/>
        </w:rPr>
        <w:t>本项目应该保证网站管理人员和会员以及游客都能正常访问和进行相应操作，在项目开发过程中，需要记录每一次发生的错误并进行改正，保证维护人员在之后的开发中能够追踪、定位到错误的来源。</w:t>
      </w:r>
    </w:p>
    <w:p>
      <w:pPr>
        <w:pStyle w:val="3"/>
        <w:numPr>
          <w:ilvl w:val="1"/>
          <w:numId w:val="2"/>
        </w:numPr>
        <w:spacing w:before="156" w:after="156"/>
        <w:ind w:left="567" w:hanging="567"/>
        <w:rPr>
          <w:rFonts w:cs="黑体"/>
          <w:szCs w:val="22"/>
        </w:rPr>
      </w:pPr>
      <w:bookmarkStart w:id="40" w:name="_Toc30382"/>
      <w:r>
        <w:rPr>
          <w:rFonts w:hint="eastAsia" w:cs="黑体"/>
          <w:szCs w:val="22"/>
        </w:rPr>
        <w:t>灵活性</w:t>
      </w:r>
      <w:bookmarkEnd w:id="40"/>
    </w:p>
    <w:p>
      <w:pPr>
        <w:adjustRightInd w:val="0"/>
        <w:ind w:firstLine="480" w:firstLineChars="200"/>
        <w:rPr>
          <w:rFonts w:cs="Times New Roman"/>
          <w:szCs w:val="22"/>
        </w:rPr>
      </w:pPr>
      <w:r>
        <w:rPr>
          <w:rFonts w:cs="Times New Roman"/>
          <w:szCs w:val="22"/>
        </w:rPr>
        <w:t>本项目支持多种图书的检索方式，并且支持后续更新。</w:t>
      </w:r>
    </w:p>
    <w:sectPr>
      <w:footerReference r:id="rId4" w:type="default"/>
      <w:pgSz w:w="11906" w:h="16838"/>
      <w:pgMar w:top="1440" w:right="1797" w:bottom="1440" w:left="1797" w:header="709" w:footer="992" w:gutter="0"/>
      <w:pgNumType w:start="1"/>
      <w:cols w:space="1701"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DejaVu Sans">
    <w:altName w:val="苹方-简"/>
    <w:panose1 w:val="02020603050405020304"/>
    <w:charset w:val="00"/>
    <w:family w:val="roman"/>
    <w:pitch w:val="default"/>
    <w:sig w:usb0="20007A87" w:usb1="80000000" w:usb2="00000008" w:usb3="00000000" w:csb0="000001FF" w:csb1="00000000"/>
  </w:font>
  <w:font w:name="方正书宋_GBK">
    <w:panose1 w:val="02000000000000000000"/>
    <w:charset w:val="86"/>
    <w:family w:val="auto"/>
    <w:pitch w:val="default"/>
    <w:sig w:usb0="A00002BF" w:usb1="38CF7CFA" w:usb2="00082016" w:usb3="00000000" w:csb0="00040001" w:csb1="00000000"/>
  </w:font>
  <w:font w:name="方正黑体_GBK">
    <w:altName w:val="苹方-简"/>
    <w:panose1 w:val="02000000000000000000"/>
    <w:charset w:val="00"/>
    <w:family w:val="auto"/>
    <w:pitch w:val="default"/>
    <w:sig w:usb0="00000001" w:usb1="08000000" w:usb2="00000000" w:usb3="00000000" w:csb0="00040000" w:csb1="00000000"/>
  </w:font>
  <w:font w:name="Cambria">
    <w:altName w:val="苹方-简"/>
    <w:panose1 w:val="02040503050406030204"/>
    <w:charset w:val="00"/>
    <w:family w:val="roman"/>
    <w:pitch w:val="default"/>
    <w:sig w:usb0="00000000" w:usb1="00000000" w:usb2="00000000" w:usb3="00000000" w:csb0="0000019F" w:csb1="00000000"/>
  </w:font>
  <w:font w:name="Calibri">
    <w:altName w:val="Helvetica Neue"/>
    <w:panose1 w:val="020F0502020204030204"/>
    <w:charset w:val="00"/>
    <w:family w:val="swiss"/>
    <w:pitch w:val="default"/>
    <w:sig w:usb0="00000000" w:usb1="00000000" w:usb2="00000001" w:usb3="00000000" w:csb0="0000019F" w:csb1="00000000"/>
  </w:font>
  <w:font w:name="汉仪书宋二KW">
    <w:panose1 w:val="00020600040101010101"/>
    <w:charset w:val="86"/>
    <w:family w:val="auto"/>
    <w:pitch w:val="default"/>
    <w:sig w:usb0="A00002BF" w:usb1="18EF7CFA" w:usb2="00000016" w:usb3="00000000" w:csb0="00040000" w:csb1="00000000"/>
  </w:font>
  <w:font w:name="苹方-简">
    <w:panose1 w:val="020B0400000000000000"/>
    <w:charset w:val="86"/>
    <w:family w:val="auto"/>
    <w:pitch w:val="default"/>
    <w:sig w:usb0="A00002FF" w:usb1="7ACFFDFB" w:usb2="00000017" w:usb3="00000000" w:csb0="00040001" w:csb1="00000000"/>
  </w:font>
  <w:font w:name="Helvetica Neue">
    <w:panose1 w:val="02000503000000020004"/>
    <w:charset w:val="00"/>
    <w:family w:val="auto"/>
    <w:pitch w:val="default"/>
    <w:sig w:usb0="E50002FF" w:usb1="500079DB" w:usb2="00000010" w:usb3="00000000" w:csb0="00000000" w:csb1="00000000"/>
  </w:font>
  <w:font w:name="Wingdings">
    <w:panose1 w:val="05000000000000000000"/>
    <w:charset w:val="02"/>
    <w:family w:val="auto"/>
    <w:pitch w:val="default"/>
    <w:sig w:usb0="00000000" w:usb1="00000000" w:usb2="00000000" w:usb3="00000000" w:csb0="80000000" w:csb1="00000000"/>
  </w:font>
  <w:font w:name="Arial">
    <w:panose1 w:val="020B0604020202090204"/>
    <w:charset w:val="01"/>
    <w:family w:val="swiss"/>
    <w:pitch w:val="default"/>
    <w:sig w:usb0="E0000AFF" w:usb1="00007843" w:usb2="00000001" w:usb3="00000000" w:csb0="400001BF" w:csb1="DFF70000"/>
  </w:font>
  <w:font w:name="黑体">
    <w:altName w:val="汉仪中黑KW"/>
    <w:panose1 w:val="02010609060101010101"/>
    <w:charset w:val="86"/>
    <w:family w:val="auto"/>
    <w:pitch w:val="default"/>
    <w:sig w:usb0="00000000" w:usb1="00000000" w:usb2="00000016" w:usb3="00000000" w:csb0="00040001" w:csb1="00000000"/>
  </w:font>
  <w:font w:name="Courier New">
    <w:panose1 w:val="02070409020205090404"/>
    <w:charset w:val="01"/>
    <w:family w:val="modern"/>
    <w:pitch w:val="default"/>
    <w:sig w:usb0="E0000AFF" w:usb1="40007843" w:usb2="00000001" w:usb3="00000000" w:csb0="400001BF" w:csb1="DFF70000"/>
  </w:font>
  <w:font w:name="Symbol">
    <w:altName w:val="Kingsoft Sign"/>
    <w:panose1 w:val="05050102010706020507"/>
    <w:charset w:val="02"/>
    <w:family w:val="roman"/>
    <w:pitch w:val="default"/>
    <w:sig w:usb0="00000000" w:usb1="00000000" w:usb2="00000000" w:usb3="00000000" w:csb0="80000000" w:csb1="00000000"/>
  </w:font>
  <w:font w:name="等线">
    <w:altName w:val="汉仪中等线KW"/>
    <w:panose1 w:val="02010600030101010101"/>
    <w:charset w:val="86"/>
    <w:family w:val="auto"/>
    <w:pitch w:val="default"/>
    <w:sig w:usb0="00000000" w:usb1="00000000" w:usb2="00000016" w:usb3="00000000" w:csb0="0004000F" w:csb1="00000000"/>
  </w:font>
  <w:font w:name="等线 Light">
    <w:altName w:val="汉仪中等线KW"/>
    <w:panose1 w:val="02010600030101010101"/>
    <w:charset w:val="86"/>
    <w:family w:val="auto"/>
    <w:pitch w:val="default"/>
    <w:sig w:usb0="00000000" w:usb1="00000000" w:usb2="00000016" w:usb3="00000000" w:csb0="0004000F" w:csb1="00000000"/>
  </w:font>
  <w:font w:name="宋体（标题）">
    <w:altName w:val="苹方-简"/>
    <w:panose1 w:val="00000000000000000000"/>
    <w:charset w:val="00"/>
    <w:family w:val="auto"/>
    <w:pitch w:val="default"/>
    <w:sig w:usb0="00000000" w:usb1="00000000" w:usb2="00000000" w:usb3="00000000" w:csb0="00000000" w:csb1="00000000"/>
  </w:font>
  <w:font w:name="等线">
    <w:altName w:val="汉仪中等线KW"/>
    <w:panose1 w:val="00000000000000000000"/>
    <w:charset w:val="86"/>
    <w:family w:val="auto"/>
    <w:pitch w:val="default"/>
    <w:sig w:usb0="00000000" w:usb1="00000000" w:usb2="00000000" w:usb3="00000000" w:csb0="00000000" w:csb1="00000000"/>
  </w:font>
  <w:font w:name="等线">
    <w:altName w:val="汉仪中等线KW"/>
    <w:panose1 w:val="00000000000000000000"/>
    <w:charset w:val="00"/>
    <w:family w:val="auto"/>
    <w:pitch w:val="default"/>
    <w:sig w:usb0="00000000" w:usb1="00000000" w:usb2="00000000" w:usb3="00000000" w:csb0="00000000" w:csb1="00000000"/>
  </w:font>
  <w:font w:name="汉仪中等线KW">
    <w:panose1 w:val="01010104010101010101"/>
    <w:charset w:val="86"/>
    <w:family w:val="auto"/>
    <w:pitch w:val="default"/>
    <w:sig w:usb0="800002BF" w:usb1="004F7CFA" w:usb2="00000000" w:usb3="00000000" w:csb0="00040001" w:csb1="00000000"/>
  </w:font>
  <w:font w:name="汉仪中黑KW">
    <w:panose1 w:val="00020600040101010101"/>
    <w:charset w:val="86"/>
    <w:family w:val="auto"/>
    <w:pitch w:val="default"/>
    <w:sig w:usb0="A00002BF" w:usb1="18EF7CFA" w:usb2="00000016" w:usb3="00000000" w:csb0="00040000" w:csb1="00000000"/>
  </w:font>
  <w:font w:name="冬青黑体简体中文">
    <w:panose1 w:val="020B0300000000000000"/>
    <w:charset w:val="86"/>
    <w:family w:val="auto"/>
    <w:pitch w:val="default"/>
    <w:sig w:usb0="A00002BF" w:usb1="1ACF7CFA" w:usb2="00000016" w:usb3="00000000" w:csb0="00060007" w:csb1="00000000"/>
  </w:font>
  <w:font w:name="Kingsoft Sign">
    <w:panose1 w:val="05050102010706020507"/>
    <w:charset w:val="00"/>
    <w:family w:val="auto"/>
    <w:pitch w:val="default"/>
    <w:sig w:usb0="00000000" w:usb1="10000000" w:usb2="00000000" w:usb3="00000000" w:csb0="00000001" w:csb1="00000000"/>
  </w:font>
  <w:font w:name="方正书宋简体">
    <w:altName w:val="苹方-简"/>
    <w:panose1 w:val="00000000000000000000"/>
    <w:charset w:val="86"/>
    <w:family w:val="auto"/>
    <w:pitch w:val="default"/>
    <w:sig w:usb0="00000000" w:usb1="00000000" w:usb2="00000010" w:usb3="00000000" w:csb0="00040000" w:csb1="00000000"/>
  </w:font>
  <w:font w:name="方正黑体简体">
    <w:altName w:val="苹方-简"/>
    <w:panose1 w:val="00000000000000000000"/>
    <w:charset w:val="86"/>
    <w:family w:val="auto"/>
    <w:pitch w:val="default"/>
    <w:sig w:usb0="00000000" w:usb1="00000000" w:usb2="00000010" w:usb3="00000000" w:csb0="00040000" w:csb1="00000000"/>
  </w:font>
  <w:font w:name="Arial">
    <w:panose1 w:val="020B0604020202090204"/>
    <w:charset w:val="00"/>
    <w:family w:val="swiss"/>
    <w:pitch w:val="default"/>
    <w:sig w:usb0="E0000AFF" w:usb1="00007843" w:usb2="00000001" w:usb3="00000000" w:csb0="400001BF" w:csb1="DFF70000"/>
  </w:font>
  <w:font w:name="方正小标宋简体">
    <w:altName w:val="汉仪书宋二KW"/>
    <w:panose1 w:val="00000000000000000000"/>
    <w:charset w:val="86"/>
    <w:family w:val="auto"/>
    <w:pitch w:val="default"/>
    <w:sig w:usb0="00000000" w:usb1="00000000" w:usb2="00000010" w:usb3="00000000" w:csb0="00040000" w:csb1="00000000"/>
  </w:font>
  <w:font w:name="Consolas">
    <w:altName w:val="苹方-简"/>
    <w:panose1 w:val="020B0609020204030204"/>
    <w:charset w:val="00"/>
    <w:family w:val="modern"/>
    <w:pitch w:val="default"/>
    <w:sig w:usb0="00000000" w:usb1="00000000"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pPr>
    <w:r>
      <mc:AlternateContent>
        <mc:Choice Requires="wps">
          <w:drawing>
            <wp:anchor distT="0" distB="0" distL="114300" distR="114300" simplePos="0" relativeHeight="251659264" behindDoc="0" locked="0" layoutInCell="1" allowOverlap="1">
              <wp:simplePos x="0" y="0"/>
              <wp:positionH relativeFrom="margin">
                <wp:posOffset>2562225</wp:posOffset>
              </wp:positionH>
              <wp:positionV relativeFrom="paragraph">
                <wp:posOffset>26670</wp:posOffset>
              </wp:positionV>
              <wp:extent cx="312420" cy="180975"/>
              <wp:effectExtent l="0" t="0" r="11430" b="9525"/>
              <wp:wrapNone/>
              <wp:docPr id="18" name="文本框 18"/>
              <wp:cNvGraphicFramePr/>
              <a:graphic xmlns:a="http://schemas.openxmlformats.org/drawingml/2006/main">
                <a:graphicData uri="http://schemas.microsoft.com/office/word/2010/wordprocessingShape">
                  <wps:wsp>
                    <wps:cNvSpPr txBox="1"/>
                    <wps:spPr>
                      <a:xfrm>
                        <a:off x="0" y="0"/>
                        <a:ext cx="312420" cy="18097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7"/>
                          </w:pPr>
                          <w:r>
                            <w:rPr>
                              <w:rFonts w:hint="eastAsia" w:ascii="宋体" w:hAnsi="宋体"/>
                            </w:rPr>
                            <w:fldChar w:fldCharType="begin"/>
                          </w:r>
                          <w:r>
                            <w:rPr>
                              <w:rFonts w:hint="eastAsia" w:ascii="宋体" w:hAnsi="宋体"/>
                            </w:rPr>
                            <w:instrText xml:space="preserve"> PAGE  \* MERGEFORMAT </w:instrText>
                          </w:r>
                          <w:r>
                            <w:rPr>
                              <w:rFonts w:hint="eastAsia" w:ascii="宋体" w:hAnsi="宋体"/>
                            </w:rPr>
                            <w:fldChar w:fldCharType="separate"/>
                          </w:r>
                          <w:r>
                            <w:rPr>
                              <w:rFonts w:hint="eastAsia" w:ascii="宋体" w:hAnsi="宋体"/>
                            </w:rPr>
                            <w:t>1</w:t>
                          </w:r>
                          <w:r>
                            <w:rPr>
                              <w:rFonts w:hint="eastAsia" w:ascii="宋体" w:hAnsi="宋体"/>
                            </w:rPr>
                            <w:fldChar w:fldCharType="end"/>
                          </w:r>
                        </w:p>
                      </w:txbxContent>
                    </wps:txbx>
                    <wps:bodyPr rot="0" spcFirstLastPara="0" vertOverflow="overflow" horzOverflow="overflow" vert="horz" wrap="square" lIns="0" tIns="0" rIns="0" bIns="0" numCol="1" spcCol="0" rtlCol="0" fromWordArt="0" anchor="t" anchorCtr="0" forceAA="0" compatLnSpc="1">
                      <a:noAutofit/>
                    </wps:bodyPr>
                  </wps:wsp>
                </a:graphicData>
              </a:graphic>
            </wp:anchor>
          </w:drawing>
        </mc:Choice>
        <mc:Fallback>
          <w:pict>
            <v:shape id="_x0000_s1026" o:spid="_x0000_s1026" o:spt="202" type="#_x0000_t202" style="position:absolute;left:0pt;margin-left:201.75pt;margin-top:2.1pt;height:14.25pt;width:24.6pt;mso-position-horizontal-relative:margin;z-index:251659264;mso-width-relative:page;mso-height-relative:page;" filled="f" stroked="f" coordsize="21600,21600" o:gfxdata="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">
              <v:fill on="f" focussize="0,0"/>
              <v:stroke on="f" weight="0.5pt"/>
              <v:imagedata o:title=""/>
              <o:lock v:ext="edit" aspectratio="f"/>
              <v:textbox inset="0mm,0mm,0mm,0mm">
                <w:txbxContent>
                  <w:p>
                    <w:pPr>
                      <w:pStyle w:val="7"/>
                    </w:pPr>
                    <w:r>
                      <w:rPr>
                        <w:rFonts w:hint="eastAsia" w:ascii="宋体" w:hAnsi="宋体"/>
                      </w:rPr>
                      <w:fldChar w:fldCharType="begin"/>
                    </w:r>
                    <w:r>
                      <w:rPr>
                        <w:rFonts w:hint="eastAsia" w:ascii="宋体" w:hAnsi="宋体"/>
                      </w:rPr>
                      <w:instrText xml:space="preserve"> PAGE  \* MERGEFORMAT </w:instrText>
                    </w:r>
                    <w:r>
                      <w:rPr>
                        <w:rFonts w:hint="eastAsia" w:ascii="宋体" w:hAnsi="宋体"/>
                      </w:rPr>
                      <w:fldChar w:fldCharType="separate"/>
                    </w:r>
                    <w:r>
                      <w:rPr>
                        <w:rFonts w:hint="eastAsia" w:ascii="宋体" w:hAnsi="宋体"/>
                      </w:rPr>
                      <w:t>1</w:t>
                    </w:r>
                    <w:r>
                      <w:rPr>
                        <w:rFonts w:hint="eastAsia" w:ascii="宋体" w:hAnsi="宋体"/>
                      </w:rP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8"/>
      <w:jc w:val="center"/>
      <w:rPr>
        <w:sz w:val="21"/>
        <w:szCs w:val="21"/>
      </w:rPr>
    </w:pPr>
  </w:p>
  <w:p>
    <w:pPr>
      <w:pBdr>
        <w:bottom w:val="single" w:color="000000" w:sz="4" w:space="0"/>
      </w:pBdr>
      <w:spacing w:line="240" w:lineRule="atLeast"/>
      <w:jc w:val="center"/>
      <w:rPr>
        <w:rFonts w:ascii="宋体" w:hAnsi="宋体"/>
        <w:sz w:val="21"/>
        <w:szCs w:val="21"/>
      </w:rPr>
    </w:pPr>
    <w:r>
      <w:rPr>
        <w:rFonts w:hint="eastAsia"/>
        <w:sz w:val="21"/>
        <w:szCs w:val="21"/>
        <w:lang w:val="en-US" w:eastAsia="zh-Hans"/>
      </w:rPr>
      <w:t>图书影视交流平台</w:t>
    </w:r>
    <w:r>
      <w:rPr>
        <w:sz w:val="21"/>
        <w:szCs w:val="21"/>
      </w:rPr>
      <w:t>——</w:t>
    </w:r>
    <w:r>
      <w:rPr>
        <w:rFonts w:hint="eastAsia"/>
        <w:sz w:val="21"/>
        <w:szCs w:val="21"/>
      </w:rPr>
      <w:t>需求规格说明书</w:t>
    </w:r>
  </w:p>
  <w:p>
    <w:pPr>
      <w:pStyle w:val="8"/>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141994A"/>
    <w:multiLevelType w:val="singleLevel"/>
    <w:tmpl w:val="9141994A"/>
    <w:lvl w:ilvl="0" w:tentative="0">
      <w:start w:val="1"/>
      <w:numFmt w:val="decimal"/>
      <w:lvlText w:val="%1."/>
      <w:lvlJc w:val="left"/>
      <w:pPr>
        <w:tabs>
          <w:tab w:val="left" w:pos="312"/>
        </w:tabs>
      </w:pPr>
    </w:lvl>
  </w:abstractNum>
  <w:abstractNum w:abstractNumId="1">
    <w:nsid w:val="914F9BD8"/>
    <w:multiLevelType w:val="singleLevel"/>
    <w:tmpl w:val="914F9BD8"/>
    <w:lvl w:ilvl="0" w:tentative="0">
      <w:start w:val="1"/>
      <w:numFmt w:val="decimal"/>
      <w:lvlText w:val="%1."/>
      <w:lvlJc w:val="left"/>
      <w:pPr>
        <w:tabs>
          <w:tab w:val="left" w:pos="312"/>
        </w:tabs>
      </w:pPr>
    </w:lvl>
  </w:abstractNum>
  <w:abstractNum w:abstractNumId="2">
    <w:nsid w:val="AD9C31C1"/>
    <w:multiLevelType w:val="singleLevel"/>
    <w:tmpl w:val="AD9C31C1"/>
    <w:lvl w:ilvl="0" w:tentative="0">
      <w:start w:val="1"/>
      <w:numFmt w:val="decimal"/>
      <w:lvlText w:val="%1."/>
      <w:lvlJc w:val="left"/>
      <w:pPr>
        <w:tabs>
          <w:tab w:val="left" w:pos="312"/>
        </w:tabs>
      </w:pPr>
    </w:lvl>
  </w:abstractNum>
  <w:abstractNum w:abstractNumId="3">
    <w:nsid w:val="B33CFE8E"/>
    <w:multiLevelType w:val="singleLevel"/>
    <w:tmpl w:val="B33CFE8E"/>
    <w:lvl w:ilvl="0" w:tentative="0">
      <w:start w:val="1"/>
      <w:numFmt w:val="decimal"/>
      <w:lvlText w:val="%1."/>
      <w:lvlJc w:val="left"/>
      <w:pPr>
        <w:tabs>
          <w:tab w:val="left" w:pos="312"/>
        </w:tabs>
      </w:pPr>
    </w:lvl>
  </w:abstractNum>
  <w:abstractNum w:abstractNumId="4">
    <w:nsid w:val="B57FF913"/>
    <w:multiLevelType w:val="singleLevel"/>
    <w:tmpl w:val="B57FF913"/>
    <w:lvl w:ilvl="0" w:tentative="0">
      <w:start w:val="1"/>
      <w:numFmt w:val="decimal"/>
      <w:lvlText w:val="%1."/>
      <w:lvlJc w:val="left"/>
      <w:pPr>
        <w:tabs>
          <w:tab w:val="left" w:pos="312"/>
        </w:tabs>
      </w:pPr>
    </w:lvl>
  </w:abstractNum>
  <w:abstractNum w:abstractNumId="5">
    <w:nsid w:val="BD6873EC"/>
    <w:multiLevelType w:val="singleLevel"/>
    <w:tmpl w:val="BD6873EC"/>
    <w:lvl w:ilvl="0" w:tentative="0">
      <w:start w:val="1"/>
      <w:numFmt w:val="decimal"/>
      <w:lvlText w:val="%1."/>
      <w:lvlJc w:val="left"/>
      <w:pPr>
        <w:tabs>
          <w:tab w:val="left" w:pos="312"/>
        </w:tabs>
      </w:pPr>
    </w:lvl>
  </w:abstractNum>
  <w:abstractNum w:abstractNumId="6">
    <w:nsid w:val="C99ACC06"/>
    <w:multiLevelType w:val="singleLevel"/>
    <w:tmpl w:val="C99ACC06"/>
    <w:lvl w:ilvl="0" w:tentative="0">
      <w:start w:val="1"/>
      <w:numFmt w:val="decimal"/>
      <w:lvlText w:val="%1."/>
      <w:lvlJc w:val="left"/>
      <w:pPr>
        <w:tabs>
          <w:tab w:val="left" w:pos="312"/>
        </w:tabs>
      </w:pPr>
    </w:lvl>
  </w:abstractNum>
  <w:abstractNum w:abstractNumId="7">
    <w:nsid w:val="CF092B84"/>
    <w:multiLevelType w:val="multilevel"/>
    <w:tmpl w:val="CF092B84"/>
    <w:lvl w:ilvl="0" w:tentative="0">
      <w:start w:val="1"/>
      <w:numFmt w:val="decimal"/>
      <w:lvlText w:val="%1."/>
      <w:lvlJc w:val="left"/>
      <w:pPr>
        <w:ind w:left="424" w:hanging="424"/>
      </w:pPr>
      <w:rPr>
        <w:rFonts w:ascii="Times New Roman" w:hAnsi="Times New Roman" w:cs="Times New Roman"/>
        <w:b/>
        <w:color w:val="000000"/>
        <w:sz w:val="32"/>
      </w:rPr>
    </w:lvl>
    <w:lvl w:ilvl="1" w:tentative="0">
      <w:start w:val="1"/>
      <w:numFmt w:val="decimal"/>
      <w:lvlText w:val="%1.%2."/>
      <w:lvlJc w:val="left"/>
      <w:pPr>
        <w:ind w:left="568" w:hanging="566"/>
      </w:pPr>
    </w:lvl>
    <w:lvl w:ilvl="2" w:tentative="0">
      <w:start w:val="1"/>
      <w:numFmt w:val="decimal"/>
      <w:lvlText w:val="%1.%2.%3."/>
      <w:lvlJc w:val="left"/>
      <w:pPr>
        <w:ind w:left="710" w:hanging="710"/>
      </w:pPr>
    </w:lvl>
    <w:lvl w:ilvl="3" w:tentative="0">
      <w:start w:val="1"/>
      <w:numFmt w:val="decimal"/>
      <w:lvlText w:val="%1.%2.%3.%4"/>
      <w:lvlJc w:val="left"/>
      <w:pPr>
        <w:ind w:left="1728" w:hanging="648"/>
      </w:pPr>
    </w:lvl>
    <w:lvl w:ilvl="4" w:tentative="0">
      <w:start w:val="1"/>
      <w:numFmt w:val="decimal"/>
      <w:lvlText w:val="%1.%2.%3.%4.%5"/>
      <w:lvlJc w:val="left"/>
      <w:pPr>
        <w:ind w:left="2232" w:hanging="792"/>
      </w:pPr>
    </w:lvl>
    <w:lvl w:ilvl="5" w:tentative="0">
      <w:start w:val="1"/>
      <w:numFmt w:val="decimal"/>
      <w:lvlText w:val="%1.%2.%3.%4.%5.%6"/>
      <w:lvlJc w:val="left"/>
      <w:pPr>
        <w:ind w:left="2736" w:hanging="936"/>
      </w:pPr>
    </w:lvl>
    <w:lvl w:ilvl="6" w:tentative="0">
      <w:start w:val="1"/>
      <w:numFmt w:val="decimal"/>
      <w:lvlText w:val="%1.%2.%3.%4.%5.%6.%7"/>
      <w:lvlJc w:val="left"/>
      <w:pPr>
        <w:ind w:left="3240" w:hanging="1080"/>
      </w:pPr>
    </w:lvl>
    <w:lvl w:ilvl="7" w:tentative="0">
      <w:start w:val="1"/>
      <w:numFmt w:val="decimal"/>
      <w:lvlText w:val="%1.%2.%3.%4.%5.%6.%7.%8"/>
      <w:lvlJc w:val="left"/>
      <w:pPr>
        <w:ind w:left="3744" w:hanging="1224"/>
      </w:pPr>
    </w:lvl>
    <w:lvl w:ilvl="8" w:tentative="0">
      <w:start w:val="1"/>
      <w:numFmt w:val="decimal"/>
      <w:lvlText w:val="%1.%2.%3.%4.%5.%6.%7.%8.%9"/>
      <w:lvlJc w:val="left"/>
      <w:pPr>
        <w:ind w:left="4320" w:hanging="1440"/>
      </w:pPr>
    </w:lvl>
  </w:abstractNum>
  <w:abstractNum w:abstractNumId="8">
    <w:nsid w:val="E0BF93DE"/>
    <w:multiLevelType w:val="singleLevel"/>
    <w:tmpl w:val="E0BF93DE"/>
    <w:lvl w:ilvl="0" w:tentative="0">
      <w:start w:val="1"/>
      <w:numFmt w:val="decimal"/>
      <w:lvlText w:val="%1."/>
      <w:lvlJc w:val="left"/>
      <w:pPr>
        <w:tabs>
          <w:tab w:val="left" w:pos="312"/>
        </w:tabs>
      </w:pPr>
    </w:lvl>
  </w:abstractNum>
  <w:abstractNum w:abstractNumId="9">
    <w:nsid w:val="E663A7AA"/>
    <w:multiLevelType w:val="singleLevel"/>
    <w:tmpl w:val="E663A7AA"/>
    <w:lvl w:ilvl="0" w:tentative="0">
      <w:start w:val="1"/>
      <w:numFmt w:val="decimal"/>
      <w:lvlText w:val="%1."/>
      <w:lvlJc w:val="left"/>
      <w:pPr>
        <w:tabs>
          <w:tab w:val="left" w:pos="312"/>
        </w:tabs>
      </w:pPr>
    </w:lvl>
  </w:abstractNum>
  <w:abstractNum w:abstractNumId="10">
    <w:nsid w:val="F0DF46BA"/>
    <w:multiLevelType w:val="singleLevel"/>
    <w:tmpl w:val="F0DF46BA"/>
    <w:lvl w:ilvl="0" w:tentative="0">
      <w:start w:val="1"/>
      <w:numFmt w:val="decimal"/>
      <w:lvlText w:val="%1."/>
      <w:lvlJc w:val="left"/>
      <w:pPr>
        <w:tabs>
          <w:tab w:val="left" w:pos="312"/>
        </w:tabs>
      </w:pPr>
    </w:lvl>
  </w:abstractNum>
  <w:abstractNum w:abstractNumId="11">
    <w:nsid w:val="F2E20422"/>
    <w:multiLevelType w:val="singleLevel"/>
    <w:tmpl w:val="F2E20422"/>
    <w:lvl w:ilvl="0" w:tentative="0">
      <w:start w:val="1"/>
      <w:numFmt w:val="decimal"/>
      <w:lvlText w:val="%1."/>
      <w:lvlJc w:val="left"/>
      <w:pPr>
        <w:tabs>
          <w:tab w:val="left" w:pos="312"/>
        </w:tabs>
      </w:pPr>
    </w:lvl>
  </w:abstractNum>
  <w:abstractNum w:abstractNumId="12">
    <w:nsid w:val="F7414C29"/>
    <w:multiLevelType w:val="singleLevel"/>
    <w:tmpl w:val="F7414C29"/>
    <w:lvl w:ilvl="0" w:tentative="0">
      <w:start w:val="1"/>
      <w:numFmt w:val="decimal"/>
      <w:lvlText w:val="%1."/>
      <w:lvlJc w:val="left"/>
      <w:pPr>
        <w:tabs>
          <w:tab w:val="left" w:pos="312"/>
        </w:tabs>
      </w:pPr>
    </w:lvl>
  </w:abstractNum>
  <w:abstractNum w:abstractNumId="13">
    <w:nsid w:val="F924F150"/>
    <w:multiLevelType w:val="singleLevel"/>
    <w:tmpl w:val="F924F150"/>
    <w:lvl w:ilvl="0" w:tentative="0">
      <w:start w:val="1"/>
      <w:numFmt w:val="decimal"/>
      <w:lvlText w:val="%1."/>
      <w:lvlJc w:val="left"/>
      <w:pPr>
        <w:tabs>
          <w:tab w:val="left" w:pos="312"/>
        </w:tabs>
      </w:pPr>
    </w:lvl>
  </w:abstractNum>
  <w:abstractNum w:abstractNumId="14">
    <w:nsid w:val="FDD1F4AF"/>
    <w:multiLevelType w:val="singleLevel"/>
    <w:tmpl w:val="FDD1F4AF"/>
    <w:lvl w:ilvl="0" w:tentative="0">
      <w:start w:val="1"/>
      <w:numFmt w:val="decimal"/>
      <w:lvlText w:val="%1."/>
      <w:lvlJc w:val="left"/>
      <w:pPr>
        <w:tabs>
          <w:tab w:val="left" w:pos="312"/>
        </w:tabs>
      </w:pPr>
    </w:lvl>
  </w:abstractNum>
  <w:abstractNum w:abstractNumId="15">
    <w:nsid w:val="FEA1782F"/>
    <w:multiLevelType w:val="singleLevel"/>
    <w:tmpl w:val="FEA1782F"/>
    <w:lvl w:ilvl="0" w:tentative="0">
      <w:start w:val="1"/>
      <w:numFmt w:val="decimal"/>
      <w:lvlText w:val="%1."/>
      <w:lvlJc w:val="left"/>
      <w:pPr>
        <w:tabs>
          <w:tab w:val="left" w:pos="312"/>
        </w:tabs>
      </w:pPr>
    </w:lvl>
  </w:abstractNum>
  <w:abstractNum w:abstractNumId="16">
    <w:nsid w:val="0053208E"/>
    <w:multiLevelType w:val="multilevel"/>
    <w:tmpl w:val="0053208E"/>
    <w:lvl w:ilvl="0" w:tentative="0">
      <w:start w:val="3"/>
      <w:numFmt w:val="decimal"/>
      <w:pStyle w:val="2"/>
      <w:lvlText w:val="%1."/>
      <w:lvlJc w:val="left"/>
      <w:pPr>
        <w:ind w:left="424" w:hanging="424"/>
      </w:pPr>
      <w:rPr>
        <w:rFonts w:ascii="Times New Roman" w:hAnsi="Times New Roman" w:cs="Times New Roman"/>
        <w:b/>
        <w:color w:val="000000"/>
        <w:sz w:val="32"/>
      </w:rPr>
    </w:lvl>
    <w:lvl w:ilvl="1" w:tentative="0">
      <w:start w:val="1"/>
      <w:numFmt w:val="decimal"/>
      <w:pStyle w:val="3"/>
      <w:lvlText w:val="%1.%2."/>
      <w:lvlJc w:val="left"/>
      <w:pPr>
        <w:ind w:left="568" w:hanging="566"/>
      </w:pPr>
    </w:lvl>
    <w:lvl w:ilvl="2" w:tentative="0">
      <w:start w:val="1"/>
      <w:numFmt w:val="decimal"/>
      <w:pStyle w:val="4"/>
      <w:lvlText w:val="%1.%2.%3."/>
      <w:lvlJc w:val="left"/>
      <w:pPr>
        <w:ind w:left="710" w:hanging="710"/>
      </w:pPr>
    </w:lvl>
    <w:lvl w:ilvl="3" w:tentative="0">
      <w:start w:val="1"/>
      <w:numFmt w:val="decimal"/>
      <w:lvlText w:val="%1.%2.%3.%4"/>
      <w:lvlJc w:val="left"/>
      <w:pPr>
        <w:ind w:left="1728" w:hanging="648"/>
      </w:pPr>
    </w:lvl>
    <w:lvl w:ilvl="4" w:tentative="0">
      <w:start w:val="1"/>
      <w:numFmt w:val="decimal"/>
      <w:lvlText w:val="%1.%2.%3.%4.%5"/>
      <w:lvlJc w:val="left"/>
      <w:pPr>
        <w:ind w:left="2232" w:hanging="792"/>
      </w:pPr>
    </w:lvl>
    <w:lvl w:ilvl="5" w:tentative="0">
      <w:start w:val="1"/>
      <w:numFmt w:val="decimal"/>
      <w:lvlText w:val="%1.%2.%3.%4.%5.%6"/>
      <w:lvlJc w:val="left"/>
      <w:pPr>
        <w:ind w:left="2736" w:hanging="936"/>
      </w:pPr>
    </w:lvl>
    <w:lvl w:ilvl="6" w:tentative="0">
      <w:start w:val="1"/>
      <w:numFmt w:val="decimal"/>
      <w:lvlText w:val="%1.%2.%3.%4.%5.%6.%7"/>
      <w:lvlJc w:val="left"/>
      <w:pPr>
        <w:ind w:left="3240" w:hanging="1080"/>
      </w:pPr>
    </w:lvl>
    <w:lvl w:ilvl="7" w:tentative="0">
      <w:start w:val="1"/>
      <w:numFmt w:val="decimal"/>
      <w:lvlText w:val="%1.%2.%3.%4.%5.%6.%7.%8"/>
      <w:lvlJc w:val="left"/>
      <w:pPr>
        <w:ind w:left="3744" w:hanging="1224"/>
      </w:pPr>
    </w:lvl>
    <w:lvl w:ilvl="8" w:tentative="0">
      <w:start w:val="1"/>
      <w:numFmt w:val="decimal"/>
      <w:lvlText w:val="%1.%2.%3.%4.%5.%6.%7.%8.%9"/>
      <w:lvlJc w:val="left"/>
      <w:pPr>
        <w:ind w:left="4320" w:hanging="1440"/>
      </w:pPr>
    </w:lvl>
  </w:abstractNum>
  <w:abstractNum w:abstractNumId="17">
    <w:nsid w:val="0109D8CF"/>
    <w:multiLevelType w:val="singleLevel"/>
    <w:tmpl w:val="0109D8CF"/>
    <w:lvl w:ilvl="0" w:tentative="0">
      <w:start w:val="1"/>
      <w:numFmt w:val="decimal"/>
      <w:lvlText w:val="%1."/>
      <w:lvlJc w:val="left"/>
      <w:pPr>
        <w:tabs>
          <w:tab w:val="left" w:pos="312"/>
        </w:tabs>
      </w:pPr>
    </w:lvl>
  </w:abstractNum>
  <w:abstractNum w:abstractNumId="18">
    <w:nsid w:val="0CA4583D"/>
    <w:multiLevelType w:val="singleLevel"/>
    <w:tmpl w:val="0CA4583D"/>
    <w:lvl w:ilvl="0" w:tentative="0">
      <w:start w:val="1"/>
      <w:numFmt w:val="decimal"/>
      <w:lvlText w:val="%1."/>
      <w:lvlJc w:val="left"/>
      <w:pPr>
        <w:tabs>
          <w:tab w:val="left" w:pos="312"/>
        </w:tabs>
      </w:pPr>
    </w:lvl>
  </w:abstractNum>
  <w:abstractNum w:abstractNumId="19">
    <w:nsid w:val="289FB7DA"/>
    <w:multiLevelType w:val="singleLevel"/>
    <w:tmpl w:val="289FB7DA"/>
    <w:lvl w:ilvl="0" w:tentative="0">
      <w:start w:val="1"/>
      <w:numFmt w:val="decimal"/>
      <w:lvlText w:val="%1."/>
      <w:lvlJc w:val="left"/>
      <w:pPr>
        <w:tabs>
          <w:tab w:val="left" w:pos="312"/>
        </w:tabs>
      </w:pPr>
    </w:lvl>
  </w:abstractNum>
  <w:abstractNum w:abstractNumId="20">
    <w:nsid w:val="338F039A"/>
    <w:multiLevelType w:val="singleLevel"/>
    <w:tmpl w:val="338F039A"/>
    <w:lvl w:ilvl="0" w:tentative="0">
      <w:start w:val="1"/>
      <w:numFmt w:val="decimal"/>
      <w:lvlText w:val="%1."/>
      <w:lvlJc w:val="left"/>
      <w:pPr>
        <w:tabs>
          <w:tab w:val="left" w:pos="312"/>
        </w:tabs>
      </w:pPr>
    </w:lvl>
  </w:abstractNum>
  <w:abstractNum w:abstractNumId="21">
    <w:nsid w:val="380D6CF0"/>
    <w:multiLevelType w:val="singleLevel"/>
    <w:tmpl w:val="380D6CF0"/>
    <w:lvl w:ilvl="0" w:tentative="0">
      <w:start w:val="1"/>
      <w:numFmt w:val="decimal"/>
      <w:lvlText w:val="%1."/>
      <w:lvlJc w:val="left"/>
      <w:pPr>
        <w:tabs>
          <w:tab w:val="left" w:pos="312"/>
        </w:tabs>
      </w:pPr>
    </w:lvl>
  </w:abstractNum>
  <w:abstractNum w:abstractNumId="22">
    <w:nsid w:val="4F32A073"/>
    <w:multiLevelType w:val="singleLevel"/>
    <w:tmpl w:val="4F32A073"/>
    <w:lvl w:ilvl="0" w:tentative="0">
      <w:start w:val="1"/>
      <w:numFmt w:val="decimal"/>
      <w:lvlText w:val="%1."/>
      <w:lvlJc w:val="left"/>
      <w:pPr>
        <w:tabs>
          <w:tab w:val="left" w:pos="312"/>
        </w:tabs>
      </w:pPr>
    </w:lvl>
  </w:abstractNum>
  <w:abstractNum w:abstractNumId="23">
    <w:nsid w:val="51A5E7F4"/>
    <w:multiLevelType w:val="singleLevel"/>
    <w:tmpl w:val="51A5E7F4"/>
    <w:lvl w:ilvl="0" w:tentative="0">
      <w:start w:val="1"/>
      <w:numFmt w:val="decimal"/>
      <w:lvlText w:val="%1."/>
      <w:lvlJc w:val="left"/>
      <w:pPr>
        <w:tabs>
          <w:tab w:val="left" w:pos="312"/>
        </w:tabs>
      </w:pPr>
    </w:lvl>
  </w:abstractNum>
  <w:abstractNum w:abstractNumId="24">
    <w:nsid w:val="5B011512"/>
    <w:multiLevelType w:val="singleLevel"/>
    <w:tmpl w:val="5B011512"/>
    <w:lvl w:ilvl="0" w:tentative="0">
      <w:start w:val="1"/>
      <w:numFmt w:val="decimal"/>
      <w:lvlText w:val="%1."/>
      <w:lvlJc w:val="left"/>
      <w:pPr>
        <w:tabs>
          <w:tab w:val="left" w:pos="312"/>
        </w:tabs>
      </w:pPr>
    </w:lvl>
  </w:abstractNum>
  <w:abstractNum w:abstractNumId="25">
    <w:nsid w:val="744BD42D"/>
    <w:multiLevelType w:val="singleLevel"/>
    <w:tmpl w:val="744BD42D"/>
    <w:lvl w:ilvl="0" w:tentative="0">
      <w:start w:val="1"/>
      <w:numFmt w:val="decimal"/>
      <w:lvlText w:val="%1."/>
      <w:lvlJc w:val="left"/>
      <w:pPr>
        <w:tabs>
          <w:tab w:val="left" w:pos="312"/>
        </w:tabs>
      </w:pPr>
    </w:lvl>
  </w:abstractNum>
  <w:abstractNum w:abstractNumId="26">
    <w:nsid w:val="751BA34C"/>
    <w:multiLevelType w:val="singleLevel"/>
    <w:tmpl w:val="751BA34C"/>
    <w:lvl w:ilvl="0" w:tentative="0">
      <w:start w:val="1"/>
      <w:numFmt w:val="decimal"/>
      <w:lvlText w:val="%1."/>
      <w:lvlJc w:val="left"/>
      <w:pPr>
        <w:tabs>
          <w:tab w:val="left" w:pos="312"/>
        </w:tabs>
      </w:pPr>
    </w:lvl>
  </w:abstractNum>
  <w:abstractNum w:abstractNumId="27">
    <w:nsid w:val="7D3BE3B1"/>
    <w:multiLevelType w:val="singleLevel"/>
    <w:tmpl w:val="7D3BE3B1"/>
    <w:lvl w:ilvl="0" w:tentative="0">
      <w:start w:val="1"/>
      <w:numFmt w:val="decimal"/>
      <w:lvlText w:val="%1."/>
      <w:lvlJc w:val="left"/>
      <w:pPr>
        <w:tabs>
          <w:tab w:val="left" w:pos="312"/>
        </w:tabs>
      </w:pPr>
    </w:lvl>
  </w:abstractNum>
  <w:abstractNum w:abstractNumId="28">
    <w:nsid w:val="7F1A9D15"/>
    <w:multiLevelType w:val="singleLevel"/>
    <w:tmpl w:val="7F1A9D15"/>
    <w:lvl w:ilvl="0" w:tentative="0">
      <w:start w:val="1"/>
      <w:numFmt w:val="decimal"/>
      <w:lvlText w:val="%1."/>
      <w:lvlJc w:val="left"/>
      <w:pPr>
        <w:tabs>
          <w:tab w:val="left" w:pos="312"/>
        </w:tabs>
      </w:pPr>
    </w:lvl>
  </w:abstractNum>
  <w:num w:numId="1">
    <w:abstractNumId w:val="16"/>
  </w:num>
  <w:num w:numId="2">
    <w:abstractNumId w:val="7"/>
  </w:num>
  <w:num w:numId="3">
    <w:abstractNumId w:val="26"/>
  </w:num>
  <w:num w:numId="4">
    <w:abstractNumId w:val="15"/>
  </w:num>
  <w:num w:numId="5">
    <w:abstractNumId w:val="4"/>
  </w:num>
  <w:num w:numId="6">
    <w:abstractNumId w:val="27"/>
  </w:num>
  <w:num w:numId="7">
    <w:abstractNumId w:val="11"/>
  </w:num>
  <w:num w:numId="8">
    <w:abstractNumId w:val="5"/>
  </w:num>
  <w:num w:numId="9">
    <w:abstractNumId w:val="2"/>
  </w:num>
  <w:num w:numId="10">
    <w:abstractNumId w:val="17"/>
  </w:num>
  <w:num w:numId="11">
    <w:abstractNumId w:val="0"/>
  </w:num>
  <w:num w:numId="12">
    <w:abstractNumId w:val="10"/>
  </w:num>
  <w:num w:numId="13">
    <w:abstractNumId w:val="18"/>
  </w:num>
  <w:num w:numId="14">
    <w:abstractNumId w:val="6"/>
  </w:num>
  <w:num w:numId="15">
    <w:abstractNumId w:val="8"/>
  </w:num>
  <w:num w:numId="16">
    <w:abstractNumId w:val="3"/>
  </w:num>
  <w:num w:numId="17">
    <w:abstractNumId w:val="21"/>
  </w:num>
  <w:num w:numId="18">
    <w:abstractNumId w:val="12"/>
  </w:num>
  <w:num w:numId="19">
    <w:abstractNumId w:val="20"/>
  </w:num>
  <w:num w:numId="20">
    <w:abstractNumId w:val="14"/>
  </w:num>
  <w:num w:numId="21">
    <w:abstractNumId w:val="19"/>
  </w:num>
  <w:num w:numId="22">
    <w:abstractNumId w:val="23"/>
  </w:num>
  <w:num w:numId="23">
    <w:abstractNumId w:val="1"/>
  </w:num>
  <w:num w:numId="24">
    <w:abstractNumId w:val="9"/>
  </w:num>
  <w:num w:numId="25">
    <w:abstractNumId w:val="25"/>
  </w:num>
  <w:num w:numId="26">
    <w:abstractNumId w:val="24"/>
  </w:num>
  <w:num w:numId="27">
    <w:abstractNumId w:val="22"/>
  </w:num>
  <w:num w:numId="28">
    <w:abstractNumId w:val="13"/>
  </w:num>
  <w:num w:numId="29">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6"/>
  <w:bordersDoNotSurroundHeader w:val="1"/>
  <w:bordersDoNotSurroundFooter w:val="1"/>
  <w:documentProtection w:enforcement="0"/>
  <w:defaultTabStop w:val="420"/>
  <w:drawingGridVerticalSpacing w:val="156"/>
  <w:displayHorizontalDrawingGridEvery w:val="0"/>
  <w:displayVerticalDrawingGridEvery w:val="2"/>
  <w:noPunctuationKerning w:val="1"/>
  <w:characterSpacingControl w:val="compressPunctuation"/>
  <w:compat>
    <w:balanceSingleByteDoubleByteWidth/>
    <w:ulTrailSpace/>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4F18"/>
    <w:rsid w:val="000F7F25"/>
    <w:rsid w:val="002A58CC"/>
    <w:rsid w:val="003B23D5"/>
    <w:rsid w:val="006727B3"/>
    <w:rsid w:val="006D6832"/>
    <w:rsid w:val="00944F18"/>
    <w:rsid w:val="00A4129D"/>
    <w:rsid w:val="00B60D71"/>
    <w:rsid w:val="00CB017A"/>
    <w:rsid w:val="00F60FBD"/>
    <w:rsid w:val="011F1E15"/>
    <w:rsid w:val="013C02F1"/>
    <w:rsid w:val="016B439E"/>
    <w:rsid w:val="01C160AB"/>
    <w:rsid w:val="02E85A5B"/>
    <w:rsid w:val="02F24BF1"/>
    <w:rsid w:val="03030410"/>
    <w:rsid w:val="03262C2E"/>
    <w:rsid w:val="03607347"/>
    <w:rsid w:val="03CF68EF"/>
    <w:rsid w:val="05984ED1"/>
    <w:rsid w:val="05A22ABE"/>
    <w:rsid w:val="05AD35A9"/>
    <w:rsid w:val="05B90832"/>
    <w:rsid w:val="06CB7C37"/>
    <w:rsid w:val="06F13E80"/>
    <w:rsid w:val="077D1D9C"/>
    <w:rsid w:val="07E04517"/>
    <w:rsid w:val="08A4284C"/>
    <w:rsid w:val="08B92AB2"/>
    <w:rsid w:val="098C37E8"/>
    <w:rsid w:val="0A1419B5"/>
    <w:rsid w:val="0A595288"/>
    <w:rsid w:val="0B993922"/>
    <w:rsid w:val="0C4F5BD7"/>
    <w:rsid w:val="0CED6D97"/>
    <w:rsid w:val="0CFE1E46"/>
    <w:rsid w:val="0D1F0680"/>
    <w:rsid w:val="0DF634C3"/>
    <w:rsid w:val="0E823199"/>
    <w:rsid w:val="0EF32870"/>
    <w:rsid w:val="102E3C08"/>
    <w:rsid w:val="105D45E6"/>
    <w:rsid w:val="10972F08"/>
    <w:rsid w:val="113B021E"/>
    <w:rsid w:val="11471C07"/>
    <w:rsid w:val="11D950D1"/>
    <w:rsid w:val="11E90F39"/>
    <w:rsid w:val="12506F9D"/>
    <w:rsid w:val="13BF6E9F"/>
    <w:rsid w:val="13DC113F"/>
    <w:rsid w:val="13F14BC5"/>
    <w:rsid w:val="14466D31"/>
    <w:rsid w:val="14DE5274"/>
    <w:rsid w:val="15823908"/>
    <w:rsid w:val="16A0332B"/>
    <w:rsid w:val="16F34F21"/>
    <w:rsid w:val="176577EF"/>
    <w:rsid w:val="181E7909"/>
    <w:rsid w:val="184F59C6"/>
    <w:rsid w:val="18787E95"/>
    <w:rsid w:val="19995E6E"/>
    <w:rsid w:val="1B9C6F9D"/>
    <w:rsid w:val="1CED0BC5"/>
    <w:rsid w:val="1CEF78B8"/>
    <w:rsid w:val="1E001531"/>
    <w:rsid w:val="1E115D56"/>
    <w:rsid w:val="1E2762A1"/>
    <w:rsid w:val="1E280ACD"/>
    <w:rsid w:val="1E5271D6"/>
    <w:rsid w:val="1E572AB3"/>
    <w:rsid w:val="1E5D6AF5"/>
    <w:rsid w:val="1E71571F"/>
    <w:rsid w:val="1FA8678A"/>
    <w:rsid w:val="1FD037F4"/>
    <w:rsid w:val="2019778F"/>
    <w:rsid w:val="20AA649C"/>
    <w:rsid w:val="213D15C4"/>
    <w:rsid w:val="216A3835"/>
    <w:rsid w:val="221840EB"/>
    <w:rsid w:val="23757B5A"/>
    <w:rsid w:val="23AA1250"/>
    <w:rsid w:val="23C834AD"/>
    <w:rsid w:val="23F0010B"/>
    <w:rsid w:val="24684CAF"/>
    <w:rsid w:val="24804961"/>
    <w:rsid w:val="249731D7"/>
    <w:rsid w:val="24A23EF1"/>
    <w:rsid w:val="256624ED"/>
    <w:rsid w:val="263225C9"/>
    <w:rsid w:val="27544336"/>
    <w:rsid w:val="28C357CB"/>
    <w:rsid w:val="28D362D3"/>
    <w:rsid w:val="290E0F50"/>
    <w:rsid w:val="297734BD"/>
    <w:rsid w:val="299A45B6"/>
    <w:rsid w:val="2A0C3D1C"/>
    <w:rsid w:val="2A3518AD"/>
    <w:rsid w:val="2A7116D4"/>
    <w:rsid w:val="2B167813"/>
    <w:rsid w:val="2B98041F"/>
    <w:rsid w:val="2BAC4363"/>
    <w:rsid w:val="2BD97597"/>
    <w:rsid w:val="2C5911AE"/>
    <w:rsid w:val="2C5F6C83"/>
    <w:rsid w:val="2C7E51FA"/>
    <w:rsid w:val="2D85786B"/>
    <w:rsid w:val="2EB550F2"/>
    <w:rsid w:val="2F084315"/>
    <w:rsid w:val="2F433046"/>
    <w:rsid w:val="2F532ABE"/>
    <w:rsid w:val="309C08E3"/>
    <w:rsid w:val="313C726D"/>
    <w:rsid w:val="32C2086F"/>
    <w:rsid w:val="32E4232B"/>
    <w:rsid w:val="32F300CC"/>
    <w:rsid w:val="332B4846"/>
    <w:rsid w:val="339B2765"/>
    <w:rsid w:val="34DE23C0"/>
    <w:rsid w:val="35A3567A"/>
    <w:rsid w:val="363D103C"/>
    <w:rsid w:val="367E2A65"/>
    <w:rsid w:val="370808F4"/>
    <w:rsid w:val="37AE6F56"/>
    <w:rsid w:val="37CD7471"/>
    <w:rsid w:val="388F31B3"/>
    <w:rsid w:val="39827643"/>
    <w:rsid w:val="399C58A2"/>
    <w:rsid w:val="39A12575"/>
    <w:rsid w:val="3A482779"/>
    <w:rsid w:val="3A82757D"/>
    <w:rsid w:val="3A831F0F"/>
    <w:rsid w:val="3C7F3B74"/>
    <w:rsid w:val="3CC5421A"/>
    <w:rsid w:val="3CED0923"/>
    <w:rsid w:val="3CF96473"/>
    <w:rsid w:val="3D5270CE"/>
    <w:rsid w:val="3D5F560C"/>
    <w:rsid w:val="3DD43DD3"/>
    <w:rsid w:val="3E7A1BCC"/>
    <w:rsid w:val="3ECC7405"/>
    <w:rsid w:val="3F7B5493"/>
    <w:rsid w:val="408F482A"/>
    <w:rsid w:val="41260F51"/>
    <w:rsid w:val="41417697"/>
    <w:rsid w:val="41663943"/>
    <w:rsid w:val="422928A0"/>
    <w:rsid w:val="424B04F3"/>
    <w:rsid w:val="42872D9A"/>
    <w:rsid w:val="42C46593"/>
    <w:rsid w:val="42F86400"/>
    <w:rsid w:val="432E6A9A"/>
    <w:rsid w:val="43573A97"/>
    <w:rsid w:val="444949D8"/>
    <w:rsid w:val="44532E74"/>
    <w:rsid w:val="44FC4F02"/>
    <w:rsid w:val="459F5CDF"/>
    <w:rsid w:val="45C87901"/>
    <w:rsid w:val="45EA47FE"/>
    <w:rsid w:val="467635F8"/>
    <w:rsid w:val="46C904FB"/>
    <w:rsid w:val="47B46023"/>
    <w:rsid w:val="48086244"/>
    <w:rsid w:val="480B50BF"/>
    <w:rsid w:val="487F6D23"/>
    <w:rsid w:val="48E16A64"/>
    <w:rsid w:val="49184057"/>
    <w:rsid w:val="4A741B42"/>
    <w:rsid w:val="4A8C758D"/>
    <w:rsid w:val="4A8E3D42"/>
    <w:rsid w:val="4A941114"/>
    <w:rsid w:val="4AD53762"/>
    <w:rsid w:val="4BE141B8"/>
    <w:rsid w:val="4BE55057"/>
    <w:rsid w:val="4D023147"/>
    <w:rsid w:val="4D827612"/>
    <w:rsid w:val="4D8A48E9"/>
    <w:rsid w:val="4E7E1805"/>
    <w:rsid w:val="4E934EF0"/>
    <w:rsid w:val="4EEF18C3"/>
    <w:rsid w:val="4F083080"/>
    <w:rsid w:val="4F801C67"/>
    <w:rsid w:val="4FA00177"/>
    <w:rsid w:val="50481227"/>
    <w:rsid w:val="505E54CE"/>
    <w:rsid w:val="509E39D5"/>
    <w:rsid w:val="50FA7CE2"/>
    <w:rsid w:val="514B6957"/>
    <w:rsid w:val="52012026"/>
    <w:rsid w:val="527C4AB3"/>
    <w:rsid w:val="534009C5"/>
    <w:rsid w:val="53FB7977"/>
    <w:rsid w:val="544E4A97"/>
    <w:rsid w:val="546D1348"/>
    <w:rsid w:val="548A3D4B"/>
    <w:rsid w:val="549A0DCF"/>
    <w:rsid w:val="54BC5963"/>
    <w:rsid w:val="55754C5B"/>
    <w:rsid w:val="560253D2"/>
    <w:rsid w:val="56254895"/>
    <w:rsid w:val="56743646"/>
    <w:rsid w:val="56C54527"/>
    <w:rsid w:val="56F81F63"/>
    <w:rsid w:val="5707298D"/>
    <w:rsid w:val="575C0872"/>
    <w:rsid w:val="57930A4F"/>
    <w:rsid w:val="57984C1C"/>
    <w:rsid w:val="57CD6D4E"/>
    <w:rsid w:val="58257ECB"/>
    <w:rsid w:val="58B77262"/>
    <w:rsid w:val="58F47206"/>
    <w:rsid w:val="593B495C"/>
    <w:rsid w:val="59481910"/>
    <w:rsid w:val="59AF2276"/>
    <w:rsid w:val="59BB4257"/>
    <w:rsid w:val="5B22797E"/>
    <w:rsid w:val="5C1F3BC0"/>
    <w:rsid w:val="5C297A25"/>
    <w:rsid w:val="5C7A1CF5"/>
    <w:rsid w:val="5D9B7C46"/>
    <w:rsid w:val="5E877704"/>
    <w:rsid w:val="5F6B03B9"/>
    <w:rsid w:val="609322CA"/>
    <w:rsid w:val="61893C95"/>
    <w:rsid w:val="61A875CF"/>
    <w:rsid w:val="62205D0D"/>
    <w:rsid w:val="62722771"/>
    <w:rsid w:val="62C37B31"/>
    <w:rsid w:val="63CF3A44"/>
    <w:rsid w:val="63FE02C6"/>
    <w:rsid w:val="64825452"/>
    <w:rsid w:val="65EB135D"/>
    <w:rsid w:val="65F55E27"/>
    <w:rsid w:val="660E1141"/>
    <w:rsid w:val="662B4ED0"/>
    <w:rsid w:val="667A5351"/>
    <w:rsid w:val="673B2232"/>
    <w:rsid w:val="675410FC"/>
    <w:rsid w:val="678D7E95"/>
    <w:rsid w:val="68EC6460"/>
    <w:rsid w:val="69353127"/>
    <w:rsid w:val="69C6164A"/>
    <w:rsid w:val="6A7138D3"/>
    <w:rsid w:val="6B495043"/>
    <w:rsid w:val="6B5C295F"/>
    <w:rsid w:val="6C0906FE"/>
    <w:rsid w:val="6C0B5B41"/>
    <w:rsid w:val="6CFF0775"/>
    <w:rsid w:val="6D2D2A8C"/>
    <w:rsid w:val="6D2F57D1"/>
    <w:rsid w:val="6D3D4781"/>
    <w:rsid w:val="6F113D4D"/>
    <w:rsid w:val="6F6B325D"/>
    <w:rsid w:val="6FEA448C"/>
    <w:rsid w:val="709B1651"/>
    <w:rsid w:val="70B96247"/>
    <w:rsid w:val="717B7F77"/>
    <w:rsid w:val="72596518"/>
    <w:rsid w:val="72F87E3B"/>
    <w:rsid w:val="73476888"/>
    <w:rsid w:val="745A3CAF"/>
    <w:rsid w:val="7469250A"/>
    <w:rsid w:val="748829D7"/>
    <w:rsid w:val="74893D83"/>
    <w:rsid w:val="75706F86"/>
    <w:rsid w:val="75CC1129"/>
    <w:rsid w:val="7671055B"/>
    <w:rsid w:val="76EA260F"/>
    <w:rsid w:val="773C4C93"/>
    <w:rsid w:val="77C56DC5"/>
    <w:rsid w:val="77D744F3"/>
    <w:rsid w:val="77DA423B"/>
    <w:rsid w:val="78483305"/>
    <w:rsid w:val="78833BEC"/>
    <w:rsid w:val="78876B57"/>
    <w:rsid w:val="78AA440A"/>
    <w:rsid w:val="79401621"/>
    <w:rsid w:val="79F22CE4"/>
    <w:rsid w:val="7A4C19DB"/>
    <w:rsid w:val="7D5A110A"/>
    <w:rsid w:val="7D6B087A"/>
    <w:rsid w:val="7DC77009"/>
    <w:rsid w:val="7E14750B"/>
    <w:rsid w:val="7E656E77"/>
    <w:rsid w:val="7F035B47"/>
    <w:rsid w:val="7F94560D"/>
    <w:rsid w:val="FAE25FC6"/>
    <w:rsid w:val="FDEF780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nhideWhenUsed="0" w:uiPriority="9" w:semiHidden="0" w:name="heading 3"/>
    <w:lsdException w:qFormat="1" w:unhideWhenUsed="0" w:uiPriority="9" w:semiHidden="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qFormat="1" w:unhideWhenUsed="0" w:uiPriority="39" w:semiHidden="0" w:name="toc 1"/>
    <w:lsdException w:qFormat="1" w:unhideWhenUsed="0" w:uiPriority="39" w:semiHidden="0" w:name="toc 2"/>
    <w:lsdException w:qFormat="1" w:unhideWhenUsed="0" w:uiPriority="39"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99" w:semiHidden="0" w:name="header"/>
    <w:lsdException w:qFormat="1" w:unhideWhenUsed="0" w:uiPriority="99"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10" w:semiHidden="0" w:name="Title"/>
    <w:lsdException w:unhideWhenUsed="0" w:uiPriority="0" w:semiHidden="0" w:name="Closing"/>
    <w:lsdException w:unhideWhenUsed="0" w:uiPriority="0" w:semiHidden="0" w:name="Signature"/>
    <w:lsdException w:qFormat="1" w:uiPriority="1"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99"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semiHidden="0" w:name="Balloon Text"/>
    <w:lsdException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jc w:val="both"/>
    </w:pPr>
    <w:rPr>
      <w:rFonts w:ascii="Times New Roman" w:hAnsi="Times New Roman" w:eastAsia="宋体" w:cs="宋体"/>
      <w:color w:val="000000"/>
      <w:kern w:val="2"/>
      <w:sz w:val="24"/>
      <w:lang w:val="en-US" w:eastAsia="zh-CN" w:bidi="ar-SA"/>
    </w:rPr>
  </w:style>
  <w:style w:type="paragraph" w:styleId="2">
    <w:name w:val="heading 1"/>
    <w:next w:val="1"/>
    <w:link w:val="15"/>
    <w:qFormat/>
    <w:uiPriority w:val="9"/>
    <w:pPr>
      <w:numPr>
        <w:ilvl w:val="0"/>
        <w:numId w:val="1"/>
      </w:numPr>
      <w:spacing w:before="156" w:after="156" w:line="408" w:lineRule="auto"/>
      <w:outlineLvl w:val="0"/>
    </w:pPr>
    <w:rPr>
      <w:rFonts w:ascii="黑体" w:hAnsi="黑体" w:eastAsia="黑体" w:cs="宋体"/>
      <w:b/>
      <w:color w:val="000000"/>
      <w:kern w:val="44"/>
      <w:sz w:val="32"/>
      <w:lang w:val="en-US" w:eastAsia="zh-CN" w:bidi="ar-SA"/>
    </w:rPr>
  </w:style>
  <w:style w:type="paragraph" w:styleId="3">
    <w:name w:val="heading 2"/>
    <w:next w:val="1"/>
    <w:link w:val="17"/>
    <w:qFormat/>
    <w:uiPriority w:val="9"/>
    <w:pPr>
      <w:numPr>
        <w:ilvl w:val="1"/>
        <w:numId w:val="1"/>
      </w:numPr>
      <w:spacing w:before="50" w:beforeLines="50" w:after="50" w:afterLines="50"/>
      <w:ind w:left="567" w:hanging="567"/>
      <w:jc w:val="both"/>
      <w:outlineLvl w:val="1"/>
    </w:pPr>
    <w:rPr>
      <w:rFonts w:ascii="Times New Roman" w:hAnsi="Times New Roman" w:eastAsia="黑体" w:cs="宋体"/>
      <w:b/>
      <w:color w:val="000000"/>
      <w:kern w:val="2"/>
      <w:sz w:val="28"/>
      <w:lang w:val="en-US" w:eastAsia="zh-CN" w:bidi="ar-SA"/>
    </w:rPr>
  </w:style>
  <w:style w:type="paragraph" w:styleId="4">
    <w:name w:val="heading 3"/>
    <w:next w:val="1"/>
    <w:link w:val="18"/>
    <w:qFormat/>
    <w:uiPriority w:val="9"/>
    <w:pPr>
      <w:numPr>
        <w:ilvl w:val="2"/>
        <w:numId w:val="1"/>
      </w:numPr>
      <w:ind w:left="709" w:hanging="709"/>
      <w:jc w:val="both"/>
      <w:outlineLvl w:val="2"/>
    </w:pPr>
    <w:rPr>
      <w:rFonts w:ascii="Times New Roman" w:hAnsi="Times New Roman" w:eastAsia="黑体" w:cs="宋体"/>
      <w:b/>
      <w:color w:val="000000"/>
      <w:kern w:val="2"/>
      <w:sz w:val="28"/>
      <w:lang w:val="en-US" w:eastAsia="zh-CN" w:bidi="ar-SA"/>
    </w:rPr>
  </w:style>
  <w:style w:type="paragraph" w:styleId="5">
    <w:name w:val="heading 4"/>
    <w:basedOn w:val="1"/>
    <w:next w:val="1"/>
    <w:link w:val="24"/>
    <w:qFormat/>
    <w:uiPriority w:val="9"/>
    <w:pPr>
      <w:keepNext/>
      <w:keepLines/>
      <w:spacing w:before="280" w:after="290" w:line="408" w:lineRule="auto"/>
      <w:outlineLvl w:val="3"/>
    </w:pPr>
    <w:rPr>
      <w:b/>
      <w:sz w:val="28"/>
    </w:rPr>
  </w:style>
  <w:style w:type="character" w:default="1" w:styleId="12">
    <w:name w:val="Default Paragraph Font"/>
    <w:unhideWhenUsed/>
    <w:qFormat/>
    <w:uiPriority w:val="1"/>
  </w:style>
  <w:style w:type="table" w:default="1" w:styleId="14">
    <w:name w:val="Normal Table"/>
    <w:unhideWhenUsed/>
    <w:qFormat/>
    <w:uiPriority w:val="99"/>
    <w:tblPr>
      <w:tblCellMar>
        <w:top w:w="0" w:type="dxa"/>
        <w:left w:w="108" w:type="dxa"/>
        <w:bottom w:w="0" w:type="dxa"/>
        <w:right w:w="108" w:type="dxa"/>
      </w:tblCellMar>
    </w:tblPr>
  </w:style>
  <w:style w:type="paragraph" w:styleId="6">
    <w:name w:val="toc 3"/>
    <w:basedOn w:val="1"/>
    <w:next w:val="1"/>
    <w:qFormat/>
    <w:uiPriority w:val="39"/>
    <w:pPr>
      <w:spacing w:after="57"/>
      <w:ind w:left="567"/>
    </w:pPr>
  </w:style>
  <w:style w:type="paragraph" w:styleId="7">
    <w:name w:val="footer"/>
    <w:basedOn w:val="1"/>
    <w:link w:val="21"/>
    <w:qFormat/>
    <w:uiPriority w:val="99"/>
    <w:pPr>
      <w:tabs>
        <w:tab w:val="center" w:pos="7143"/>
        <w:tab w:val="right" w:pos="14287"/>
      </w:tabs>
      <w:spacing w:line="240" w:lineRule="auto"/>
    </w:pPr>
  </w:style>
  <w:style w:type="paragraph" w:styleId="8">
    <w:name w:val="header"/>
    <w:basedOn w:val="1"/>
    <w:link w:val="22"/>
    <w:qFormat/>
    <w:uiPriority w:val="99"/>
    <w:pPr>
      <w:tabs>
        <w:tab w:val="center" w:pos="7143"/>
        <w:tab w:val="right" w:pos="14287"/>
      </w:tabs>
      <w:spacing w:line="240" w:lineRule="auto"/>
    </w:pPr>
  </w:style>
  <w:style w:type="paragraph" w:styleId="9">
    <w:name w:val="toc 1"/>
    <w:basedOn w:val="1"/>
    <w:next w:val="1"/>
    <w:qFormat/>
    <w:uiPriority w:val="39"/>
    <w:pPr>
      <w:spacing w:after="57"/>
    </w:pPr>
  </w:style>
  <w:style w:type="paragraph" w:styleId="10">
    <w:name w:val="toc 2"/>
    <w:basedOn w:val="1"/>
    <w:next w:val="1"/>
    <w:qFormat/>
    <w:uiPriority w:val="39"/>
    <w:pPr>
      <w:spacing w:after="57"/>
      <w:ind w:left="283"/>
    </w:pPr>
  </w:style>
  <w:style w:type="paragraph" w:styleId="11">
    <w:name w:val="Title"/>
    <w:basedOn w:val="1"/>
    <w:next w:val="1"/>
    <w:link w:val="23"/>
    <w:qFormat/>
    <w:uiPriority w:val="10"/>
    <w:pPr>
      <w:spacing w:before="240" w:after="60" w:line="408" w:lineRule="auto"/>
      <w:jc w:val="center"/>
    </w:pPr>
    <w:rPr>
      <w:rFonts w:ascii="宋体" w:hAnsi="宋体"/>
      <w:b/>
      <w:sz w:val="32"/>
    </w:rPr>
  </w:style>
  <w:style w:type="character" w:styleId="13">
    <w:name w:val="Hyperlink"/>
    <w:qFormat/>
    <w:uiPriority w:val="99"/>
    <w:rPr>
      <w:color w:val="6DA0E3"/>
      <w:u w:val="single"/>
    </w:rPr>
  </w:style>
  <w:style w:type="character" w:customStyle="1" w:styleId="15">
    <w:name w:val="标题 1 字符"/>
    <w:link w:val="2"/>
    <w:qFormat/>
    <w:uiPriority w:val="9"/>
    <w:rPr>
      <w:rFonts w:hint="default" w:ascii="黑体" w:hAnsi="黑体" w:eastAsia="黑体" w:cs="宋体"/>
      <w:b/>
      <w:color w:val="000000"/>
      <w:w w:val="100"/>
      <w:kern w:val="44"/>
      <w:sz w:val="32"/>
      <w:u w:val="none"/>
      <w:vertAlign w:val="baseline"/>
    </w:rPr>
  </w:style>
  <w:style w:type="character" w:customStyle="1" w:styleId="16">
    <w:name w:val="original Paragraph Font"/>
    <w:qFormat/>
    <w:uiPriority w:val="1"/>
  </w:style>
  <w:style w:type="character" w:customStyle="1" w:styleId="17">
    <w:name w:val="标题 2 字符"/>
    <w:link w:val="3"/>
    <w:qFormat/>
    <w:uiPriority w:val="9"/>
    <w:rPr>
      <w:rFonts w:hint="default" w:ascii="Times New Roman" w:hAnsi="Times New Roman" w:eastAsia="黑体" w:cs="宋体"/>
      <w:b/>
      <w:snapToGrid/>
      <w:color w:val="000000"/>
      <w:w w:val="100"/>
      <w:kern w:val="2"/>
      <w:sz w:val="28"/>
      <w:u w:val="none"/>
      <w:vertAlign w:val="baseline"/>
    </w:rPr>
  </w:style>
  <w:style w:type="character" w:customStyle="1" w:styleId="18">
    <w:name w:val="标题 3 字符"/>
    <w:link w:val="4"/>
    <w:qFormat/>
    <w:uiPriority w:val="9"/>
    <w:rPr>
      <w:rFonts w:hint="default" w:ascii="Times New Roman" w:hAnsi="Times New Roman" w:eastAsia="黑体" w:cs="宋体"/>
      <w:b/>
      <w:snapToGrid/>
      <w:color w:val="000000"/>
      <w:w w:val="100"/>
      <w:kern w:val="2"/>
      <w:sz w:val="28"/>
      <w:u w:val="none"/>
      <w:vertAlign w:val="baseline"/>
    </w:rPr>
  </w:style>
  <w:style w:type="paragraph" w:customStyle="1" w:styleId="19">
    <w:name w:val="List Paragraph"/>
    <w:basedOn w:val="1"/>
    <w:qFormat/>
    <w:uiPriority w:val="34"/>
  </w:style>
  <w:style w:type="paragraph" w:customStyle="1" w:styleId="20">
    <w:name w:val="Normal1"/>
    <w:qFormat/>
    <w:uiPriority w:val="0"/>
    <w:pPr>
      <w:widowControl w:val="0"/>
    </w:pPr>
    <w:rPr>
      <w:rFonts w:ascii="宋体" w:eastAsia="宋体" w:cs="宋体" w:hAnsiTheme="majorHAnsi"/>
      <w:kern w:val="2"/>
      <w:sz w:val="21"/>
      <w:lang w:val="en-US" w:eastAsia="zh-CN" w:bidi="ar-SA"/>
    </w:rPr>
  </w:style>
  <w:style w:type="character" w:customStyle="1" w:styleId="21">
    <w:name w:val="页脚 字符"/>
    <w:link w:val="7"/>
    <w:qFormat/>
    <w:uiPriority w:val="99"/>
  </w:style>
  <w:style w:type="character" w:customStyle="1" w:styleId="22">
    <w:name w:val="页眉 字符"/>
    <w:link w:val="8"/>
    <w:qFormat/>
    <w:uiPriority w:val="99"/>
  </w:style>
  <w:style w:type="character" w:customStyle="1" w:styleId="23">
    <w:name w:val="标题 字符"/>
    <w:link w:val="11"/>
    <w:qFormat/>
    <w:uiPriority w:val="10"/>
    <w:rPr>
      <w:rFonts w:hint="default" w:ascii="宋体" w:hAnsi="宋体" w:eastAsia="宋体" w:cs="宋体"/>
      <w:b/>
      <w:color w:val="000000"/>
      <w:sz w:val="32"/>
    </w:rPr>
  </w:style>
  <w:style w:type="character" w:customStyle="1" w:styleId="24">
    <w:name w:val="标题 4 字符"/>
    <w:link w:val="5"/>
    <w:qFormat/>
    <w:uiPriority w:val="9"/>
    <w:rPr>
      <w:b/>
      <w:sz w:val="28"/>
    </w:rPr>
  </w:style>
</w:styles>
</file>

<file path=word/_rels/document.xml.rels><?xml version="1.0" encoding="UTF-8" standalone="yes"?>
<Relationships xmlns="http://schemas.openxmlformats.org/package/2006/relationships"><Relationship Id="rId9" Type="http://schemas.openxmlformats.org/officeDocument/2006/relationships/image" Target="media/image4.emf"/><Relationship Id="rId8" Type="http://schemas.openxmlformats.org/officeDocument/2006/relationships/image" Target="media/image3.png"/><Relationship Id="rId7" Type="http://schemas.openxmlformats.org/officeDocument/2006/relationships/image" Target="media/image2.png"/><Relationship Id="rId6" Type="http://schemas.openxmlformats.org/officeDocument/2006/relationships/image" Target="media/image1.png"/><Relationship Id="rId5" Type="http://schemas.openxmlformats.org/officeDocument/2006/relationships/theme" Target="theme/theme1.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6" Type="http://schemas.openxmlformats.org/officeDocument/2006/relationships/fontTable" Target="fontTable.xml"/><Relationship Id="rId15" Type="http://schemas.openxmlformats.org/officeDocument/2006/relationships/numbering" Target="numbering.xml"/><Relationship Id="rId14" Type="http://schemas.openxmlformats.org/officeDocument/2006/relationships/customXml" Target="../customXml/item1.xml"/><Relationship Id="rId13" Type="http://schemas.openxmlformats.org/officeDocument/2006/relationships/image" Target="media/image8.emf"/><Relationship Id="rId12" Type="http://schemas.openxmlformats.org/officeDocument/2006/relationships/image" Target="media/image7.png"/><Relationship Id="rId11" Type="http://schemas.openxmlformats.org/officeDocument/2006/relationships/image" Target="media/image6.emf"/><Relationship Id="rId10" Type="http://schemas.openxmlformats.org/officeDocument/2006/relationships/image" Target="media/image5.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lumMod val="102000"/>
                <a:satMod val="103000"/>
                <a:tint val="94000"/>
              </a:schemeClr>
            </a:gs>
            <a:gs pos="50000">
              <a:schemeClr val="phClr">
                <a:lumMod val="100000"/>
                <a:satMod val="11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lumMod val="102000"/>
                <a:satMod val="150000"/>
                <a:tint val="93000"/>
                <a:shade val="98000"/>
              </a:schemeClr>
            </a:gs>
            <a:gs pos="50000">
              <a:schemeClr val="phClr">
                <a:lumMod val="103000"/>
                <a:satMod val="130000"/>
                <a:tint val="98000"/>
                <a:shade val="90000"/>
              </a:schemeClr>
            </a:gs>
            <a:gs pos="100000">
              <a:schemeClr val="phClr">
                <a:satMod val="120000"/>
                <a:shade val="63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38</Pages>
  <Words>2322</Words>
  <Characters>13242</Characters>
  <Lines>110</Lines>
  <Paragraphs>31</Paragraphs>
  <TotalTime>0</TotalTime>
  <ScaleCrop>false</ScaleCrop>
  <LinksUpToDate>false</LinksUpToDate>
  <CharactersWithSpaces>15533</CharactersWithSpaces>
  <Application>WPS Office_3.9.3.6359_F1E327BC-269C-435d-A152-05C5408002CA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2021-05-08T19:16:00Z</dcterms:created>
  <dc:creator>Shimo</dc:creator>
  <cp:lastModifiedBy>fancy</cp:lastModifiedBy>
  <dcterms:modified xsi:type="dcterms:W3CDTF">2022-04-30T22:58:52Z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2052-3.9.3.6359</vt:lpwstr>
  </property>
</Properties>
</file>